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tblCellMar>
          <w:left w:w="0" w:type="dxa"/>
          <w:right w:w="0" w:type="dxa"/>
        </w:tblCellMar>
        <w:tblLook w:val="04A0" w:firstRow="1" w:lastRow="0" w:firstColumn="1" w:lastColumn="0" w:noHBand="0" w:noVBand="1"/>
      </w:tblPr>
      <w:tblGrid>
        <w:gridCol w:w="3348"/>
        <w:gridCol w:w="6258"/>
      </w:tblGrid>
      <w:tr w:rsidR="00553A03" w:rsidRPr="00577C93" w:rsidTr="00577C93">
        <w:trPr>
          <w:tblCellSpacing w:w="0" w:type="dxa"/>
        </w:trPr>
        <w:tc>
          <w:tcPr>
            <w:tcW w:w="3348" w:type="dxa"/>
            <w:tcMar>
              <w:top w:w="0" w:type="dxa"/>
              <w:left w:w="108" w:type="dxa"/>
              <w:bottom w:w="0" w:type="dxa"/>
              <w:right w:w="108" w:type="dxa"/>
            </w:tcMa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B</w:t>
            </w:r>
            <w:r w:rsidRPr="00577C93">
              <w:rPr>
                <w:rFonts w:ascii="Times New Roman" w:eastAsia="Times New Roman" w:hAnsi="Times New Roman"/>
                <w:b/>
                <w:bCs/>
                <w:sz w:val="28"/>
                <w:szCs w:val="28"/>
              </w:rPr>
              <w:t>Ộ </w:t>
            </w:r>
            <w:r w:rsidRPr="00577C93">
              <w:rPr>
                <w:rFonts w:ascii="Times New Roman" w:eastAsia="Times New Roman" w:hAnsi="Times New Roman"/>
                <w:b/>
                <w:bCs/>
                <w:sz w:val="28"/>
                <w:szCs w:val="28"/>
                <w:lang w:val="vi-VN"/>
              </w:rPr>
              <w:t>GIÁO DỤC VÀ ĐÀO TẠO</w:t>
            </w:r>
            <w:r w:rsidRPr="00577C93">
              <w:rPr>
                <w:rFonts w:ascii="Times New Roman" w:eastAsia="Times New Roman" w:hAnsi="Times New Roman"/>
                <w:b/>
                <w:bCs/>
                <w:sz w:val="28"/>
                <w:szCs w:val="28"/>
                <w:lang w:val="vi-VN"/>
              </w:rPr>
              <w:br/>
              <w:t>-------</w:t>
            </w:r>
          </w:p>
        </w:tc>
        <w:tc>
          <w:tcPr>
            <w:tcW w:w="6258" w:type="dxa"/>
            <w:tcMar>
              <w:top w:w="0" w:type="dxa"/>
              <w:left w:w="108" w:type="dxa"/>
              <w:bottom w:w="0" w:type="dxa"/>
              <w:right w:w="108" w:type="dxa"/>
            </w:tcMa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CỘNG HÒA XÃ HỘI CHỦ NGHĨA VIỆT NAM</w:t>
            </w:r>
            <w:r w:rsidRPr="00577C93">
              <w:rPr>
                <w:rFonts w:ascii="Times New Roman" w:eastAsia="Times New Roman" w:hAnsi="Times New Roman"/>
                <w:b/>
                <w:bCs/>
                <w:sz w:val="28"/>
                <w:szCs w:val="28"/>
                <w:lang w:val="vi-VN"/>
              </w:rPr>
              <w:br/>
              <w:t>Độc lập - Tự do - Hạnh phúc </w:t>
            </w:r>
            <w:r w:rsidRPr="00577C93">
              <w:rPr>
                <w:rFonts w:ascii="Times New Roman" w:eastAsia="Times New Roman" w:hAnsi="Times New Roman"/>
                <w:b/>
                <w:bCs/>
                <w:sz w:val="28"/>
                <w:szCs w:val="28"/>
                <w:lang w:val="vi-VN"/>
              </w:rPr>
              <w:br/>
              <w:t>---------------</w:t>
            </w:r>
          </w:p>
        </w:tc>
      </w:tr>
      <w:tr w:rsidR="00553A03" w:rsidRPr="00577C93" w:rsidTr="00577C93">
        <w:trPr>
          <w:tblCellSpacing w:w="0" w:type="dxa"/>
        </w:trPr>
        <w:tc>
          <w:tcPr>
            <w:tcW w:w="3348" w:type="dxa"/>
            <w:tcMar>
              <w:top w:w="0" w:type="dxa"/>
              <w:left w:w="108" w:type="dxa"/>
              <w:bottom w:w="0" w:type="dxa"/>
              <w:right w:w="108" w:type="dxa"/>
            </w:tcMa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t>Số</w:t>
            </w:r>
            <w:r w:rsidRPr="00577C93">
              <w:rPr>
                <w:rFonts w:ascii="Times New Roman" w:eastAsia="Times New Roman" w:hAnsi="Times New Roman"/>
                <w:sz w:val="28"/>
                <w:szCs w:val="28"/>
              </w:rPr>
              <w:t>: 1479</w:t>
            </w:r>
            <w:r w:rsidRPr="00577C93">
              <w:rPr>
                <w:rFonts w:ascii="Times New Roman" w:eastAsia="Times New Roman" w:hAnsi="Times New Roman"/>
                <w:sz w:val="28"/>
                <w:szCs w:val="28"/>
                <w:lang w:val="vi-VN"/>
              </w:rPr>
              <w:t>/QĐ-BGDĐT</w:t>
            </w:r>
          </w:p>
        </w:tc>
        <w:tc>
          <w:tcPr>
            <w:tcW w:w="6258" w:type="dxa"/>
            <w:tcMar>
              <w:top w:w="0" w:type="dxa"/>
              <w:left w:w="108" w:type="dxa"/>
              <w:bottom w:w="0" w:type="dxa"/>
              <w:right w:w="108" w:type="dxa"/>
            </w:tcMar>
            <w:hideMark/>
          </w:tcPr>
          <w:p w:rsidR="00553A03" w:rsidRPr="00577C93" w:rsidRDefault="00553A03" w:rsidP="00553A03">
            <w:pPr>
              <w:spacing w:after="0" w:line="292" w:lineRule="atLeast"/>
              <w:jc w:val="right"/>
              <w:rPr>
                <w:rFonts w:ascii="Times New Roman" w:eastAsia="Times New Roman" w:hAnsi="Times New Roman"/>
                <w:sz w:val="28"/>
                <w:szCs w:val="28"/>
              </w:rPr>
            </w:pPr>
            <w:bookmarkStart w:id="0" w:name="bookmark0"/>
            <w:r w:rsidRPr="00577C93">
              <w:rPr>
                <w:rFonts w:ascii="Times New Roman" w:eastAsia="Times New Roman" w:hAnsi="Times New Roman"/>
                <w:i/>
                <w:iCs/>
                <w:color w:val="000000"/>
                <w:sz w:val="28"/>
                <w:szCs w:val="28"/>
                <w:lang w:val="vi-VN"/>
              </w:rPr>
              <w:t>Hà Nội, ngày</w:t>
            </w:r>
            <w:bookmarkEnd w:id="0"/>
            <w:r w:rsidRPr="00577C93">
              <w:rPr>
                <w:rFonts w:ascii="Times New Roman" w:eastAsia="Times New Roman" w:hAnsi="Times New Roman"/>
                <w:i/>
                <w:iCs/>
                <w:sz w:val="28"/>
                <w:szCs w:val="28"/>
              </w:rPr>
              <w:t> 10 </w:t>
            </w:r>
            <w:r w:rsidRPr="00577C93">
              <w:rPr>
                <w:rFonts w:ascii="Times New Roman" w:eastAsia="Times New Roman" w:hAnsi="Times New Roman"/>
                <w:i/>
                <w:iCs/>
                <w:sz w:val="28"/>
                <w:szCs w:val="28"/>
                <w:shd w:val="clear" w:color="auto" w:fill="FFFFFF"/>
                <w:lang w:val="vi-VN"/>
              </w:rPr>
              <w:t>tháng</w:t>
            </w:r>
            <w:r w:rsidRPr="00577C93">
              <w:rPr>
                <w:rFonts w:ascii="Times New Roman" w:eastAsia="Times New Roman" w:hAnsi="Times New Roman"/>
                <w:i/>
                <w:iCs/>
                <w:sz w:val="28"/>
                <w:szCs w:val="28"/>
                <w:lang w:val="vi-VN"/>
              </w:rPr>
              <w:t> </w:t>
            </w:r>
            <w:r w:rsidRPr="00577C93">
              <w:rPr>
                <w:rFonts w:ascii="Times New Roman" w:eastAsia="Times New Roman" w:hAnsi="Times New Roman"/>
                <w:i/>
                <w:iCs/>
                <w:sz w:val="28"/>
                <w:szCs w:val="28"/>
              </w:rPr>
              <w:t>0</w:t>
            </w:r>
            <w:r w:rsidRPr="00577C93">
              <w:rPr>
                <w:rFonts w:ascii="Times New Roman" w:eastAsia="Times New Roman" w:hAnsi="Times New Roman"/>
                <w:i/>
                <w:iCs/>
                <w:sz w:val="28"/>
                <w:szCs w:val="28"/>
                <w:lang w:val="vi-VN"/>
              </w:rPr>
              <w:t>5 năm 2016</w:t>
            </w:r>
          </w:p>
        </w:tc>
      </w:tr>
    </w:tbl>
    <w:p w:rsidR="00553A03" w:rsidRPr="00577C93" w:rsidRDefault="00553A03" w:rsidP="00577C93">
      <w:pPr>
        <w:shd w:val="clear" w:color="auto" w:fill="FFFFFF"/>
        <w:spacing w:before="120" w:after="0" w:line="292" w:lineRule="atLeast"/>
        <w:jc w:val="center"/>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QUYẾT ĐỊNH</w:t>
      </w:r>
    </w:p>
    <w:p w:rsidR="00553A03" w:rsidRPr="00577C93" w:rsidRDefault="00553A03" w:rsidP="00553A03">
      <w:pPr>
        <w:shd w:val="clear" w:color="auto" w:fill="FFFFFF"/>
        <w:spacing w:before="120" w:after="0" w:line="292" w:lineRule="atLeast"/>
        <w:jc w:val="center"/>
        <w:rPr>
          <w:rFonts w:ascii="Times New Roman" w:eastAsia="Times New Roman" w:hAnsi="Times New Roman"/>
          <w:color w:val="000000"/>
          <w:sz w:val="28"/>
          <w:szCs w:val="28"/>
        </w:rPr>
      </w:pPr>
      <w:r w:rsidRPr="00577C93">
        <w:rPr>
          <w:rFonts w:ascii="Times New Roman" w:eastAsia="Times New Roman" w:hAnsi="Times New Roman"/>
          <w:color w:val="000000"/>
          <w:sz w:val="28"/>
          <w:szCs w:val="28"/>
          <w:lang w:val="vi-VN"/>
        </w:rPr>
        <w:t>BAN HÀNH ĐỊNH DẠNG ĐỀ THI ĐÁNH GIÁ NĂNG LỰC SỬ DỤNG TIẾNG ANH BẬC 1 THEO KHUNG NĂNG LỰC NGOẠI NGỮ 6 BẬC DÙNG CHO VIỆT NAM (DÀNH CHO HỌC SINH TIỂU HỌC)</w:t>
      </w:r>
    </w:p>
    <w:p w:rsidR="00553A03" w:rsidRPr="00577C93" w:rsidRDefault="00553A03" w:rsidP="00553A03">
      <w:pPr>
        <w:shd w:val="clear" w:color="auto" w:fill="FFFFFF"/>
        <w:spacing w:before="120" w:after="0" w:line="292" w:lineRule="atLeast"/>
        <w:jc w:val="center"/>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BỘ TRƯỞNG BỘ GIÁO DỤC VÀ ĐÀO TẠO</w:t>
      </w:r>
    </w:p>
    <w:p w:rsidR="00553A03" w:rsidRPr="00577C93" w:rsidRDefault="00553A03" w:rsidP="00553A03">
      <w:pPr>
        <w:shd w:val="clear" w:color="auto" w:fill="FFFFFF"/>
        <w:spacing w:after="0" w:line="292" w:lineRule="atLeast"/>
        <w:rPr>
          <w:rFonts w:ascii="Times New Roman" w:eastAsia="Times New Roman" w:hAnsi="Times New Roman"/>
          <w:color w:val="000000"/>
          <w:sz w:val="28"/>
          <w:szCs w:val="28"/>
        </w:rPr>
      </w:pPr>
      <w:r w:rsidRPr="00577C93">
        <w:rPr>
          <w:rFonts w:ascii="Times New Roman" w:eastAsia="Times New Roman" w:hAnsi="Times New Roman"/>
          <w:i/>
          <w:iCs/>
          <w:color w:val="000000"/>
          <w:sz w:val="28"/>
          <w:szCs w:val="28"/>
          <w:lang w:val="vi-VN"/>
        </w:rPr>
        <w:t>Căn cứ </w:t>
      </w:r>
      <w:r w:rsidRPr="00577C93">
        <w:rPr>
          <w:rFonts w:ascii="Times New Roman" w:eastAsia="Times New Roman" w:hAnsi="Times New Roman"/>
          <w:i/>
          <w:iCs/>
          <w:color w:val="000000"/>
          <w:sz w:val="28"/>
          <w:szCs w:val="28"/>
          <w:shd w:val="clear" w:color="auto" w:fill="FFFFFF"/>
          <w:lang w:val="vi-VN"/>
        </w:rPr>
        <w:t>Nghị định số</w:t>
      </w:r>
      <w:r w:rsidRPr="00577C93">
        <w:rPr>
          <w:rFonts w:ascii="Times New Roman" w:eastAsia="Times New Roman" w:hAnsi="Times New Roman"/>
          <w:i/>
          <w:iCs/>
          <w:color w:val="000000"/>
          <w:sz w:val="28"/>
          <w:szCs w:val="28"/>
          <w:lang w:val="vi-VN"/>
        </w:rPr>
        <w:t> </w:t>
      </w:r>
      <w:hyperlink r:id="rId6" w:tgtFrame="_blank" w:history="1">
        <w:r w:rsidRPr="00577C93">
          <w:rPr>
            <w:rFonts w:ascii="Times New Roman" w:eastAsia="Times New Roman" w:hAnsi="Times New Roman"/>
            <w:i/>
            <w:iCs/>
            <w:color w:val="0E70C3"/>
            <w:sz w:val="28"/>
            <w:szCs w:val="28"/>
            <w:lang w:val="vi-VN"/>
          </w:rPr>
          <w:t>36/2012/NĐ-CP</w:t>
        </w:r>
      </w:hyperlink>
      <w:r w:rsidRPr="00577C93">
        <w:rPr>
          <w:rFonts w:ascii="Times New Roman" w:eastAsia="Times New Roman" w:hAnsi="Times New Roman"/>
          <w:i/>
          <w:iCs/>
          <w:color w:val="000000"/>
          <w:sz w:val="28"/>
          <w:szCs w:val="28"/>
          <w:lang w:val="vi-VN"/>
        </w:rPr>
        <w:t> ngày 18 tháng 4 năm 2012 của Chính phủ quy định chức năng, nhiệm vụ, quyền hạn và cơ cấu </w:t>
      </w:r>
      <w:r w:rsidRPr="00577C93">
        <w:rPr>
          <w:rFonts w:ascii="Times New Roman" w:eastAsia="Times New Roman" w:hAnsi="Times New Roman"/>
          <w:i/>
          <w:iCs/>
          <w:color w:val="000000"/>
          <w:sz w:val="28"/>
          <w:szCs w:val="28"/>
          <w:shd w:val="clear" w:color="auto" w:fill="FFFFFF"/>
          <w:lang w:val="vi-VN"/>
        </w:rPr>
        <w:t>tổ chức</w:t>
      </w:r>
      <w:r w:rsidRPr="00577C93">
        <w:rPr>
          <w:rFonts w:ascii="Times New Roman" w:eastAsia="Times New Roman" w:hAnsi="Times New Roman"/>
          <w:i/>
          <w:iCs/>
          <w:color w:val="000000"/>
          <w:sz w:val="28"/>
          <w:szCs w:val="28"/>
          <w:lang w:val="vi-VN"/>
        </w:rPr>
        <w:t> của Bộ, cơ quan ngang Bộ;</w:t>
      </w:r>
    </w:p>
    <w:p w:rsidR="00553A03" w:rsidRPr="00577C93" w:rsidRDefault="00553A03" w:rsidP="00553A03">
      <w:pPr>
        <w:shd w:val="clear" w:color="auto" w:fill="FFFFFF"/>
        <w:spacing w:after="0" w:line="292" w:lineRule="atLeast"/>
        <w:rPr>
          <w:rFonts w:ascii="Times New Roman" w:eastAsia="Times New Roman" w:hAnsi="Times New Roman"/>
          <w:color w:val="000000"/>
          <w:sz w:val="28"/>
          <w:szCs w:val="28"/>
        </w:rPr>
      </w:pPr>
      <w:r w:rsidRPr="00577C93">
        <w:rPr>
          <w:rFonts w:ascii="Times New Roman" w:eastAsia="Times New Roman" w:hAnsi="Times New Roman"/>
          <w:i/>
          <w:iCs/>
          <w:color w:val="000000"/>
          <w:sz w:val="28"/>
          <w:szCs w:val="28"/>
          <w:lang w:val="vi-VN"/>
        </w:rPr>
        <w:t>Căn cứ Nghị định số </w:t>
      </w:r>
      <w:hyperlink r:id="rId7" w:tgtFrame="_blank" w:history="1">
        <w:r w:rsidRPr="00577C93">
          <w:rPr>
            <w:rFonts w:ascii="Times New Roman" w:eastAsia="Times New Roman" w:hAnsi="Times New Roman"/>
            <w:i/>
            <w:iCs/>
            <w:color w:val="0E70C3"/>
            <w:sz w:val="28"/>
            <w:szCs w:val="28"/>
            <w:lang w:val="vi-VN"/>
          </w:rPr>
          <w:t>32/2008/NĐ-CP</w:t>
        </w:r>
      </w:hyperlink>
      <w:r w:rsidRPr="00577C93">
        <w:rPr>
          <w:rFonts w:ascii="Times New Roman" w:eastAsia="Times New Roman" w:hAnsi="Times New Roman"/>
          <w:i/>
          <w:iCs/>
          <w:color w:val="000000"/>
          <w:sz w:val="28"/>
          <w:szCs w:val="28"/>
          <w:lang w:val="vi-VN"/>
        </w:rPr>
        <w:t> ngày 19 tháng 3 năm 2008 của Chính phủ quy định chức năng, nhiệm vụ, quyền hạn và cơ cấu tổ chức của Bộ Giáo dục và Đào tạo;</w:t>
      </w:r>
    </w:p>
    <w:p w:rsidR="00553A03" w:rsidRPr="00577C93" w:rsidRDefault="00553A03" w:rsidP="00553A03">
      <w:pPr>
        <w:shd w:val="clear" w:color="auto" w:fill="FFFFFF"/>
        <w:spacing w:after="0" w:line="292" w:lineRule="atLeast"/>
        <w:rPr>
          <w:rFonts w:ascii="Times New Roman" w:eastAsia="Times New Roman" w:hAnsi="Times New Roman"/>
          <w:color w:val="000000"/>
          <w:sz w:val="28"/>
          <w:szCs w:val="28"/>
        </w:rPr>
      </w:pPr>
      <w:r w:rsidRPr="00577C93">
        <w:rPr>
          <w:rFonts w:ascii="Times New Roman" w:eastAsia="Times New Roman" w:hAnsi="Times New Roman"/>
          <w:i/>
          <w:iCs/>
          <w:color w:val="000000"/>
          <w:sz w:val="28"/>
          <w:szCs w:val="28"/>
          <w:lang w:val="vi-VN"/>
        </w:rPr>
        <w:t>Căn cứ Quyết định số</w:t>
      </w:r>
      <w:hyperlink r:id="rId8" w:tgtFrame="_blank" w:history="1">
        <w:r w:rsidRPr="00577C93">
          <w:rPr>
            <w:rFonts w:ascii="Times New Roman" w:eastAsia="Times New Roman" w:hAnsi="Times New Roman"/>
            <w:i/>
            <w:iCs/>
            <w:color w:val="0E70C3"/>
            <w:sz w:val="28"/>
            <w:szCs w:val="28"/>
            <w:lang w:val="vi-VN"/>
          </w:rPr>
          <w:t> 1400/QĐ-TTg</w:t>
        </w:r>
      </w:hyperlink>
      <w:r w:rsidRPr="00577C93">
        <w:rPr>
          <w:rFonts w:ascii="Times New Roman" w:eastAsia="Times New Roman" w:hAnsi="Times New Roman"/>
          <w:i/>
          <w:iCs/>
          <w:color w:val="000000"/>
          <w:sz w:val="28"/>
          <w:szCs w:val="28"/>
          <w:lang w:val="vi-VN"/>
        </w:rPr>
        <w:t> ngày 30 tháng 9 năm 2008 của Thủ tướng Chính phủ về việc phê duyệt Đề án "Dạy và học ngoại ngữ trong hệ thống giáo dục quốc dân giai đoạn 2008 - 2020";</w:t>
      </w:r>
    </w:p>
    <w:p w:rsidR="00553A03" w:rsidRPr="00577C93" w:rsidRDefault="00553A03" w:rsidP="00553A03">
      <w:pPr>
        <w:shd w:val="clear" w:color="auto" w:fill="FFFFFF"/>
        <w:spacing w:after="0" w:line="292" w:lineRule="atLeast"/>
        <w:rPr>
          <w:rFonts w:ascii="Times New Roman" w:eastAsia="Times New Roman" w:hAnsi="Times New Roman"/>
          <w:color w:val="000000"/>
          <w:sz w:val="28"/>
          <w:szCs w:val="28"/>
        </w:rPr>
      </w:pPr>
      <w:r w:rsidRPr="00577C93">
        <w:rPr>
          <w:rFonts w:ascii="Times New Roman" w:eastAsia="Times New Roman" w:hAnsi="Times New Roman"/>
          <w:i/>
          <w:iCs/>
          <w:color w:val="000000"/>
          <w:sz w:val="28"/>
          <w:szCs w:val="28"/>
          <w:lang w:val="vi-VN"/>
        </w:rPr>
        <w:t>Căn cứ Thông tư số </w:t>
      </w:r>
      <w:hyperlink r:id="rId9" w:tgtFrame="_blank" w:history="1">
        <w:r w:rsidRPr="00577C93">
          <w:rPr>
            <w:rFonts w:ascii="Times New Roman" w:eastAsia="Times New Roman" w:hAnsi="Times New Roman"/>
            <w:i/>
            <w:iCs/>
            <w:color w:val="0E70C3"/>
            <w:sz w:val="28"/>
            <w:szCs w:val="28"/>
            <w:lang w:val="vi-VN"/>
          </w:rPr>
          <w:t>01/2014/TT-BGDĐT</w:t>
        </w:r>
      </w:hyperlink>
      <w:r w:rsidRPr="00577C93">
        <w:rPr>
          <w:rFonts w:ascii="Times New Roman" w:eastAsia="Times New Roman" w:hAnsi="Times New Roman"/>
          <w:i/>
          <w:iCs/>
          <w:color w:val="000000"/>
          <w:sz w:val="28"/>
          <w:szCs w:val="28"/>
          <w:lang w:val="vi-VN"/>
        </w:rPr>
        <w:t> ngày 24 tháng 01 năm 2014 của Bộ trưởng Bộ Giáo dục và Đào tạo ban hành Khung năng lực ngoại ngữ 6 bậc dùng cho Việt Nam;</w:t>
      </w:r>
    </w:p>
    <w:p w:rsidR="00553A03" w:rsidRPr="00577C93" w:rsidRDefault="00553A03" w:rsidP="00553A03">
      <w:pPr>
        <w:shd w:val="clear" w:color="auto" w:fill="FFFFFF"/>
        <w:spacing w:after="0" w:line="292" w:lineRule="atLeast"/>
        <w:rPr>
          <w:rFonts w:ascii="Times New Roman" w:eastAsia="Times New Roman" w:hAnsi="Times New Roman"/>
          <w:color w:val="000000"/>
          <w:sz w:val="28"/>
          <w:szCs w:val="28"/>
        </w:rPr>
      </w:pPr>
      <w:r w:rsidRPr="00577C93">
        <w:rPr>
          <w:rFonts w:ascii="Times New Roman" w:eastAsia="Times New Roman" w:hAnsi="Times New Roman"/>
          <w:i/>
          <w:iCs/>
          <w:color w:val="000000"/>
          <w:sz w:val="28"/>
          <w:szCs w:val="28"/>
          <w:lang w:val="vi-VN"/>
        </w:rPr>
        <w:t>Xét Biên bản </w:t>
      </w:r>
      <w:r w:rsidRPr="00577C93">
        <w:rPr>
          <w:rFonts w:ascii="Times New Roman" w:eastAsia="Times New Roman" w:hAnsi="Times New Roman"/>
          <w:i/>
          <w:iCs/>
          <w:color w:val="000000"/>
          <w:sz w:val="28"/>
          <w:szCs w:val="28"/>
          <w:shd w:val="clear" w:color="auto" w:fill="FFFFFF"/>
          <w:lang w:val="vi-VN"/>
        </w:rPr>
        <w:t>thẩm định</w:t>
      </w:r>
      <w:r w:rsidRPr="00577C93">
        <w:rPr>
          <w:rFonts w:ascii="Times New Roman" w:eastAsia="Times New Roman" w:hAnsi="Times New Roman"/>
          <w:i/>
          <w:iCs/>
          <w:color w:val="000000"/>
          <w:sz w:val="28"/>
          <w:szCs w:val="28"/>
          <w:lang w:val="vi-VN"/>
        </w:rPr>
        <w:t> Định dạng đề thi đánh giá năng lực sử dụng tiếng Anh của Hội đồng thẩm định (được thành lập theo Quyết định số </w:t>
      </w:r>
      <w:hyperlink r:id="rId10" w:tgtFrame="_blank" w:history="1">
        <w:r w:rsidRPr="00577C93">
          <w:rPr>
            <w:rFonts w:ascii="Times New Roman" w:eastAsia="Times New Roman" w:hAnsi="Times New Roman"/>
            <w:i/>
            <w:iCs/>
            <w:color w:val="0E70C3"/>
            <w:sz w:val="28"/>
            <w:szCs w:val="28"/>
            <w:lang w:val="vi-VN"/>
          </w:rPr>
          <w:t>3723/QĐ-BGDĐT</w:t>
        </w:r>
      </w:hyperlink>
      <w:r w:rsidRPr="00577C93">
        <w:rPr>
          <w:rFonts w:ascii="Times New Roman" w:eastAsia="Times New Roman" w:hAnsi="Times New Roman"/>
          <w:i/>
          <w:iCs/>
          <w:color w:val="000000"/>
          <w:sz w:val="28"/>
          <w:szCs w:val="28"/>
          <w:lang w:val="vi-VN"/>
        </w:rPr>
        <w:t> ngày 22/9/2015 của Bộ trưởng Bộ Giáo dục và Đào tạo);</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i/>
          <w:iCs/>
          <w:color w:val="000000"/>
          <w:sz w:val="28"/>
          <w:szCs w:val="28"/>
          <w:lang w:val="vi-VN"/>
        </w:rPr>
        <w:t>Xét đề nghị của Cục trưởng Cục Khảo thí và Kiểm định chất lượng giáo dục,</w:t>
      </w:r>
    </w:p>
    <w:p w:rsidR="00553A03" w:rsidRPr="00577C93" w:rsidRDefault="00553A03" w:rsidP="00553A03">
      <w:pPr>
        <w:shd w:val="clear" w:color="auto" w:fill="FFFFFF"/>
        <w:spacing w:before="120" w:after="0" w:line="292" w:lineRule="atLeast"/>
        <w:jc w:val="center"/>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QUYẾT ĐỊNH:</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Điều 1.</w:t>
      </w:r>
      <w:r w:rsidRPr="00577C93">
        <w:rPr>
          <w:rFonts w:ascii="Times New Roman" w:eastAsia="Times New Roman" w:hAnsi="Times New Roman"/>
          <w:color w:val="000000"/>
          <w:sz w:val="28"/>
          <w:szCs w:val="28"/>
          <w:lang w:val="vi-VN"/>
        </w:rPr>
        <w:t> Ban hành kèm theo Quyết định này Định dạng đề thi đánh giá năng lực sử dụng tiếng Anh bậc 1 theo Khung năng lực ngoại ngữ 6 bậc dùng cho Việt Nam (dành cho học sinh tiểu học), gồm: cấu trúc đề thi, cách tính điểm thi và mô tả năng lực ứng với </w:t>
      </w:r>
      <w:r w:rsidRPr="00577C93">
        <w:rPr>
          <w:rFonts w:ascii="Times New Roman" w:eastAsia="Times New Roman" w:hAnsi="Times New Roman"/>
          <w:color w:val="000000"/>
          <w:sz w:val="28"/>
          <w:szCs w:val="28"/>
          <w:shd w:val="clear" w:color="auto" w:fill="FFFFFF"/>
          <w:lang w:val="vi-VN"/>
        </w:rPr>
        <w:t>điểm</w:t>
      </w:r>
      <w:r w:rsidRPr="00577C93">
        <w:rPr>
          <w:rFonts w:ascii="Times New Roman" w:eastAsia="Times New Roman" w:hAnsi="Times New Roman"/>
          <w:color w:val="000000"/>
          <w:sz w:val="28"/>
          <w:szCs w:val="28"/>
          <w:lang w:val="vi-VN"/>
        </w:rPr>
        <w:t> thi.</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Điều 2.</w:t>
      </w:r>
      <w:r w:rsidRPr="00577C93">
        <w:rPr>
          <w:rFonts w:ascii="Times New Roman" w:eastAsia="Times New Roman" w:hAnsi="Times New Roman"/>
          <w:color w:val="000000"/>
          <w:sz w:val="28"/>
          <w:szCs w:val="28"/>
          <w:lang w:val="vi-VN"/>
        </w:rPr>
        <w:t> Quyết định này có hiệu lực thi hành kể từ ngày ký.</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Điều 3.</w:t>
      </w:r>
      <w:r w:rsidRPr="00577C93">
        <w:rPr>
          <w:rFonts w:ascii="Times New Roman" w:eastAsia="Times New Roman" w:hAnsi="Times New Roman"/>
          <w:color w:val="000000"/>
          <w:sz w:val="28"/>
          <w:szCs w:val="28"/>
          <w:lang w:val="vi-VN"/>
        </w:rPr>
        <w:t> Chánh Văn phòng, Cục trưởng Cục Khảo thí và Kiểm định chất lượng giáo dục, Thủ trưởng </w:t>
      </w:r>
      <w:r w:rsidRPr="00577C93">
        <w:rPr>
          <w:rFonts w:ascii="Times New Roman" w:eastAsia="Times New Roman" w:hAnsi="Times New Roman"/>
          <w:color w:val="000000"/>
          <w:sz w:val="28"/>
          <w:szCs w:val="28"/>
          <w:shd w:val="clear" w:color="auto" w:fill="FFFFFF"/>
          <w:lang w:val="vi-VN"/>
        </w:rPr>
        <w:t>đơn vị</w:t>
      </w:r>
      <w:r w:rsidRPr="00577C93">
        <w:rPr>
          <w:rFonts w:ascii="Times New Roman" w:eastAsia="Times New Roman" w:hAnsi="Times New Roman"/>
          <w:color w:val="000000"/>
          <w:sz w:val="28"/>
          <w:szCs w:val="28"/>
          <w:lang w:val="vi-VN"/>
        </w:rPr>
        <w:t> có liên quan thuộc Bộ Giáo dục và Đào tạo; Giám đốc sở giáo dục và đào tạo; Giám đốc đại học Quốc gia, đại học vùng; Giám đốc học viện; Hiệu trưởng trường đại học, cao đẳng và trung cấp chuyên nghiệp; Thủ trưởng cơ sở đào tạo ngoại ngữ thuộc hệ thống giáo dục quốc dân; Thủ trưởng cơ sở đánh giá năng lực ngoại ngữ chịu trách nhiệm thi hành Quyết định này./.</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53A03" w:rsidRPr="00577C93" w:rsidTr="00553A03">
        <w:trPr>
          <w:tblCellSpacing w:w="0" w:type="dxa"/>
        </w:trPr>
        <w:tc>
          <w:tcPr>
            <w:tcW w:w="4428" w:type="dxa"/>
            <w:tcMar>
              <w:top w:w="0" w:type="dxa"/>
              <w:left w:w="108" w:type="dxa"/>
              <w:bottom w:w="0" w:type="dxa"/>
              <w:right w:w="108" w:type="dxa"/>
            </w:tcMar>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i/>
                <w:iCs/>
                <w:sz w:val="28"/>
                <w:szCs w:val="28"/>
                <w:lang w:val="vi-VN"/>
              </w:rPr>
              <w:t>Nơi nhận:</w:t>
            </w:r>
            <w:r w:rsidRPr="00577C93">
              <w:rPr>
                <w:rFonts w:ascii="Times New Roman" w:eastAsia="Times New Roman" w:hAnsi="Times New Roman"/>
                <w:b/>
                <w:bCs/>
                <w:i/>
                <w:iCs/>
                <w:sz w:val="28"/>
                <w:szCs w:val="28"/>
                <w:lang w:val="vi-VN"/>
              </w:rPr>
              <w:br/>
            </w:r>
            <w:r w:rsidRPr="00577C93">
              <w:rPr>
                <w:rFonts w:ascii="Times New Roman" w:eastAsia="Times New Roman" w:hAnsi="Times New Roman"/>
                <w:sz w:val="28"/>
                <w:szCs w:val="28"/>
                <w:lang w:val="vi-VN"/>
              </w:rPr>
              <w:t>- Bộ trưởng (để b/c);</w:t>
            </w:r>
            <w:r w:rsidRPr="00577C93">
              <w:rPr>
                <w:rFonts w:ascii="Times New Roman" w:eastAsia="Times New Roman" w:hAnsi="Times New Roman"/>
                <w:sz w:val="28"/>
                <w:szCs w:val="28"/>
                <w:lang w:val="vi-VN"/>
              </w:rPr>
              <w:br/>
              <w:t>- Như Điều 3;</w:t>
            </w:r>
            <w:r w:rsidRPr="00577C93">
              <w:rPr>
                <w:rFonts w:ascii="Times New Roman" w:eastAsia="Times New Roman" w:hAnsi="Times New Roman"/>
                <w:sz w:val="28"/>
                <w:szCs w:val="28"/>
                <w:lang w:val="vi-VN"/>
              </w:rPr>
              <w:br/>
              <w:t>- Website Bộ GDĐT;</w:t>
            </w:r>
            <w:r w:rsidRPr="00577C93">
              <w:rPr>
                <w:rFonts w:ascii="Times New Roman" w:eastAsia="Times New Roman" w:hAnsi="Times New Roman"/>
                <w:sz w:val="28"/>
                <w:szCs w:val="28"/>
                <w:lang w:val="vi-VN"/>
              </w:rPr>
              <w:br/>
              <w:t>- Lưu: VT, Cục KTKĐCLGD.</w:t>
            </w:r>
          </w:p>
        </w:tc>
        <w:tc>
          <w:tcPr>
            <w:tcW w:w="4428" w:type="dxa"/>
            <w:tcMar>
              <w:top w:w="0" w:type="dxa"/>
              <w:left w:w="108" w:type="dxa"/>
              <w:bottom w:w="0" w:type="dxa"/>
              <w:right w:w="108" w:type="dxa"/>
            </w:tcMar>
            <w:hideMark/>
          </w:tcPr>
          <w:p w:rsidR="00553A03" w:rsidRPr="00577C93" w:rsidRDefault="00553A03" w:rsidP="00577C9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rPr>
              <w:t>KT. BỘ TRƯỞNG</w:t>
            </w:r>
            <w:r w:rsidRPr="00577C93">
              <w:rPr>
                <w:rFonts w:ascii="Times New Roman" w:eastAsia="Times New Roman" w:hAnsi="Times New Roman"/>
                <w:b/>
                <w:bCs/>
                <w:sz w:val="28"/>
                <w:szCs w:val="28"/>
              </w:rPr>
              <w:br/>
              <w:t>THỨ TRƯỞNG</w:t>
            </w:r>
            <w:r w:rsidRPr="00577C93">
              <w:rPr>
                <w:rFonts w:ascii="Times New Roman" w:eastAsia="Times New Roman" w:hAnsi="Times New Roman"/>
                <w:b/>
                <w:bCs/>
                <w:sz w:val="28"/>
                <w:szCs w:val="28"/>
              </w:rPr>
              <w:br/>
            </w:r>
            <w:r w:rsidRPr="00577C93">
              <w:rPr>
                <w:rFonts w:ascii="Times New Roman" w:eastAsia="Times New Roman" w:hAnsi="Times New Roman"/>
                <w:b/>
                <w:bCs/>
                <w:sz w:val="28"/>
                <w:szCs w:val="28"/>
              </w:rPr>
              <w:br/>
            </w:r>
            <w:r w:rsidRPr="00577C93">
              <w:rPr>
                <w:rFonts w:ascii="Times New Roman" w:eastAsia="Times New Roman" w:hAnsi="Times New Roman"/>
                <w:b/>
                <w:bCs/>
                <w:sz w:val="28"/>
                <w:szCs w:val="28"/>
              </w:rPr>
              <w:br/>
              <w:t>Nguyễn Vinh Hiển</w:t>
            </w:r>
          </w:p>
        </w:tc>
      </w:tr>
    </w:tbl>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color w:val="000000"/>
          <w:sz w:val="28"/>
          <w:szCs w:val="28"/>
          <w:lang w:val="vi-VN"/>
        </w:rPr>
        <w:lastRenderedPageBreak/>
        <w:t> </w:t>
      </w:r>
    </w:p>
    <w:p w:rsidR="00553A03" w:rsidRPr="00577C93" w:rsidRDefault="00553A03" w:rsidP="00553A03">
      <w:pPr>
        <w:shd w:val="clear" w:color="auto" w:fill="FFFFFF"/>
        <w:spacing w:before="120" w:after="0" w:line="292" w:lineRule="atLeast"/>
        <w:jc w:val="center"/>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ĐỊNH DẠNG ĐỀ THI ĐÁNH GIÁ NĂNG LỰC SỬ DỤNG TIẾNG ANH</w:t>
      </w:r>
    </w:p>
    <w:p w:rsidR="00553A03" w:rsidRPr="00577C93" w:rsidRDefault="00553A03" w:rsidP="00553A03">
      <w:pPr>
        <w:shd w:val="clear" w:color="auto" w:fill="FFFFFF"/>
        <w:spacing w:before="120" w:after="0" w:line="292" w:lineRule="atLeast"/>
        <w:jc w:val="center"/>
        <w:rPr>
          <w:rFonts w:ascii="Times New Roman" w:eastAsia="Times New Roman" w:hAnsi="Times New Roman"/>
          <w:color w:val="000000"/>
          <w:sz w:val="28"/>
          <w:szCs w:val="28"/>
        </w:rPr>
      </w:pPr>
      <w:r w:rsidRPr="00577C93">
        <w:rPr>
          <w:rFonts w:ascii="Times New Roman" w:eastAsia="Times New Roman" w:hAnsi="Times New Roman"/>
          <w:color w:val="000000"/>
          <w:sz w:val="28"/>
          <w:szCs w:val="28"/>
          <w:lang w:val="vi-VN"/>
        </w:rPr>
        <w:t>BẬC 1 THEO KHUNG NĂNG LỰC NGOẠI NGỮ 6 BẬC DÙNG CHO VIỆT NAM (DÀNH CHO HỌC SINH TIỂU HỌC)</w:t>
      </w:r>
      <w:r w:rsidRPr="00577C93">
        <w:rPr>
          <w:rFonts w:ascii="Times New Roman" w:eastAsia="Times New Roman" w:hAnsi="Times New Roman"/>
          <w:color w:val="000000"/>
          <w:sz w:val="28"/>
          <w:szCs w:val="28"/>
          <w:lang w:val="vi-VN"/>
        </w:rPr>
        <w:br/>
      </w:r>
      <w:r w:rsidRPr="00577C93">
        <w:rPr>
          <w:rFonts w:ascii="Times New Roman" w:eastAsia="Times New Roman" w:hAnsi="Times New Roman"/>
          <w:i/>
          <w:iCs/>
          <w:color w:val="000000"/>
          <w:sz w:val="28"/>
          <w:szCs w:val="28"/>
          <w:lang w:val="vi-VN"/>
        </w:rPr>
        <w:t>(Ban hành kèm theo </w:t>
      </w:r>
      <w:r w:rsidRPr="00577C93">
        <w:rPr>
          <w:rFonts w:ascii="Times New Roman" w:eastAsia="Times New Roman" w:hAnsi="Times New Roman"/>
          <w:i/>
          <w:iCs/>
          <w:color w:val="000000"/>
          <w:sz w:val="28"/>
          <w:szCs w:val="28"/>
          <w:shd w:val="clear" w:color="auto" w:fill="FFFFFF"/>
          <w:lang w:val="vi-VN"/>
        </w:rPr>
        <w:t>Quyết định số</w:t>
      </w:r>
      <w:r w:rsidRPr="00577C93">
        <w:rPr>
          <w:rFonts w:ascii="Times New Roman" w:eastAsia="Times New Roman" w:hAnsi="Times New Roman"/>
          <w:i/>
          <w:iCs/>
          <w:color w:val="000000"/>
          <w:sz w:val="28"/>
          <w:szCs w:val="28"/>
          <w:lang w:val="vi-VN"/>
        </w:rPr>
        <w:t>: </w:t>
      </w:r>
      <w:r w:rsidRPr="00577C93">
        <w:rPr>
          <w:rFonts w:ascii="Times New Roman" w:eastAsia="Times New Roman" w:hAnsi="Times New Roman"/>
          <w:i/>
          <w:iCs/>
          <w:color w:val="000000"/>
          <w:sz w:val="28"/>
          <w:szCs w:val="28"/>
        </w:rPr>
        <w:t>1479</w:t>
      </w:r>
      <w:r w:rsidRPr="00577C93">
        <w:rPr>
          <w:rFonts w:ascii="Times New Roman" w:eastAsia="Times New Roman" w:hAnsi="Times New Roman"/>
          <w:i/>
          <w:iCs/>
          <w:color w:val="000000"/>
          <w:sz w:val="28"/>
          <w:szCs w:val="28"/>
          <w:lang w:val="vi-VN"/>
        </w:rPr>
        <w:t>/</w:t>
      </w:r>
      <w:r w:rsidRPr="00577C93">
        <w:rPr>
          <w:rFonts w:ascii="Times New Roman" w:eastAsia="Times New Roman" w:hAnsi="Times New Roman"/>
          <w:i/>
          <w:iCs/>
          <w:color w:val="000000"/>
          <w:sz w:val="28"/>
          <w:szCs w:val="28"/>
        </w:rPr>
        <w:t>Q</w:t>
      </w:r>
      <w:r w:rsidRPr="00577C93">
        <w:rPr>
          <w:rFonts w:ascii="Times New Roman" w:eastAsia="Times New Roman" w:hAnsi="Times New Roman"/>
          <w:i/>
          <w:iCs/>
          <w:color w:val="000000"/>
          <w:sz w:val="28"/>
          <w:szCs w:val="28"/>
          <w:lang w:val="vi-VN"/>
        </w:rPr>
        <w:t>Đ-BGDĐT ngày </w:t>
      </w:r>
      <w:r w:rsidRPr="00577C93">
        <w:rPr>
          <w:rFonts w:ascii="Times New Roman" w:eastAsia="Times New Roman" w:hAnsi="Times New Roman"/>
          <w:i/>
          <w:iCs/>
          <w:color w:val="000000"/>
          <w:sz w:val="28"/>
          <w:szCs w:val="28"/>
        </w:rPr>
        <w:t>10</w:t>
      </w:r>
      <w:r w:rsidRPr="00577C93">
        <w:rPr>
          <w:rFonts w:ascii="Times New Roman" w:eastAsia="Times New Roman" w:hAnsi="Times New Roman"/>
          <w:i/>
          <w:iCs/>
          <w:color w:val="000000"/>
          <w:sz w:val="28"/>
          <w:szCs w:val="28"/>
          <w:lang w:val="vi-VN"/>
        </w:rPr>
        <w:t> thán</w:t>
      </w:r>
      <w:r w:rsidRPr="00577C93">
        <w:rPr>
          <w:rFonts w:ascii="Times New Roman" w:eastAsia="Times New Roman" w:hAnsi="Times New Roman"/>
          <w:i/>
          <w:iCs/>
          <w:color w:val="000000"/>
          <w:sz w:val="28"/>
          <w:szCs w:val="28"/>
        </w:rPr>
        <w:t>g 5 </w:t>
      </w:r>
      <w:r w:rsidRPr="00577C93">
        <w:rPr>
          <w:rFonts w:ascii="Times New Roman" w:eastAsia="Times New Roman" w:hAnsi="Times New Roman"/>
          <w:i/>
          <w:iCs/>
          <w:color w:val="000000"/>
          <w:sz w:val="28"/>
          <w:szCs w:val="28"/>
          <w:lang w:val="vi-VN"/>
        </w:rPr>
        <w:t>năm 2016 của Bộ trưởng Bộ Giáo </w:t>
      </w:r>
      <w:r w:rsidRPr="00577C93">
        <w:rPr>
          <w:rFonts w:ascii="Times New Roman" w:eastAsia="Times New Roman" w:hAnsi="Times New Roman"/>
          <w:i/>
          <w:iCs/>
          <w:color w:val="000000"/>
          <w:sz w:val="28"/>
          <w:szCs w:val="28"/>
        </w:rPr>
        <w:t>d</w:t>
      </w:r>
      <w:r w:rsidRPr="00577C93">
        <w:rPr>
          <w:rFonts w:ascii="Times New Roman" w:eastAsia="Times New Roman" w:hAnsi="Times New Roman"/>
          <w:i/>
          <w:iCs/>
          <w:color w:val="000000"/>
          <w:sz w:val="28"/>
          <w:szCs w:val="28"/>
          <w:lang w:val="vi-VN"/>
        </w:rPr>
        <w:t>ục và Đào tạo)</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I. CẤU TRÚC Đ</w:t>
      </w:r>
      <w:r w:rsidRPr="00577C93">
        <w:rPr>
          <w:rFonts w:ascii="Times New Roman" w:eastAsia="Times New Roman" w:hAnsi="Times New Roman"/>
          <w:b/>
          <w:bCs/>
          <w:color w:val="000000"/>
          <w:sz w:val="28"/>
          <w:szCs w:val="28"/>
        </w:rPr>
        <w:t>Ề</w:t>
      </w:r>
      <w:r w:rsidRPr="00577C93">
        <w:rPr>
          <w:rFonts w:ascii="Times New Roman" w:eastAsia="Times New Roman" w:hAnsi="Times New Roman"/>
          <w:b/>
          <w:bCs/>
          <w:color w:val="000000"/>
          <w:sz w:val="28"/>
          <w:szCs w:val="28"/>
          <w:lang w:val="vi-VN"/>
        </w:rPr>
        <w:t> THI</w:t>
      </w:r>
    </w:p>
    <w:tbl>
      <w:tblPr>
        <w:tblW w:w="10235" w:type="dxa"/>
        <w:tblCellSpacing w:w="0" w:type="dxa"/>
        <w:tblCellMar>
          <w:left w:w="0" w:type="dxa"/>
          <w:right w:w="0" w:type="dxa"/>
        </w:tblCellMar>
        <w:tblLook w:val="04A0" w:firstRow="1" w:lastRow="0" w:firstColumn="1" w:lastColumn="0" w:noHBand="0" w:noVBand="1"/>
      </w:tblPr>
      <w:tblGrid>
        <w:gridCol w:w="936"/>
        <w:gridCol w:w="2493"/>
        <w:gridCol w:w="1560"/>
        <w:gridCol w:w="2544"/>
        <w:gridCol w:w="2702"/>
      </w:tblGrid>
      <w:tr w:rsidR="00553A03" w:rsidRPr="00577C93" w:rsidTr="00BE4B6D">
        <w:trPr>
          <w:tblCellSpacing w:w="0" w:type="dxa"/>
        </w:trPr>
        <w:tc>
          <w:tcPr>
            <w:tcW w:w="457" w:type="pct"/>
            <w:tcBorders>
              <w:top w:val="single" w:sz="8" w:space="0" w:color="auto"/>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Kỹ năng th</w:t>
            </w:r>
            <w:r w:rsidRPr="00577C93">
              <w:rPr>
                <w:rFonts w:ascii="Times New Roman" w:eastAsia="Times New Roman" w:hAnsi="Times New Roman"/>
                <w:b/>
                <w:bCs/>
                <w:sz w:val="28"/>
                <w:szCs w:val="28"/>
              </w:rPr>
              <w:t>i</w:t>
            </w:r>
          </w:p>
        </w:tc>
        <w:tc>
          <w:tcPr>
            <w:tcW w:w="1218" w:type="pct"/>
            <w:tcBorders>
              <w:top w:val="single" w:sz="8" w:space="0" w:color="auto"/>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Mục đích</w:t>
            </w:r>
          </w:p>
        </w:tc>
        <w:tc>
          <w:tcPr>
            <w:tcW w:w="762" w:type="pct"/>
            <w:tcBorders>
              <w:top w:val="single" w:sz="8" w:space="0" w:color="auto"/>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Thời gian</w:t>
            </w:r>
          </w:p>
        </w:tc>
        <w:tc>
          <w:tcPr>
            <w:tcW w:w="1243" w:type="pct"/>
            <w:tcBorders>
              <w:top w:val="single" w:sz="8" w:space="0" w:color="auto"/>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Các phần thi và dạng câu hỏi</w:t>
            </w:r>
          </w:p>
        </w:tc>
        <w:tc>
          <w:tcPr>
            <w:tcW w:w="1320" w:type="pct"/>
            <w:tcBorders>
              <w:top w:val="single" w:sz="8" w:space="0" w:color="auto"/>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Nhiệm vụ bài thi</w:t>
            </w:r>
          </w:p>
        </w:tc>
      </w:tr>
      <w:tr w:rsidR="00553A03" w:rsidRPr="00577C93" w:rsidTr="00BE4B6D">
        <w:trPr>
          <w:tblCellSpacing w:w="0" w:type="dxa"/>
        </w:trPr>
        <w:tc>
          <w:tcPr>
            <w:tcW w:w="457" w:type="pct"/>
            <w:tcBorders>
              <w:top w:val="nil"/>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Nghe</w:t>
            </w:r>
          </w:p>
        </w:tc>
        <w:tc>
          <w:tcPr>
            <w:tcW w:w="1218"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Kiểm tra các tiểu kỹ năng Nghe hiểu khác nhau, có độ khó bậc 1:</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Nghe hiểu từ vựng cơ bản.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Nghe hiểu và xác định các lời đáp phù hợp đối với các câu nói thông thường hàng ngày.</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Nghe thông tin chung và chi tiết từ các hội thoại ngắn, bài nói chuyện ngắn, các chỉ dẫn đơn giản.</w:t>
            </w:r>
          </w:p>
        </w:tc>
        <w:tc>
          <w:tcPr>
            <w:tcW w:w="762"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Từ 18-20 phút, bao gồm khoảng 15 phút nghe và làm bài (5 phút để chuyển kết quả sang phiếu trả lời).</w:t>
            </w:r>
          </w:p>
        </w:tc>
        <w:tc>
          <w:tcPr>
            <w:tcW w:w="1243"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1:</w:t>
            </w:r>
            <w:r w:rsidRPr="00577C93">
              <w:rPr>
                <w:rFonts w:ascii="Times New Roman" w:eastAsia="Times New Roman" w:hAnsi="Times New Roman"/>
                <w:sz w:val="28"/>
                <w:szCs w:val="28"/>
                <w:lang w:val="vi-VN"/>
              </w:rPr>
              <w:t> 6 câu hỏi Nghe và ghép số của câu hỏi với hình ảnh.</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2:</w:t>
            </w:r>
            <w:r w:rsidRPr="00577C93">
              <w:rPr>
                <w:rFonts w:ascii="Times New Roman" w:eastAsia="Times New Roman" w:hAnsi="Times New Roman"/>
                <w:sz w:val="28"/>
                <w:szCs w:val="28"/>
                <w:lang w:val="vi-VN"/>
              </w:rPr>
              <w:t> 4 câu hỏi Nghe và chọn câu đáp lại đúng nhất.</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3:</w:t>
            </w:r>
            <w:r w:rsidRPr="00577C93">
              <w:rPr>
                <w:rFonts w:ascii="Times New Roman" w:eastAsia="Times New Roman" w:hAnsi="Times New Roman"/>
                <w:sz w:val="28"/>
                <w:szCs w:val="28"/>
                <w:lang w:val="vi-VN"/>
              </w:rPr>
              <w:t> 5 câu hỏi Nghe và chọn tranh mô tả tốt nhất thông tin trong đối thoại đã nghe.</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4:</w:t>
            </w:r>
            <w:r w:rsidRPr="00577C93">
              <w:rPr>
                <w:rFonts w:ascii="Times New Roman" w:eastAsia="Times New Roman" w:hAnsi="Times New Roman"/>
                <w:sz w:val="28"/>
                <w:szCs w:val="28"/>
                <w:lang w:val="vi-VN"/>
              </w:rPr>
              <w:t> 5 câu hỏi Nghe và đánh dấu vào ô Đúng hoặc Sai theo nội dung đã nghe.</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T</w:t>
            </w:r>
            <w:r w:rsidRPr="00577C93">
              <w:rPr>
                <w:rFonts w:ascii="Times New Roman" w:eastAsia="Times New Roman" w:hAnsi="Times New Roman"/>
                <w:b/>
                <w:bCs/>
                <w:sz w:val="28"/>
                <w:szCs w:val="28"/>
              </w:rPr>
              <w:t>ổ</w:t>
            </w:r>
            <w:r w:rsidRPr="00577C93">
              <w:rPr>
                <w:rFonts w:ascii="Times New Roman" w:eastAsia="Times New Roman" w:hAnsi="Times New Roman"/>
                <w:b/>
                <w:bCs/>
                <w:sz w:val="28"/>
                <w:szCs w:val="28"/>
                <w:lang w:val="vi-VN"/>
              </w:rPr>
              <w:t>ng cộng:</w:t>
            </w:r>
            <w:r w:rsidRPr="00577C93">
              <w:rPr>
                <w:rFonts w:ascii="Times New Roman" w:eastAsia="Times New Roman" w:hAnsi="Times New Roman"/>
                <w:sz w:val="28"/>
                <w:szCs w:val="28"/>
                <w:lang w:val="vi-VN"/>
              </w:rPr>
              <w:t> 20 câu.</w:t>
            </w:r>
          </w:p>
        </w:tc>
        <w:tc>
          <w:tcPr>
            <w:tcW w:w="1320" w:type="pct"/>
            <w:tcBorders>
              <w:top w:val="nil"/>
              <w:left w:val="nil"/>
              <w:bottom w:val="single" w:sz="8" w:space="0" w:color="auto"/>
              <w:right w:val="single" w:sz="8" w:space="0" w:color="auto"/>
            </w:tcBorders>
            <w:hideMark/>
          </w:tcPr>
          <w:p w:rsidR="00553A03" w:rsidRPr="00577C93" w:rsidRDefault="00553A03" w:rsidP="00577C93">
            <w:pPr>
              <w:spacing w:before="120" w:after="0" w:line="292" w:lineRule="atLeast"/>
              <w:jc w:val="both"/>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1:</w:t>
            </w:r>
            <w:r w:rsidRPr="00577C93">
              <w:rPr>
                <w:rFonts w:ascii="Times New Roman" w:eastAsia="Times New Roman" w:hAnsi="Times New Roman"/>
                <w:sz w:val="28"/>
                <w:szCs w:val="28"/>
                <w:lang w:val="vi-VN"/>
              </w:rPr>
              <w:t> Thí sinh nghe các câu đơn ở thể khẳng định, sau đó ghép số của câu hỏi với hình ảnh thích hợp.</w:t>
            </w:r>
          </w:p>
          <w:p w:rsidR="00553A03" w:rsidRPr="00577C93" w:rsidRDefault="00553A03" w:rsidP="00577C93">
            <w:pPr>
              <w:spacing w:before="120" w:after="0" w:line="292" w:lineRule="atLeast"/>
              <w:jc w:val="both"/>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2:</w:t>
            </w:r>
            <w:r w:rsidRPr="00577C93">
              <w:rPr>
                <w:rFonts w:ascii="Times New Roman" w:eastAsia="Times New Roman" w:hAnsi="Times New Roman"/>
                <w:sz w:val="28"/>
                <w:szCs w:val="28"/>
                <w:lang w:val="vi-VN"/>
              </w:rPr>
              <w:t> Thí sinh nghe các câu hỏi, đánh dấu kiểm </w:t>
            </w:r>
            <w:r w:rsidRPr="00577C93">
              <w:rPr>
                <w:rFonts w:ascii="Times New Roman" w:eastAsia="Times New Roman" w:hAnsi="Times New Roman"/>
                <w:sz w:val="28"/>
                <w:szCs w:val="28"/>
              </w:rPr>
              <w:t>(ü</w:t>
            </w:r>
            <w:r w:rsidRPr="00577C93">
              <w:rPr>
                <w:rFonts w:ascii="Times New Roman" w:eastAsia="Times New Roman" w:hAnsi="Times New Roman"/>
                <w:sz w:val="28"/>
                <w:szCs w:val="28"/>
                <w:lang w:val="vi-VN"/>
              </w:rPr>
              <w:t>) vào câu đáp lại phù hợp nhất.</w:t>
            </w:r>
          </w:p>
          <w:p w:rsidR="00553A03" w:rsidRPr="00577C93" w:rsidRDefault="00553A03" w:rsidP="00577C93">
            <w:pPr>
              <w:spacing w:before="120" w:after="0" w:line="292" w:lineRule="atLeast"/>
              <w:jc w:val="both"/>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3:</w:t>
            </w:r>
            <w:r w:rsidRPr="00577C93">
              <w:rPr>
                <w:rFonts w:ascii="Times New Roman" w:eastAsia="Times New Roman" w:hAnsi="Times New Roman"/>
                <w:sz w:val="28"/>
                <w:szCs w:val="28"/>
                <w:lang w:val="vi-VN"/>
              </w:rPr>
              <w:t> Thí sinh nghe các đối thoại gồm 2 lượt lời nói, có nội dung đơn giản với 1 thông tin cần thông báo, sau đó đánh dấu kiểm (</w:t>
            </w:r>
            <w:r w:rsidRPr="00577C93">
              <w:rPr>
                <w:rFonts w:ascii="Times New Roman" w:eastAsia="Times New Roman" w:hAnsi="Times New Roman"/>
                <w:sz w:val="28"/>
                <w:szCs w:val="28"/>
              </w:rPr>
              <w:t>ü</w:t>
            </w:r>
            <w:r w:rsidRPr="00577C93">
              <w:rPr>
                <w:rFonts w:ascii="Times New Roman" w:eastAsia="Times New Roman" w:hAnsi="Times New Roman"/>
                <w:sz w:val="28"/>
                <w:szCs w:val="28"/>
                <w:lang w:val="vi-VN"/>
              </w:rPr>
              <w:t>) vào tranh/hình mô tả thông tin đề cập trong hội thoại.</w:t>
            </w:r>
          </w:p>
          <w:p w:rsidR="00553A03" w:rsidRPr="00577C93" w:rsidRDefault="00553A03" w:rsidP="00577C93">
            <w:pPr>
              <w:spacing w:before="120" w:after="0" w:line="292" w:lineRule="atLeast"/>
              <w:jc w:val="both"/>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4:</w:t>
            </w:r>
            <w:r w:rsidRPr="00577C93">
              <w:rPr>
                <w:rFonts w:ascii="Times New Roman" w:eastAsia="Times New Roman" w:hAnsi="Times New Roman"/>
                <w:sz w:val="28"/>
                <w:szCs w:val="28"/>
                <w:lang w:val="vi-VN"/>
              </w:rPr>
              <w:t> Thí sinh nghe một đối thoại (gồm 8-10 lượt lời nói), hay một bài độc thoại (khoảng 6-8 câu), với 6-7 thông tin cần thông báo, sau đó đánh dấu kiểm (</w:t>
            </w:r>
            <w:r w:rsidRPr="00577C93">
              <w:rPr>
                <w:rFonts w:ascii="Times New Roman" w:eastAsia="Times New Roman" w:hAnsi="Times New Roman"/>
                <w:sz w:val="28"/>
                <w:szCs w:val="28"/>
              </w:rPr>
              <w:t>ü</w:t>
            </w:r>
            <w:r w:rsidRPr="00577C93">
              <w:rPr>
                <w:rFonts w:ascii="Times New Roman" w:eastAsia="Times New Roman" w:hAnsi="Times New Roman"/>
                <w:sz w:val="28"/>
                <w:szCs w:val="28"/>
                <w:lang w:val="vi-VN"/>
              </w:rPr>
              <w:t>) vào ô Đúng hay Sai).</w:t>
            </w:r>
          </w:p>
          <w:p w:rsidR="00553A03" w:rsidRPr="00577C93" w:rsidRDefault="00553A03" w:rsidP="00577C93">
            <w:pPr>
              <w:spacing w:before="120" w:after="0" w:line="292" w:lineRule="atLeast"/>
              <w:jc w:val="both"/>
              <w:rPr>
                <w:rFonts w:ascii="Times New Roman" w:eastAsia="Times New Roman" w:hAnsi="Times New Roman"/>
                <w:sz w:val="28"/>
                <w:szCs w:val="28"/>
              </w:rPr>
            </w:pPr>
            <w:r w:rsidRPr="00577C93">
              <w:rPr>
                <w:rFonts w:ascii="Times New Roman" w:eastAsia="Times New Roman" w:hAnsi="Times New Roman"/>
                <w:sz w:val="28"/>
                <w:szCs w:val="28"/>
                <w:lang w:val="vi-VN"/>
              </w:rPr>
              <w:t>(Tất cả các phần ghi âm được thể hiện ở tốc độ 120 - 140 từ/phút, phát âm rõ ràng)</w:t>
            </w:r>
          </w:p>
        </w:tc>
      </w:tr>
      <w:tr w:rsidR="00553A03" w:rsidRPr="00577C93" w:rsidTr="00BE4B6D">
        <w:trPr>
          <w:tblCellSpacing w:w="0" w:type="dxa"/>
        </w:trPr>
        <w:tc>
          <w:tcPr>
            <w:tcW w:w="457" w:type="pct"/>
            <w:tcBorders>
              <w:top w:val="nil"/>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lastRenderedPageBreak/>
              <w:t>Đọc</w:t>
            </w:r>
          </w:p>
        </w:tc>
        <w:tc>
          <w:tcPr>
            <w:tcW w:w="1218"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Kiểm tra các tiểu kỹ năng Đọc hiểu khác nhau, có độ khó bậc 1:</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Đọc và nhận ra từ vựng cơ bản với những hỗ trợ /gợi ý trực quan.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Đọc hiểu và xác định được các ý chính trong đoạn văn ngắn, đơn giản.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Đọc và liên kết được các thông tin giữa các câu đơn giản để suy luận và hiểu được nghĩa của toàn bộ văn bản ngắn.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Đọc và hiểu một số miêu tả ngắn, đơn giản về các sự việc ở hiện tại, quá khứ và tương lai.</w:t>
            </w:r>
          </w:p>
        </w:tc>
        <w:tc>
          <w:tcPr>
            <w:tcW w:w="762"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20 phút, bao gồm cả thời gian chuyển kết quả sang phiếu trả lời.</w:t>
            </w:r>
          </w:p>
        </w:tc>
        <w:tc>
          <w:tcPr>
            <w:tcW w:w="1243"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1:</w:t>
            </w:r>
            <w:r w:rsidRPr="00577C93">
              <w:rPr>
                <w:rFonts w:ascii="Times New Roman" w:eastAsia="Times New Roman" w:hAnsi="Times New Roman"/>
                <w:sz w:val="28"/>
                <w:szCs w:val="28"/>
                <w:lang w:val="vi-VN"/>
              </w:rPr>
              <w:t> 5 câu hỏi ghép từ kèm hình ảnh minh họa.</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2:</w:t>
            </w:r>
            <w:r w:rsidRPr="00577C93">
              <w:rPr>
                <w:rFonts w:ascii="Times New Roman" w:eastAsia="Times New Roman" w:hAnsi="Times New Roman"/>
                <w:sz w:val="28"/>
                <w:szCs w:val="28"/>
                <w:lang w:val="vi-VN"/>
              </w:rPr>
              <w:t> 5 câu hỏi xác định câu Đúng hay Sai.</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3: </w:t>
            </w:r>
            <w:r w:rsidRPr="00577C93">
              <w:rPr>
                <w:rFonts w:ascii="Times New Roman" w:eastAsia="Times New Roman" w:hAnsi="Times New Roman"/>
                <w:sz w:val="28"/>
                <w:szCs w:val="28"/>
                <w:lang w:val="vi-VN"/>
              </w:rPr>
              <w:t>5 câu hỏi sắp xếp lại các lượt nói theo đúng trật tự.</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4:</w:t>
            </w:r>
            <w:r w:rsidRPr="00577C93">
              <w:rPr>
                <w:rFonts w:ascii="Times New Roman" w:eastAsia="Times New Roman" w:hAnsi="Times New Roman"/>
                <w:sz w:val="28"/>
                <w:szCs w:val="28"/>
                <w:lang w:val="vi-VN"/>
              </w:rPr>
              <w:t> 5 câu hỏi điền từ đúng vào ô trống.</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T</w:t>
            </w:r>
            <w:r w:rsidRPr="00577C93">
              <w:rPr>
                <w:rFonts w:ascii="Times New Roman" w:eastAsia="Times New Roman" w:hAnsi="Times New Roman"/>
                <w:b/>
                <w:bCs/>
                <w:sz w:val="28"/>
                <w:szCs w:val="28"/>
              </w:rPr>
              <w:t>ổ</w:t>
            </w:r>
            <w:r w:rsidRPr="00577C93">
              <w:rPr>
                <w:rFonts w:ascii="Times New Roman" w:eastAsia="Times New Roman" w:hAnsi="Times New Roman"/>
                <w:b/>
                <w:bCs/>
                <w:sz w:val="28"/>
                <w:szCs w:val="28"/>
                <w:lang w:val="vi-VN"/>
              </w:rPr>
              <w:t>ng cộng:</w:t>
            </w:r>
            <w:r w:rsidRPr="00577C93">
              <w:rPr>
                <w:rFonts w:ascii="Times New Roman" w:eastAsia="Times New Roman" w:hAnsi="Times New Roman"/>
                <w:sz w:val="28"/>
                <w:szCs w:val="28"/>
                <w:lang w:val="vi-VN"/>
              </w:rPr>
              <w:t> 20 câu.</w:t>
            </w:r>
          </w:p>
        </w:tc>
        <w:tc>
          <w:tcPr>
            <w:tcW w:w="1320" w:type="pct"/>
            <w:tcBorders>
              <w:top w:val="nil"/>
              <w:left w:val="nil"/>
              <w:bottom w:val="single" w:sz="8" w:space="0" w:color="auto"/>
              <w:right w:val="single" w:sz="8" w:space="0" w:color="auto"/>
            </w:tcBorders>
            <w:hideMark/>
          </w:tcPr>
          <w:p w:rsidR="00553A03" w:rsidRPr="00577C93" w:rsidRDefault="00553A03" w:rsidP="00577C93">
            <w:pPr>
              <w:spacing w:before="120" w:after="0" w:line="292" w:lineRule="atLeast"/>
              <w:jc w:val="both"/>
              <w:rPr>
                <w:rFonts w:ascii="Times New Roman" w:eastAsia="Times New Roman" w:hAnsi="Times New Roman"/>
                <w:sz w:val="28"/>
                <w:szCs w:val="28"/>
              </w:rPr>
            </w:pPr>
            <w:r w:rsidRPr="00577C93">
              <w:rPr>
                <w:rFonts w:ascii="Times New Roman" w:eastAsia="Times New Roman" w:hAnsi="Times New Roman"/>
                <w:sz w:val="28"/>
                <w:szCs w:val="28"/>
                <w:lang w:val="vi-VN"/>
              </w:rPr>
              <w:t>Thí sinh đọc các dạng văn bản khác nhau: các tin nhắn, bài miêu tả, câu chuyện ngắn, thư từ, bưu thiếp, bảng chỉ đường và các hướng dẫn ngắn, đơn giản. Thí sinh trả lời câu hỏi (</w:t>
            </w:r>
            <w:r w:rsidRPr="00577C93">
              <w:rPr>
                <w:rFonts w:ascii="Times New Roman" w:eastAsia="Times New Roman" w:hAnsi="Times New Roman"/>
                <w:b/>
                <w:bCs/>
                <w:sz w:val="28"/>
                <w:szCs w:val="28"/>
                <w:lang w:val="vi-VN"/>
              </w:rPr>
              <w:t>Phần 1:</w:t>
            </w:r>
            <w:r w:rsidRPr="00577C93">
              <w:rPr>
                <w:rFonts w:ascii="Times New Roman" w:eastAsia="Times New Roman" w:hAnsi="Times New Roman"/>
                <w:sz w:val="28"/>
                <w:szCs w:val="28"/>
                <w:lang w:val="vi-VN"/>
              </w:rPr>
              <w:t> Ghép từ với phần miêu tả có hình minh họa; </w:t>
            </w:r>
            <w:r w:rsidRPr="00577C93">
              <w:rPr>
                <w:rFonts w:ascii="Times New Roman" w:eastAsia="Times New Roman" w:hAnsi="Times New Roman"/>
                <w:b/>
                <w:bCs/>
                <w:sz w:val="28"/>
                <w:szCs w:val="28"/>
                <w:lang w:val="vi-VN"/>
              </w:rPr>
              <w:t>Phần 2:</w:t>
            </w:r>
            <w:r w:rsidRPr="00577C93">
              <w:rPr>
                <w:rFonts w:ascii="Times New Roman" w:eastAsia="Times New Roman" w:hAnsi="Times New Roman"/>
                <w:sz w:val="28"/>
                <w:szCs w:val="28"/>
                <w:lang w:val="vi-VN"/>
              </w:rPr>
              <w:t> Xác định câu đúng hay sai;</w:t>
            </w:r>
            <w:r w:rsidRPr="00577C93">
              <w:rPr>
                <w:rFonts w:ascii="Times New Roman" w:eastAsia="Times New Roman" w:hAnsi="Times New Roman"/>
                <w:b/>
                <w:bCs/>
                <w:sz w:val="28"/>
                <w:szCs w:val="28"/>
                <w:lang w:val="vi-VN"/>
              </w:rPr>
              <w:t>Phần 3:</w:t>
            </w:r>
            <w:r w:rsidRPr="00577C93">
              <w:rPr>
                <w:rFonts w:ascii="Times New Roman" w:eastAsia="Times New Roman" w:hAnsi="Times New Roman"/>
                <w:sz w:val="28"/>
                <w:szCs w:val="28"/>
                <w:lang w:val="vi-VN"/>
              </w:rPr>
              <w:t> sắp xếp lại các lượt nói theo đúng trật tự;</w:t>
            </w:r>
            <w:r w:rsidRPr="00577C93">
              <w:rPr>
                <w:rFonts w:ascii="Times New Roman" w:eastAsia="Times New Roman" w:hAnsi="Times New Roman"/>
                <w:b/>
                <w:bCs/>
                <w:sz w:val="28"/>
                <w:szCs w:val="28"/>
                <w:lang w:val="vi-VN"/>
              </w:rPr>
              <w:t>Phần 4:</w:t>
            </w:r>
            <w:r w:rsidRPr="00577C93">
              <w:rPr>
                <w:rFonts w:ascii="Times New Roman" w:eastAsia="Times New Roman" w:hAnsi="Times New Roman"/>
                <w:sz w:val="28"/>
                <w:szCs w:val="28"/>
                <w:lang w:val="vi-VN"/>
              </w:rPr>
              <w:t> Điền từ đúng vào ô trống).</w:t>
            </w:r>
          </w:p>
        </w:tc>
      </w:tr>
      <w:tr w:rsidR="00553A03" w:rsidRPr="00577C93" w:rsidTr="00BE4B6D">
        <w:trPr>
          <w:tblCellSpacing w:w="0" w:type="dxa"/>
        </w:trPr>
        <w:tc>
          <w:tcPr>
            <w:tcW w:w="457" w:type="pct"/>
            <w:tcBorders>
              <w:top w:val="nil"/>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Viết</w:t>
            </w:r>
          </w:p>
        </w:tc>
        <w:tc>
          <w:tcPr>
            <w:tcW w:w="1218"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Kiểm tra các tiểu kỹ năng Viết khác nhau, có độ khó bậc 1:</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Điền từ theo gợi ý</w:t>
            </w:r>
            <w:r w:rsidRPr="00577C93">
              <w:rPr>
                <w:rFonts w:ascii="Times New Roman" w:eastAsia="Times New Roman" w:hAnsi="Times New Roman"/>
                <w:sz w:val="28"/>
                <w:szCs w:val="28"/>
              </w:rPr>
              <w:t>.</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Viết câu theo gợi ý</w:t>
            </w:r>
            <w:r w:rsidRPr="00577C93">
              <w:rPr>
                <w:rFonts w:ascii="Times New Roman" w:eastAsia="Times New Roman" w:hAnsi="Times New Roman"/>
                <w:sz w:val="28"/>
                <w:szCs w:val="28"/>
              </w:rPr>
              <w:t>.</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Viết thư/thiệp mời/ tin nhắn theo gợi ý.</w:t>
            </w:r>
          </w:p>
        </w:tc>
        <w:tc>
          <w:tcPr>
            <w:tcW w:w="762"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20 phút, bao gồm cả thời gian chuyển kết quả sang phiếu trả lời</w:t>
            </w:r>
          </w:p>
        </w:tc>
        <w:tc>
          <w:tcPr>
            <w:tcW w:w="1243"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1:</w:t>
            </w:r>
            <w:r w:rsidRPr="00577C93">
              <w:rPr>
                <w:rFonts w:ascii="Times New Roman" w:eastAsia="Times New Roman" w:hAnsi="Times New Roman"/>
                <w:sz w:val="28"/>
                <w:szCs w:val="28"/>
                <w:lang w:val="vi-VN"/>
              </w:rPr>
              <w:t> 5 câu hỏi điền từ vào chỗ trống có gợi ý.</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2:</w:t>
            </w:r>
            <w:r w:rsidRPr="00577C93">
              <w:rPr>
                <w:rFonts w:ascii="Times New Roman" w:eastAsia="Times New Roman" w:hAnsi="Times New Roman"/>
                <w:sz w:val="28"/>
                <w:szCs w:val="28"/>
                <w:lang w:val="vi-VN"/>
              </w:rPr>
              <w:t> 5 câu viết câu từ những từ/cụm từ cho sẵn.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3:</w:t>
            </w:r>
            <w:r w:rsidRPr="00577C93">
              <w:rPr>
                <w:rFonts w:ascii="Times New Roman" w:eastAsia="Times New Roman" w:hAnsi="Times New Roman"/>
                <w:sz w:val="28"/>
                <w:szCs w:val="28"/>
                <w:lang w:val="vi-VN"/>
              </w:rPr>
              <w:t> Viết thư đơn giản/thiệp mời/ tin nhắn để thực hiện các chức năng giao tiếp khác nhau, sử dụng các gợi ý cho sẵn.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Tổng cộng:</w:t>
            </w:r>
            <w:r w:rsidRPr="00577C93">
              <w:rPr>
                <w:rFonts w:ascii="Times New Roman" w:eastAsia="Times New Roman" w:hAnsi="Times New Roman"/>
                <w:sz w:val="28"/>
                <w:szCs w:val="28"/>
                <w:lang w:val="vi-VN"/>
              </w:rPr>
              <w:t> 11 câu.</w:t>
            </w:r>
          </w:p>
        </w:tc>
        <w:tc>
          <w:tcPr>
            <w:tcW w:w="1320"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Điền từ, viết câu và viết một lá thư đơn giản (</w:t>
            </w:r>
            <w:r w:rsidRPr="00577C93">
              <w:rPr>
                <w:rFonts w:ascii="Times New Roman" w:eastAsia="Times New Roman" w:hAnsi="Times New Roman"/>
                <w:b/>
                <w:bCs/>
                <w:sz w:val="28"/>
                <w:szCs w:val="28"/>
                <w:lang w:val="vi-VN"/>
              </w:rPr>
              <w:t>Phần 1:</w:t>
            </w:r>
            <w:r w:rsidRPr="00577C93">
              <w:rPr>
                <w:rFonts w:ascii="Times New Roman" w:eastAsia="Times New Roman" w:hAnsi="Times New Roman"/>
                <w:sz w:val="28"/>
                <w:szCs w:val="28"/>
                <w:lang w:val="vi-VN"/>
              </w:rPr>
              <w:t> Điền từ theo gợi ý; </w:t>
            </w:r>
            <w:r w:rsidRPr="00577C93">
              <w:rPr>
                <w:rFonts w:ascii="Times New Roman" w:eastAsia="Times New Roman" w:hAnsi="Times New Roman"/>
                <w:b/>
                <w:bCs/>
                <w:sz w:val="28"/>
                <w:szCs w:val="28"/>
                <w:lang w:val="vi-VN"/>
              </w:rPr>
              <w:t>Phần 2:</w:t>
            </w:r>
            <w:r w:rsidRPr="00577C93">
              <w:rPr>
                <w:rFonts w:ascii="Times New Roman" w:eastAsia="Times New Roman" w:hAnsi="Times New Roman"/>
                <w:sz w:val="28"/>
                <w:szCs w:val="28"/>
                <w:lang w:val="vi-VN"/>
              </w:rPr>
              <w:t> Viết câu theo gợi ý; </w:t>
            </w:r>
            <w:r w:rsidRPr="00577C93">
              <w:rPr>
                <w:rFonts w:ascii="Times New Roman" w:eastAsia="Times New Roman" w:hAnsi="Times New Roman"/>
                <w:b/>
                <w:bCs/>
                <w:sz w:val="28"/>
                <w:szCs w:val="28"/>
                <w:lang w:val="vi-VN"/>
              </w:rPr>
              <w:t>Phần 3:</w:t>
            </w:r>
            <w:r w:rsidRPr="00577C93">
              <w:rPr>
                <w:rFonts w:ascii="Times New Roman" w:eastAsia="Times New Roman" w:hAnsi="Times New Roman"/>
                <w:sz w:val="28"/>
                <w:szCs w:val="28"/>
                <w:lang w:val="vi-VN"/>
              </w:rPr>
              <w:t> Viết một bức thư đơn giản/ thiệp mời/tin nhắn trong</w:t>
            </w:r>
            <w:r w:rsidRPr="00577C93">
              <w:rPr>
                <w:rFonts w:ascii="Times New Roman" w:eastAsia="Times New Roman" w:hAnsi="Times New Roman"/>
                <w:sz w:val="28"/>
                <w:szCs w:val="28"/>
              </w:rPr>
              <w:t>kh</w:t>
            </w:r>
            <w:r w:rsidRPr="00577C93">
              <w:rPr>
                <w:rFonts w:ascii="Times New Roman" w:eastAsia="Times New Roman" w:hAnsi="Times New Roman"/>
                <w:sz w:val="28"/>
                <w:szCs w:val="28"/>
                <w:lang w:val="vi-VN"/>
              </w:rPr>
              <w:t>oảng 35-45 từ theo các gợi ý cho sẵn).</w:t>
            </w:r>
          </w:p>
        </w:tc>
      </w:tr>
      <w:tr w:rsidR="00553A03" w:rsidRPr="00577C93" w:rsidTr="00BE4B6D">
        <w:trPr>
          <w:tblCellSpacing w:w="0" w:type="dxa"/>
        </w:trPr>
        <w:tc>
          <w:tcPr>
            <w:tcW w:w="457" w:type="pct"/>
            <w:tcBorders>
              <w:top w:val="nil"/>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Nói</w:t>
            </w:r>
          </w:p>
        </w:tc>
        <w:tc>
          <w:tcPr>
            <w:tcW w:w="1218"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Kiểm tra kỹ năng giao ti</w:t>
            </w:r>
            <w:r w:rsidRPr="00577C93">
              <w:rPr>
                <w:rFonts w:ascii="Times New Roman" w:eastAsia="Times New Roman" w:hAnsi="Times New Roman"/>
                <w:sz w:val="28"/>
                <w:szCs w:val="28"/>
              </w:rPr>
              <w:t>ế</w:t>
            </w:r>
            <w:r w:rsidRPr="00577C93">
              <w:rPr>
                <w:rFonts w:ascii="Times New Roman" w:eastAsia="Times New Roman" w:hAnsi="Times New Roman"/>
                <w:sz w:val="28"/>
                <w:szCs w:val="28"/>
                <w:lang w:val="vi-VN"/>
              </w:rPr>
              <w:t>p nói đơn giản, có độ khó bậc 1:</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xml:space="preserve">- Hỏi, trả lời câu hỏi </w:t>
            </w:r>
            <w:r w:rsidRPr="00577C93">
              <w:rPr>
                <w:rFonts w:ascii="Times New Roman" w:eastAsia="Times New Roman" w:hAnsi="Times New Roman"/>
                <w:sz w:val="28"/>
                <w:szCs w:val="28"/>
                <w:lang w:val="vi-VN"/>
              </w:rPr>
              <w:lastRenderedPageBreak/>
              <w:t>trong những tình hu</w:t>
            </w:r>
            <w:r w:rsidRPr="00577C93">
              <w:rPr>
                <w:rFonts w:ascii="Times New Roman" w:eastAsia="Times New Roman" w:hAnsi="Times New Roman"/>
                <w:sz w:val="28"/>
                <w:szCs w:val="28"/>
              </w:rPr>
              <w:t>ố</w:t>
            </w:r>
            <w:r w:rsidRPr="00577C93">
              <w:rPr>
                <w:rFonts w:ascii="Times New Roman" w:eastAsia="Times New Roman" w:hAnsi="Times New Roman"/>
                <w:sz w:val="28"/>
                <w:szCs w:val="28"/>
                <w:lang w:val="vi-VN"/>
              </w:rPr>
              <w:t>ng đơn giản và thông thường.</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Kỹ năng nói tương tác với những tình hu</w:t>
            </w:r>
            <w:r w:rsidRPr="00577C93">
              <w:rPr>
                <w:rFonts w:ascii="Times New Roman" w:eastAsia="Times New Roman" w:hAnsi="Times New Roman"/>
                <w:sz w:val="28"/>
                <w:szCs w:val="28"/>
              </w:rPr>
              <w:t>ố</w:t>
            </w:r>
            <w:r w:rsidRPr="00577C93">
              <w:rPr>
                <w:rFonts w:ascii="Times New Roman" w:eastAsia="Times New Roman" w:hAnsi="Times New Roman"/>
                <w:sz w:val="28"/>
                <w:szCs w:val="28"/>
                <w:lang w:val="vi-VN"/>
              </w:rPr>
              <w:t>ng cố định.</w:t>
            </w:r>
          </w:p>
        </w:tc>
        <w:tc>
          <w:tcPr>
            <w:tcW w:w="762"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lastRenderedPageBreak/>
              <w:t xml:space="preserve">11 phút/ mỗi thí sinh, bao gồm thời gian chuẩn bị lúc bắt đầu </w:t>
            </w:r>
            <w:r w:rsidRPr="00577C93">
              <w:rPr>
                <w:rFonts w:ascii="Times New Roman" w:eastAsia="Times New Roman" w:hAnsi="Times New Roman"/>
                <w:sz w:val="28"/>
                <w:szCs w:val="28"/>
                <w:lang w:val="vi-VN"/>
              </w:rPr>
              <w:lastRenderedPageBreak/>
              <w:t>và chuẩn bị kết thúc phần cuối.</w:t>
            </w:r>
          </w:p>
        </w:tc>
        <w:tc>
          <w:tcPr>
            <w:tcW w:w="1243"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lastRenderedPageBreak/>
              <w:t>Phần 1:</w:t>
            </w:r>
            <w:r w:rsidRPr="00577C93">
              <w:rPr>
                <w:rFonts w:ascii="Times New Roman" w:eastAsia="Times New Roman" w:hAnsi="Times New Roman"/>
                <w:sz w:val="28"/>
                <w:szCs w:val="28"/>
                <w:lang w:val="vi-VN"/>
              </w:rPr>
              <w:t> Phỏng vấn, 5 câu hỏi.</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xml:space="preserve">Các thí sinh được người đối thoại hỏi 5 </w:t>
            </w:r>
            <w:r w:rsidRPr="00577C93">
              <w:rPr>
                <w:rFonts w:ascii="Times New Roman" w:eastAsia="Times New Roman" w:hAnsi="Times New Roman"/>
                <w:sz w:val="28"/>
                <w:szCs w:val="28"/>
                <w:lang w:val="vi-VN"/>
              </w:rPr>
              <w:lastRenderedPageBreak/>
              <w:t>câu hỏi trong đó có 2 câu hỏi về chào hỏi và thông tin cá nhân (tên, tuổi) và 3 câu hỏi về công việc hàng ngày, thời gian, sở thích (môn học yêu thích, trò chơi,...), gia đình, bạn thân, trường học, thức ăn, thú cưng, việc nhà,... Thí sinh được yêu cầu đưa ra các câu trả lời ngắn.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2:</w:t>
            </w:r>
            <w:r w:rsidRPr="00577C93">
              <w:rPr>
                <w:rFonts w:ascii="Times New Roman" w:eastAsia="Times New Roman" w:hAnsi="Times New Roman"/>
                <w:sz w:val="28"/>
                <w:szCs w:val="28"/>
                <w:lang w:val="vi-VN"/>
              </w:rPr>
              <w:t> Đáp lại các gợi ý liên quan đến vật thể, 5 câu hỏi:</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- 4 câu hỏi về các vật th</w:t>
            </w:r>
            <w:r w:rsidRPr="00577C93">
              <w:rPr>
                <w:rFonts w:ascii="Times New Roman" w:eastAsia="Times New Roman" w:hAnsi="Times New Roman"/>
                <w:sz w:val="28"/>
                <w:szCs w:val="28"/>
              </w:rPr>
              <w:t>ể </w:t>
            </w:r>
            <w:r w:rsidRPr="00577C93">
              <w:rPr>
                <w:rFonts w:ascii="Times New Roman" w:eastAsia="Times New Roman" w:hAnsi="Times New Roman"/>
                <w:sz w:val="28"/>
                <w:szCs w:val="28"/>
                <w:lang w:val="vi-VN"/>
              </w:rPr>
              <w:t>quen thuộc. Những câu hỏi này đầu tiên yêu cầu thí sinh hiểu và đáp lại bằng cử chỉ kèm theo những câu trả lời ngắn, sau đó thí sinh được yêu cầu mô tả, đưa ý kiến về những đồ vật này với những câu trả lời dài h</w:t>
            </w:r>
            <w:r w:rsidRPr="00577C93">
              <w:rPr>
                <w:rFonts w:ascii="Times New Roman" w:eastAsia="Times New Roman" w:hAnsi="Times New Roman"/>
                <w:sz w:val="28"/>
                <w:szCs w:val="28"/>
              </w:rPr>
              <w:t>ơ</w:t>
            </w:r>
            <w:r w:rsidRPr="00577C93">
              <w:rPr>
                <w:rFonts w:ascii="Times New Roman" w:eastAsia="Times New Roman" w:hAnsi="Times New Roman"/>
                <w:sz w:val="28"/>
                <w:szCs w:val="28"/>
                <w:lang w:val="vi-VN"/>
              </w:rPr>
              <w:t>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- 1 câu hỏi về 1 hướng dẫn đơn giản liên quan đến các vật thể.</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3:</w:t>
            </w:r>
            <w:r w:rsidRPr="00577C93">
              <w:rPr>
                <w:rFonts w:ascii="Times New Roman" w:eastAsia="Times New Roman" w:hAnsi="Times New Roman"/>
                <w:sz w:val="28"/>
                <w:szCs w:val="28"/>
                <w:lang w:val="vi-VN"/>
              </w:rPr>
              <w:t> Mô tả tranh, mỗi thí sinh trả lời 5 câu hỏi.</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Thí sinh nhìn vào một bức ảnh/ tranh về các khung cảnh hoặc tình huống quen thuộc với mình:</w:t>
            </w:r>
            <w:bookmarkStart w:id="1" w:name="_GoBack"/>
            <w:bookmarkEnd w:id="1"/>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- 4 câu hỏi liên quan đến bức tranh.</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 xml:space="preserve">- Tùy vào chủ đề của </w:t>
            </w:r>
            <w:r w:rsidRPr="00577C93">
              <w:rPr>
                <w:rFonts w:ascii="Times New Roman" w:eastAsia="Times New Roman" w:hAnsi="Times New Roman"/>
                <w:sz w:val="28"/>
                <w:szCs w:val="28"/>
                <w:lang w:val="vi-VN"/>
              </w:rPr>
              <w:lastRenderedPageBreak/>
              <w:t>bức tranh, giám khảo hỏi thêm 1 câu hỏi phụ.</w:t>
            </w:r>
          </w:p>
        </w:tc>
        <w:tc>
          <w:tcPr>
            <w:tcW w:w="1320" w:type="pct"/>
            <w:tcBorders>
              <w:top w:val="nil"/>
              <w:left w:val="nil"/>
              <w:bottom w:val="single" w:sz="8" w:space="0" w:color="auto"/>
              <w:right w:val="single" w:sz="8" w:space="0" w:color="auto"/>
            </w:tcBorders>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lastRenderedPageBreak/>
              <w:t>Phần 1:</w:t>
            </w:r>
            <w:r w:rsidRPr="00577C93">
              <w:rPr>
                <w:rFonts w:ascii="Times New Roman" w:eastAsia="Times New Roman" w:hAnsi="Times New Roman"/>
                <w:sz w:val="28"/>
                <w:szCs w:val="28"/>
                <w:lang w:val="vi-VN"/>
              </w:rPr>
              <w:t> Thí sinh nghe câu hỏi và trả lời trong phần phỏng vấn.</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2:</w:t>
            </w:r>
            <w:r w:rsidRPr="00577C93">
              <w:rPr>
                <w:rFonts w:ascii="Times New Roman" w:eastAsia="Times New Roman" w:hAnsi="Times New Roman"/>
                <w:sz w:val="28"/>
                <w:szCs w:val="28"/>
                <w:lang w:val="vi-VN"/>
              </w:rPr>
              <w:t xml:space="preserve"> Thí sinh thực </w:t>
            </w:r>
            <w:r w:rsidRPr="00577C93">
              <w:rPr>
                <w:rFonts w:ascii="Times New Roman" w:eastAsia="Times New Roman" w:hAnsi="Times New Roman"/>
                <w:sz w:val="28"/>
                <w:szCs w:val="28"/>
                <w:lang w:val="vi-VN"/>
              </w:rPr>
              <w:lastRenderedPageBreak/>
              <w:t>hiện hành động và trả lời dạng hội thoại dựa theo thông tin trên thẻ nhắc.</w:t>
            </w:r>
          </w:p>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b/>
                <w:bCs/>
                <w:sz w:val="28"/>
                <w:szCs w:val="28"/>
                <w:lang w:val="vi-VN"/>
              </w:rPr>
              <w:t>Phần 3:</w:t>
            </w:r>
            <w:r w:rsidRPr="00577C93">
              <w:rPr>
                <w:rFonts w:ascii="Times New Roman" w:eastAsia="Times New Roman" w:hAnsi="Times New Roman"/>
                <w:sz w:val="28"/>
                <w:szCs w:val="28"/>
                <w:lang w:val="vi-VN"/>
              </w:rPr>
              <w:t> Thí sinh mô tả tranh.</w:t>
            </w:r>
          </w:p>
        </w:tc>
      </w:tr>
    </w:tbl>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lastRenderedPageBreak/>
        <w:t>II. CÁCH TÍNH ĐIỂM THI VÀ MÔ TẢ NĂNG LỰC ỨNG VỚI ĐIỂM THI</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1. Cách tính điểm thi</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color w:val="000000"/>
          <w:sz w:val="28"/>
          <w:szCs w:val="28"/>
        </w:rPr>
        <w:t>- </w:t>
      </w:r>
      <w:r w:rsidRPr="00577C93">
        <w:rPr>
          <w:rFonts w:ascii="Times New Roman" w:eastAsia="Times New Roman" w:hAnsi="Times New Roman"/>
          <w:color w:val="000000"/>
          <w:sz w:val="28"/>
          <w:szCs w:val="28"/>
          <w:lang w:val="vi-VN"/>
        </w:rPr>
        <w:t>Mỗi kỹ năng thi: Nghe, Đọc, Viết, Nói được đánh giá trên thang điểm từ 0 đến 25.</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color w:val="000000"/>
          <w:sz w:val="28"/>
          <w:szCs w:val="28"/>
        </w:rPr>
        <w:t>- </w:t>
      </w:r>
      <w:r w:rsidRPr="00577C93">
        <w:rPr>
          <w:rFonts w:ascii="Times New Roman" w:eastAsia="Times New Roman" w:hAnsi="Times New Roman"/>
          <w:color w:val="000000"/>
          <w:sz w:val="28"/>
          <w:szCs w:val="28"/>
          <w:lang w:val="vi-VN"/>
        </w:rPr>
        <w:t>Điểm của bài thi được cộng từ điểm của mỗi kỹ năng thi, tối đa là 100 điểm, sau đó quy về thang điểm 10, làm tròn đến 0,5 điểm; được sử dụng để xác định mức năng lực sử dụng tiếng Anh của thí sinh.</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color w:val="000000"/>
          <w:sz w:val="28"/>
          <w:szCs w:val="28"/>
        </w:rPr>
        <w:t>- </w:t>
      </w:r>
      <w:r w:rsidRPr="00577C93">
        <w:rPr>
          <w:rFonts w:ascii="Times New Roman" w:eastAsia="Times New Roman" w:hAnsi="Times New Roman"/>
          <w:color w:val="000000"/>
          <w:sz w:val="28"/>
          <w:szCs w:val="28"/>
          <w:lang w:val="vi-VN"/>
        </w:rPr>
        <w:t>Không có điểm Đạt hoặc Không đạt cho học sinh tiểu học, nhưng tất cả thí sinh vẫn được xếp loại năng lực đi kèm các mô tả năng lực dựa trên điểm thi đạt được. Trong </w:t>
      </w:r>
      <w:r w:rsidRPr="00577C93">
        <w:rPr>
          <w:rFonts w:ascii="Times New Roman" w:eastAsia="Times New Roman" w:hAnsi="Times New Roman"/>
          <w:color w:val="000000"/>
          <w:sz w:val="28"/>
          <w:szCs w:val="28"/>
          <w:shd w:val="clear" w:color="auto" w:fill="FFFFFF"/>
          <w:lang w:val="vi-VN"/>
        </w:rPr>
        <w:t>trường hợp</w:t>
      </w:r>
      <w:r w:rsidRPr="00577C93">
        <w:rPr>
          <w:rFonts w:ascii="Times New Roman" w:eastAsia="Times New Roman" w:hAnsi="Times New Roman"/>
          <w:color w:val="000000"/>
          <w:sz w:val="28"/>
          <w:szCs w:val="28"/>
          <w:lang w:val="vi-VN"/>
        </w:rPr>
        <w:t> nhất thiết phải quy định mốc điểm cụ thể để áp chuẩn Đạt/Không đạt thì áp dụng mức Đạt là có kết quả thi của cả 4 kỹ năng thi, không có kỹ năng nào đạt dưới 10 điểm và có tổng điểm của cả 4 kỹ năng sau khi quy đổi từ 5,0 trở lên.</w:t>
      </w:r>
    </w:p>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b/>
          <w:bCs/>
          <w:color w:val="000000"/>
          <w:sz w:val="28"/>
          <w:szCs w:val="28"/>
          <w:lang w:val="vi-VN"/>
        </w:rPr>
        <w:t>2. M</w:t>
      </w:r>
      <w:r w:rsidRPr="00577C93">
        <w:rPr>
          <w:rFonts w:ascii="Times New Roman" w:eastAsia="Times New Roman" w:hAnsi="Times New Roman"/>
          <w:b/>
          <w:bCs/>
          <w:color w:val="000000"/>
          <w:sz w:val="28"/>
          <w:szCs w:val="28"/>
        </w:rPr>
        <w:t>ô</w:t>
      </w:r>
      <w:r w:rsidRPr="00577C93">
        <w:rPr>
          <w:rFonts w:ascii="Times New Roman" w:eastAsia="Times New Roman" w:hAnsi="Times New Roman"/>
          <w:b/>
          <w:bCs/>
          <w:color w:val="000000"/>
          <w:sz w:val="28"/>
          <w:szCs w:val="28"/>
          <w:lang w:val="vi-VN"/>
        </w:rPr>
        <w:t> t</w:t>
      </w:r>
      <w:r w:rsidRPr="00577C93">
        <w:rPr>
          <w:rFonts w:ascii="Times New Roman" w:eastAsia="Times New Roman" w:hAnsi="Times New Roman"/>
          <w:b/>
          <w:bCs/>
          <w:color w:val="000000"/>
          <w:sz w:val="28"/>
          <w:szCs w:val="28"/>
        </w:rPr>
        <w:t>ả </w:t>
      </w:r>
      <w:r w:rsidRPr="00577C93">
        <w:rPr>
          <w:rFonts w:ascii="Times New Roman" w:eastAsia="Times New Roman" w:hAnsi="Times New Roman"/>
          <w:b/>
          <w:bCs/>
          <w:color w:val="000000"/>
          <w:sz w:val="28"/>
          <w:szCs w:val="28"/>
          <w:lang w:val="vi-VN"/>
        </w:rPr>
        <w:t>năng lực ứng </w:t>
      </w:r>
      <w:r w:rsidRPr="00577C93">
        <w:rPr>
          <w:rFonts w:ascii="Times New Roman" w:eastAsia="Times New Roman" w:hAnsi="Times New Roman"/>
          <w:b/>
          <w:bCs/>
          <w:color w:val="000000"/>
          <w:sz w:val="28"/>
          <w:szCs w:val="28"/>
          <w:shd w:val="clear" w:color="auto" w:fill="FFFFFF"/>
          <w:lang w:val="vi-VN"/>
        </w:rPr>
        <w:t>với</w:t>
      </w:r>
      <w:r w:rsidRPr="00577C93">
        <w:rPr>
          <w:rFonts w:ascii="Times New Roman" w:eastAsia="Times New Roman" w:hAnsi="Times New Roman"/>
          <w:b/>
          <w:bCs/>
          <w:color w:val="000000"/>
          <w:sz w:val="28"/>
          <w:szCs w:val="28"/>
          <w:lang w:val="vi-VN"/>
        </w:rPr>
        <w:t> điểm thi</w:t>
      </w:r>
    </w:p>
    <w:tbl>
      <w:tblPr>
        <w:tblW w:w="9943" w:type="dxa"/>
        <w:tblCellSpacing w:w="0" w:type="dxa"/>
        <w:tblCellMar>
          <w:left w:w="0" w:type="dxa"/>
          <w:right w:w="0" w:type="dxa"/>
        </w:tblCellMar>
        <w:tblLook w:val="04A0" w:firstRow="1" w:lastRow="0" w:firstColumn="1" w:lastColumn="0" w:noHBand="0" w:noVBand="1"/>
      </w:tblPr>
      <w:tblGrid>
        <w:gridCol w:w="1223"/>
        <w:gridCol w:w="1324"/>
        <w:gridCol w:w="7396"/>
      </w:tblGrid>
      <w:tr w:rsidR="00553A03" w:rsidRPr="00577C93" w:rsidTr="00BE4B6D">
        <w:trPr>
          <w:tblCellSpacing w:w="0" w:type="dxa"/>
        </w:trPr>
        <w:tc>
          <w:tcPr>
            <w:tcW w:w="615" w:type="pct"/>
            <w:tcBorders>
              <w:top w:val="single" w:sz="8" w:space="0" w:color="auto"/>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Điểm</w:t>
            </w:r>
          </w:p>
        </w:tc>
        <w:tc>
          <w:tcPr>
            <w:tcW w:w="666" w:type="pct"/>
            <w:tcBorders>
              <w:top w:val="single" w:sz="8" w:space="0" w:color="auto"/>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Mức</w:t>
            </w:r>
          </w:p>
        </w:tc>
        <w:tc>
          <w:tcPr>
            <w:tcW w:w="3719" w:type="pct"/>
            <w:tcBorders>
              <w:top w:val="single" w:sz="8" w:space="0" w:color="auto"/>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b/>
                <w:bCs/>
                <w:sz w:val="28"/>
                <w:szCs w:val="28"/>
                <w:lang w:val="vi-VN"/>
              </w:rPr>
              <w:t>Mô tả tổng quát</w:t>
            </w:r>
          </w:p>
        </w:tc>
      </w:tr>
      <w:tr w:rsidR="00553A03" w:rsidRPr="00577C93" w:rsidTr="00BE4B6D">
        <w:trPr>
          <w:tblCellSpacing w:w="0" w:type="dxa"/>
        </w:trPr>
        <w:tc>
          <w:tcPr>
            <w:tcW w:w="615" w:type="pct"/>
            <w:tcBorders>
              <w:top w:val="nil"/>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t>&lt;5,0</w:t>
            </w:r>
          </w:p>
        </w:tc>
        <w:tc>
          <w:tcPr>
            <w:tcW w:w="666" w:type="pct"/>
            <w:tcBorders>
              <w:top w:val="nil"/>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t>Cần nỗ lực hơn</w:t>
            </w:r>
          </w:p>
        </w:tc>
        <w:tc>
          <w:tcPr>
            <w:tcW w:w="3719" w:type="pct"/>
            <w:tcBorders>
              <w:top w:val="nil"/>
              <w:left w:val="nil"/>
              <w:bottom w:val="single" w:sz="8" w:space="0" w:color="auto"/>
              <w:right w:val="single" w:sz="8" w:space="0" w:color="auto"/>
            </w:tcBorders>
            <w:vAlign w:val="center"/>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Có th</w:t>
            </w:r>
            <w:r w:rsidRPr="00577C93">
              <w:rPr>
                <w:rFonts w:ascii="Times New Roman" w:eastAsia="Times New Roman" w:hAnsi="Times New Roman"/>
                <w:sz w:val="28"/>
                <w:szCs w:val="28"/>
              </w:rPr>
              <w:t>ể</w:t>
            </w:r>
            <w:r w:rsidRPr="00577C93">
              <w:rPr>
                <w:rFonts w:ascii="Times New Roman" w:eastAsia="Times New Roman" w:hAnsi="Times New Roman"/>
                <w:sz w:val="28"/>
                <w:szCs w:val="28"/>
                <w:lang w:val="vi-VN"/>
              </w:rPr>
              <w:t> hi</w:t>
            </w:r>
            <w:r w:rsidRPr="00577C93">
              <w:rPr>
                <w:rFonts w:ascii="Times New Roman" w:eastAsia="Times New Roman" w:hAnsi="Times New Roman"/>
                <w:sz w:val="28"/>
                <w:szCs w:val="28"/>
              </w:rPr>
              <w:t>ể</w:t>
            </w:r>
            <w:r w:rsidRPr="00577C93">
              <w:rPr>
                <w:rFonts w:ascii="Times New Roman" w:eastAsia="Times New Roman" w:hAnsi="Times New Roman"/>
                <w:sz w:val="28"/>
                <w:szCs w:val="28"/>
                <w:lang w:val="vi-VN"/>
              </w:rPr>
              <w:t>u và sử dụng một số từ vựng đơn giản, ph</w:t>
            </w:r>
            <w:r w:rsidRPr="00577C93">
              <w:rPr>
                <w:rFonts w:ascii="Times New Roman" w:eastAsia="Times New Roman" w:hAnsi="Times New Roman"/>
                <w:sz w:val="28"/>
                <w:szCs w:val="28"/>
              </w:rPr>
              <w:t>ổ </w:t>
            </w:r>
            <w:r w:rsidRPr="00577C93">
              <w:rPr>
                <w:rFonts w:ascii="Times New Roman" w:eastAsia="Times New Roman" w:hAnsi="Times New Roman"/>
                <w:sz w:val="28"/>
                <w:szCs w:val="28"/>
                <w:lang w:val="vi-VN"/>
              </w:rPr>
              <w:t>biến trong các chủ đề quen thuộc nhưng ở mức hạn chế. Có thể sử dụng một vài cấu trúc ngữ pháp hoặc một vài từ ngữ cơ bản trong các giao tiếp cụ thể nhưng có nhiều sai sót và diễn đạt khó hiểu. Còn khó khăn trong việc tự giới thiệu bản thân và người khác; thường xuyên ngập ngừng hoặc im lặng trong các giao tiếp đơn giản mặc dù người đ</w:t>
            </w:r>
            <w:r w:rsidRPr="00577C93">
              <w:rPr>
                <w:rFonts w:ascii="Times New Roman" w:eastAsia="Times New Roman" w:hAnsi="Times New Roman"/>
                <w:sz w:val="28"/>
                <w:szCs w:val="28"/>
              </w:rPr>
              <w:t>ố</w:t>
            </w:r>
            <w:r w:rsidRPr="00577C93">
              <w:rPr>
                <w:rFonts w:ascii="Times New Roman" w:eastAsia="Times New Roman" w:hAnsi="Times New Roman"/>
                <w:sz w:val="28"/>
                <w:szCs w:val="28"/>
                <w:lang w:val="vi-VN"/>
              </w:rPr>
              <w:t>i thoại nói rất chậm, rõ ràng, lặp đi lặp lại hoặc/và hỗ trợ bằng nhiều cách khác nhau.</w:t>
            </w:r>
          </w:p>
        </w:tc>
      </w:tr>
      <w:tr w:rsidR="00553A03" w:rsidRPr="00577C93" w:rsidTr="00BE4B6D">
        <w:trPr>
          <w:tblCellSpacing w:w="0" w:type="dxa"/>
        </w:trPr>
        <w:tc>
          <w:tcPr>
            <w:tcW w:w="615" w:type="pct"/>
            <w:tcBorders>
              <w:top w:val="nil"/>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t>5,0 - 6,5</w:t>
            </w:r>
          </w:p>
        </w:tc>
        <w:tc>
          <w:tcPr>
            <w:tcW w:w="666" w:type="pct"/>
            <w:tcBorders>
              <w:top w:val="nil"/>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t>Trung bình</w:t>
            </w:r>
          </w:p>
        </w:tc>
        <w:tc>
          <w:tcPr>
            <w:tcW w:w="3719" w:type="pct"/>
            <w:tcBorders>
              <w:top w:val="nil"/>
              <w:left w:val="nil"/>
              <w:bottom w:val="single" w:sz="8" w:space="0" w:color="auto"/>
              <w:right w:val="single" w:sz="8" w:space="0" w:color="auto"/>
            </w:tcBorders>
            <w:vAlign w:val="center"/>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Có thể hiểu và sử dụng một số từ vựng đơn giản, phổ bi</w:t>
            </w:r>
            <w:r w:rsidRPr="00577C93">
              <w:rPr>
                <w:rFonts w:ascii="Times New Roman" w:eastAsia="Times New Roman" w:hAnsi="Times New Roman"/>
                <w:sz w:val="28"/>
                <w:szCs w:val="28"/>
              </w:rPr>
              <w:t>ế</w:t>
            </w:r>
            <w:r w:rsidRPr="00577C93">
              <w:rPr>
                <w:rFonts w:ascii="Times New Roman" w:eastAsia="Times New Roman" w:hAnsi="Times New Roman"/>
                <w:sz w:val="28"/>
                <w:szCs w:val="28"/>
                <w:lang w:val="vi-VN"/>
              </w:rPr>
              <w:t>n trong các chủ đề quen thuộc, sử dụng được một số cấu trúc quen thuộc thường nhật; sử dụng được một số từ ngữ cơ bản đáp ứng nhu cầu giao tiếp cụ thể. Có thể tự giới thiệu bản thân và người khác, có thể trả lời một số thông tin về bản thân như nơi sinh sống, người thân/bạn bè nhưng còn nhiều khó khăn khi diễn đạt do thiếu từ vựng hoặc còn diễn đạt chưa chính xác. Có thể giao tiếp đơn giản với điều kiện người đối thoại nói thật chậm, rõ ràng...</w:t>
            </w:r>
          </w:p>
        </w:tc>
      </w:tr>
      <w:tr w:rsidR="00553A03" w:rsidRPr="00577C93" w:rsidTr="00BE4B6D">
        <w:trPr>
          <w:tblCellSpacing w:w="0" w:type="dxa"/>
        </w:trPr>
        <w:tc>
          <w:tcPr>
            <w:tcW w:w="615" w:type="pct"/>
            <w:tcBorders>
              <w:top w:val="nil"/>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t>7,0 - 8,0</w:t>
            </w:r>
          </w:p>
        </w:tc>
        <w:tc>
          <w:tcPr>
            <w:tcW w:w="666" w:type="pct"/>
            <w:tcBorders>
              <w:top w:val="nil"/>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t>Khá</w:t>
            </w:r>
          </w:p>
        </w:tc>
        <w:tc>
          <w:tcPr>
            <w:tcW w:w="3719" w:type="pct"/>
            <w:tcBorders>
              <w:top w:val="nil"/>
              <w:left w:val="nil"/>
              <w:bottom w:val="single" w:sz="8" w:space="0" w:color="auto"/>
              <w:right w:val="single" w:sz="8" w:space="0" w:color="auto"/>
            </w:tcBorders>
            <w:vAlign w:val="center"/>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Có th</w:t>
            </w:r>
            <w:r w:rsidRPr="00577C93">
              <w:rPr>
                <w:rFonts w:ascii="Times New Roman" w:eastAsia="Times New Roman" w:hAnsi="Times New Roman"/>
                <w:sz w:val="28"/>
                <w:szCs w:val="28"/>
              </w:rPr>
              <w:t>ể</w:t>
            </w:r>
            <w:r w:rsidRPr="00577C93">
              <w:rPr>
                <w:rFonts w:ascii="Times New Roman" w:eastAsia="Times New Roman" w:hAnsi="Times New Roman"/>
                <w:sz w:val="28"/>
                <w:szCs w:val="28"/>
                <w:lang w:val="vi-VN"/>
              </w:rPr>
              <w:t> hi</w:t>
            </w:r>
            <w:r w:rsidRPr="00577C93">
              <w:rPr>
                <w:rFonts w:ascii="Times New Roman" w:eastAsia="Times New Roman" w:hAnsi="Times New Roman"/>
                <w:sz w:val="28"/>
                <w:szCs w:val="28"/>
              </w:rPr>
              <w:t>ể</w:t>
            </w:r>
            <w:r w:rsidRPr="00577C93">
              <w:rPr>
                <w:rFonts w:ascii="Times New Roman" w:eastAsia="Times New Roman" w:hAnsi="Times New Roman"/>
                <w:sz w:val="28"/>
                <w:szCs w:val="28"/>
                <w:lang w:val="vi-VN"/>
              </w:rPr>
              <w:t>u và sử dụng nhi</w:t>
            </w:r>
            <w:r w:rsidRPr="00577C93">
              <w:rPr>
                <w:rFonts w:ascii="Times New Roman" w:eastAsia="Times New Roman" w:hAnsi="Times New Roman"/>
                <w:sz w:val="28"/>
                <w:szCs w:val="28"/>
              </w:rPr>
              <w:t>ề</w:t>
            </w:r>
            <w:r w:rsidRPr="00577C93">
              <w:rPr>
                <w:rFonts w:ascii="Times New Roman" w:eastAsia="Times New Roman" w:hAnsi="Times New Roman"/>
                <w:sz w:val="28"/>
                <w:szCs w:val="28"/>
                <w:lang w:val="vi-VN"/>
              </w:rPr>
              <w:t>u từ vựng đơn giản, ph</w:t>
            </w:r>
            <w:r w:rsidRPr="00577C93">
              <w:rPr>
                <w:rFonts w:ascii="Times New Roman" w:eastAsia="Times New Roman" w:hAnsi="Times New Roman"/>
                <w:sz w:val="28"/>
                <w:szCs w:val="28"/>
              </w:rPr>
              <w:t>ổ</w:t>
            </w:r>
            <w:r w:rsidRPr="00577C93">
              <w:rPr>
                <w:rFonts w:ascii="Times New Roman" w:eastAsia="Times New Roman" w:hAnsi="Times New Roman"/>
                <w:sz w:val="28"/>
                <w:szCs w:val="28"/>
                <w:lang w:val="vi-VN"/>
              </w:rPr>
              <w:t> bi</w:t>
            </w:r>
            <w:r w:rsidRPr="00577C93">
              <w:rPr>
                <w:rFonts w:ascii="Times New Roman" w:eastAsia="Times New Roman" w:hAnsi="Times New Roman"/>
                <w:sz w:val="28"/>
                <w:szCs w:val="28"/>
              </w:rPr>
              <w:t>ế</w:t>
            </w:r>
            <w:r w:rsidRPr="00577C93">
              <w:rPr>
                <w:rFonts w:ascii="Times New Roman" w:eastAsia="Times New Roman" w:hAnsi="Times New Roman"/>
                <w:sz w:val="28"/>
                <w:szCs w:val="28"/>
                <w:lang w:val="vi-VN"/>
              </w:rPr>
              <w:t>n trong các chủ đề quen thuộc, sử dụng nhiều cấu trúc quen thuộc thường nhật; nhiều từ ngữ cơ bản đáp ứng nhu cầu giao tiếp </w:t>
            </w:r>
            <w:r w:rsidRPr="00577C93">
              <w:rPr>
                <w:rFonts w:ascii="Times New Roman" w:eastAsia="Times New Roman" w:hAnsi="Times New Roman"/>
                <w:sz w:val="28"/>
                <w:szCs w:val="28"/>
                <w:shd w:val="clear" w:color="auto" w:fill="FFFFFF"/>
                <w:lang w:val="vi-VN"/>
              </w:rPr>
              <w:t>cụ thể</w:t>
            </w:r>
            <w:r w:rsidRPr="00577C93">
              <w:rPr>
                <w:rFonts w:ascii="Times New Roman" w:eastAsia="Times New Roman" w:hAnsi="Times New Roman"/>
                <w:sz w:val="28"/>
                <w:szCs w:val="28"/>
                <w:lang w:val="vi-VN"/>
              </w:rPr>
              <w:t>. Có thể tự giới thiệu bản thân và người khác; có thể trả lời những thông tin về bản thân như nơi sinh sống, người thân, bạn bè ..., tuy nhiên thỉnh thoảng vẫn còn khó khăn trong diễn đạt hoặc diễn đạt chưa chính xác. Có thể thực hiện các chức năng giao tiếp đơn giản khá lưu loát.</w:t>
            </w:r>
          </w:p>
        </w:tc>
      </w:tr>
      <w:tr w:rsidR="00553A03" w:rsidRPr="00577C93" w:rsidTr="00BE4B6D">
        <w:trPr>
          <w:tblCellSpacing w:w="0" w:type="dxa"/>
        </w:trPr>
        <w:tc>
          <w:tcPr>
            <w:tcW w:w="615" w:type="pct"/>
            <w:tcBorders>
              <w:top w:val="nil"/>
              <w:left w:val="single" w:sz="8" w:space="0" w:color="auto"/>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lastRenderedPageBreak/>
              <w:t>&gt;8,0</w:t>
            </w:r>
          </w:p>
        </w:tc>
        <w:tc>
          <w:tcPr>
            <w:tcW w:w="666" w:type="pct"/>
            <w:tcBorders>
              <w:top w:val="nil"/>
              <w:left w:val="nil"/>
              <w:bottom w:val="single" w:sz="8" w:space="0" w:color="auto"/>
              <w:right w:val="single" w:sz="8" w:space="0" w:color="auto"/>
            </w:tcBorders>
            <w:vAlign w:val="center"/>
            <w:hideMark/>
          </w:tcPr>
          <w:p w:rsidR="00553A03" w:rsidRPr="00577C93" w:rsidRDefault="00553A03" w:rsidP="00553A03">
            <w:pPr>
              <w:spacing w:before="120" w:after="0" w:line="292" w:lineRule="atLeast"/>
              <w:jc w:val="center"/>
              <w:rPr>
                <w:rFonts w:ascii="Times New Roman" w:eastAsia="Times New Roman" w:hAnsi="Times New Roman"/>
                <w:sz w:val="28"/>
                <w:szCs w:val="28"/>
              </w:rPr>
            </w:pPr>
            <w:r w:rsidRPr="00577C93">
              <w:rPr>
                <w:rFonts w:ascii="Times New Roman" w:eastAsia="Times New Roman" w:hAnsi="Times New Roman"/>
                <w:sz w:val="28"/>
                <w:szCs w:val="28"/>
                <w:lang w:val="vi-VN"/>
              </w:rPr>
              <w:t>Giỏi</w:t>
            </w:r>
          </w:p>
        </w:tc>
        <w:tc>
          <w:tcPr>
            <w:tcW w:w="3719" w:type="pct"/>
            <w:tcBorders>
              <w:top w:val="nil"/>
              <w:left w:val="nil"/>
              <w:bottom w:val="single" w:sz="8" w:space="0" w:color="auto"/>
              <w:right w:val="single" w:sz="8" w:space="0" w:color="auto"/>
            </w:tcBorders>
            <w:vAlign w:val="center"/>
            <w:hideMark/>
          </w:tcPr>
          <w:p w:rsidR="00553A03" w:rsidRPr="00577C93" w:rsidRDefault="00553A03" w:rsidP="00553A03">
            <w:pPr>
              <w:spacing w:before="120" w:after="0" w:line="292" w:lineRule="atLeast"/>
              <w:rPr>
                <w:rFonts w:ascii="Times New Roman" w:eastAsia="Times New Roman" w:hAnsi="Times New Roman"/>
                <w:sz w:val="28"/>
                <w:szCs w:val="28"/>
              </w:rPr>
            </w:pPr>
            <w:r w:rsidRPr="00577C93">
              <w:rPr>
                <w:rFonts w:ascii="Times New Roman" w:eastAsia="Times New Roman" w:hAnsi="Times New Roman"/>
                <w:sz w:val="28"/>
                <w:szCs w:val="28"/>
                <w:lang w:val="vi-VN"/>
              </w:rPr>
              <w:t>Có thể hiểu, sử dụng tốt các từ vựng đơn giản, phổ biến trong các chủ đề quen thuộc, sử dụng được đa dạng cấu trúc ngữ pháp, các từ ngữ cơ bản đáp ứng nhu cầu giao tiếp đơn giản. Có thể tự giới thiệu bản thân và người khác một cách phù hợp; có th</w:t>
            </w:r>
            <w:r w:rsidRPr="00577C93">
              <w:rPr>
                <w:rFonts w:ascii="Times New Roman" w:eastAsia="Times New Roman" w:hAnsi="Times New Roman"/>
                <w:sz w:val="28"/>
                <w:szCs w:val="28"/>
              </w:rPr>
              <w:t>ể </w:t>
            </w:r>
            <w:r w:rsidRPr="00577C93">
              <w:rPr>
                <w:rFonts w:ascii="Times New Roman" w:eastAsia="Times New Roman" w:hAnsi="Times New Roman"/>
                <w:sz w:val="28"/>
                <w:szCs w:val="28"/>
                <w:lang w:val="vi-VN"/>
              </w:rPr>
              <w:t>cung cấp và trả lời những thông tin về bản thân như nơi sinh sống, người thân/bạn bè ... hiệu quả. Có thể thực hiện các chức năng giao tiếp đơn giản lưu loát và tự nhiên.</w:t>
            </w:r>
          </w:p>
        </w:tc>
      </w:tr>
    </w:tbl>
    <w:p w:rsidR="00553A03" w:rsidRPr="00577C93" w:rsidRDefault="00553A03" w:rsidP="00553A03">
      <w:pPr>
        <w:shd w:val="clear" w:color="auto" w:fill="FFFFFF"/>
        <w:spacing w:before="120" w:after="0" w:line="292" w:lineRule="atLeast"/>
        <w:rPr>
          <w:rFonts w:ascii="Times New Roman" w:eastAsia="Times New Roman" w:hAnsi="Times New Roman"/>
          <w:color w:val="000000"/>
          <w:sz w:val="28"/>
          <w:szCs w:val="28"/>
        </w:rPr>
      </w:pPr>
      <w:r w:rsidRPr="00577C93">
        <w:rPr>
          <w:rFonts w:ascii="Times New Roman" w:eastAsia="Times New Roman" w:hAnsi="Times New Roman"/>
          <w:color w:val="000000"/>
          <w:sz w:val="28"/>
          <w:szCs w:val="28"/>
          <w:lang w:val="vi-VN"/>
        </w:rPr>
        <w:t> </w:t>
      </w:r>
    </w:p>
    <w:p w:rsidR="00701EB0" w:rsidRPr="00577C93" w:rsidRDefault="00701EB0">
      <w:pPr>
        <w:rPr>
          <w:rFonts w:ascii="Times New Roman" w:hAnsi="Times New Roman"/>
          <w:sz w:val="28"/>
          <w:szCs w:val="28"/>
        </w:rPr>
      </w:pPr>
    </w:p>
    <w:sectPr w:rsidR="00701EB0" w:rsidRPr="00577C93" w:rsidSect="00577C93">
      <w:pgSz w:w="12240" w:h="15840"/>
      <w:pgMar w:top="709" w:right="75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935ED"/>
    <w:multiLevelType w:val="multilevel"/>
    <w:tmpl w:val="9F2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93"/>
    <w:rsid w:val="000B7CD5"/>
    <w:rsid w:val="00553A03"/>
    <w:rsid w:val="00577C93"/>
    <w:rsid w:val="00701EB0"/>
    <w:rsid w:val="00BE4B6D"/>
    <w:rsid w:val="00E9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A0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53A03"/>
  </w:style>
  <w:style w:type="character" w:styleId="Hyperlink">
    <w:name w:val="Hyperlink"/>
    <w:basedOn w:val="DefaultParagraphFont"/>
    <w:uiPriority w:val="99"/>
    <w:semiHidden/>
    <w:unhideWhenUsed/>
    <w:rsid w:val="00553A03"/>
    <w:rPr>
      <w:color w:val="0000FF"/>
      <w:u w:val="single"/>
    </w:rPr>
  </w:style>
  <w:style w:type="paragraph" w:styleId="BalloonText">
    <w:name w:val="Balloon Text"/>
    <w:basedOn w:val="Normal"/>
    <w:link w:val="BalloonTextChar"/>
    <w:uiPriority w:val="99"/>
    <w:semiHidden/>
    <w:unhideWhenUsed/>
    <w:rsid w:val="00553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A0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53A03"/>
  </w:style>
  <w:style w:type="character" w:styleId="Hyperlink">
    <w:name w:val="Hyperlink"/>
    <w:basedOn w:val="DefaultParagraphFont"/>
    <w:uiPriority w:val="99"/>
    <w:semiHidden/>
    <w:unhideWhenUsed/>
    <w:rsid w:val="00553A03"/>
    <w:rPr>
      <w:color w:val="0000FF"/>
      <w:u w:val="single"/>
    </w:rPr>
  </w:style>
  <w:style w:type="paragraph" w:styleId="BalloonText">
    <w:name w:val="Balloon Text"/>
    <w:basedOn w:val="Normal"/>
    <w:link w:val="BalloonTextChar"/>
    <w:uiPriority w:val="99"/>
    <w:semiHidden/>
    <w:unhideWhenUsed/>
    <w:rsid w:val="00553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11541">
      <w:bodyDiv w:val="1"/>
      <w:marLeft w:val="0"/>
      <w:marRight w:val="0"/>
      <w:marTop w:val="0"/>
      <w:marBottom w:val="0"/>
      <w:divBdr>
        <w:top w:val="none" w:sz="0" w:space="0" w:color="auto"/>
        <w:left w:val="none" w:sz="0" w:space="0" w:color="auto"/>
        <w:bottom w:val="none" w:sz="0" w:space="0" w:color="auto"/>
        <w:right w:val="none" w:sz="0" w:space="0" w:color="auto"/>
      </w:divBdr>
      <w:divsChild>
        <w:div w:id="974136520">
          <w:marLeft w:val="0"/>
          <w:marRight w:val="0"/>
          <w:marTop w:val="0"/>
          <w:marBottom w:val="0"/>
          <w:divBdr>
            <w:top w:val="none" w:sz="0" w:space="0" w:color="auto"/>
            <w:left w:val="none" w:sz="0" w:space="0" w:color="auto"/>
            <w:bottom w:val="none" w:sz="0" w:space="0" w:color="auto"/>
            <w:right w:val="none" w:sz="0" w:space="0" w:color="auto"/>
          </w:divBdr>
          <w:divsChild>
            <w:div w:id="1751736198">
              <w:marLeft w:val="0"/>
              <w:marRight w:val="0"/>
              <w:marTop w:val="0"/>
              <w:marBottom w:val="0"/>
              <w:divBdr>
                <w:top w:val="single" w:sz="12" w:space="0" w:color="F89B1A"/>
                <w:left w:val="single" w:sz="8" w:space="0" w:color="C8D4DB"/>
                <w:bottom w:val="none" w:sz="0" w:space="0" w:color="auto"/>
                <w:right w:val="single" w:sz="8" w:space="0" w:color="C8D4DB"/>
              </w:divBdr>
              <w:divsChild>
                <w:div w:id="1660227895">
                  <w:marLeft w:val="0"/>
                  <w:marRight w:val="0"/>
                  <w:marTop w:val="0"/>
                  <w:marBottom w:val="0"/>
                  <w:divBdr>
                    <w:top w:val="none" w:sz="0" w:space="0" w:color="auto"/>
                    <w:left w:val="none" w:sz="0" w:space="0" w:color="auto"/>
                    <w:bottom w:val="none" w:sz="0" w:space="0" w:color="auto"/>
                    <w:right w:val="none" w:sz="0" w:space="0" w:color="auto"/>
                  </w:divBdr>
                  <w:divsChild>
                    <w:div w:id="1213152039">
                      <w:marLeft w:val="0"/>
                      <w:marRight w:val="0"/>
                      <w:marTop w:val="0"/>
                      <w:marBottom w:val="0"/>
                      <w:divBdr>
                        <w:top w:val="none" w:sz="0" w:space="0" w:color="auto"/>
                        <w:left w:val="none" w:sz="0" w:space="0" w:color="auto"/>
                        <w:bottom w:val="none" w:sz="0" w:space="0" w:color="auto"/>
                        <w:right w:val="none" w:sz="0" w:space="0" w:color="auto"/>
                      </w:divBdr>
                      <w:divsChild>
                        <w:div w:id="958609273">
                          <w:marLeft w:val="0"/>
                          <w:marRight w:val="281"/>
                          <w:marTop w:val="0"/>
                          <w:marBottom w:val="0"/>
                          <w:divBdr>
                            <w:top w:val="none" w:sz="0" w:space="0" w:color="auto"/>
                            <w:left w:val="none" w:sz="0" w:space="0" w:color="auto"/>
                            <w:bottom w:val="none" w:sz="0" w:space="0" w:color="auto"/>
                            <w:right w:val="none" w:sz="0" w:space="0" w:color="auto"/>
                          </w:divBdr>
                          <w:divsChild>
                            <w:div w:id="1884250887">
                              <w:marLeft w:val="0"/>
                              <w:marRight w:val="0"/>
                              <w:marTop w:val="0"/>
                              <w:marBottom w:val="0"/>
                              <w:divBdr>
                                <w:top w:val="none" w:sz="0" w:space="0" w:color="auto"/>
                                <w:left w:val="none" w:sz="0" w:space="0" w:color="auto"/>
                                <w:bottom w:val="none" w:sz="0" w:space="0" w:color="auto"/>
                                <w:right w:val="none" w:sz="0" w:space="0" w:color="auto"/>
                              </w:divBdr>
                              <w:divsChild>
                                <w:div w:id="1127159052">
                                  <w:marLeft w:val="0"/>
                                  <w:marRight w:val="0"/>
                                  <w:marTop w:val="0"/>
                                  <w:marBottom w:val="0"/>
                                  <w:divBdr>
                                    <w:top w:val="none" w:sz="0" w:space="0" w:color="auto"/>
                                    <w:left w:val="none" w:sz="0" w:space="0" w:color="auto"/>
                                    <w:bottom w:val="none" w:sz="0" w:space="0" w:color="auto"/>
                                    <w:right w:val="none" w:sz="0" w:space="0" w:color="auto"/>
                                  </w:divBdr>
                                  <w:divsChild>
                                    <w:div w:id="801650086">
                                      <w:marLeft w:val="0"/>
                                      <w:marRight w:val="0"/>
                                      <w:marTop w:val="0"/>
                                      <w:marBottom w:val="0"/>
                                      <w:divBdr>
                                        <w:top w:val="none" w:sz="0" w:space="0" w:color="auto"/>
                                        <w:left w:val="none" w:sz="0" w:space="0" w:color="auto"/>
                                        <w:bottom w:val="none" w:sz="0" w:space="0" w:color="auto"/>
                                        <w:right w:val="none" w:sz="0" w:space="0" w:color="auto"/>
                                      </w:divBdr>
                                      <w:divsChild>
                                        <w:div w:id="629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50004">
                          <w:marLeft w:val="0"/>
                          <w:marRight w:val="0"/>
                          <w:marTop w:val="187"/>
                          <w:marBottom w:val="0"/>
                          <w:divBdr>
                            <w:top w:val="none" w:sz="0" w:space="0" w:color="auto"/>
                            <w:left w:val="none" w:sz="0" w:space="0" w:color="auto"/>
                            <w:bottom w:val="none" w:sz="0" w:space="0" w:color="auto"/>
                            <w:right w:val="none" w:sz="0" w:space="0" w:color="auto"/>
                          </w:divBdr>
                          <w:divsChild>
                            <w:div w:id="1125659980">
                              <w:marLeft w:val="0"/>
                              <w:marRight w:val="0"/>
                              <w:marTop w:val="0"/>
                              <w:marBottom w:val="0"/>
                              <w:divBdr>
                                <w:top w:val="single" w:sz="2" w:space="0" w:color="BDC8D5"/>
                                <w:left w:val="single" w:sz="2" w:space="0" w:color="BDC8D5"/>
                                <w:bottom w:val="single" w:sz="2" w:space="9" w:color="BDC8D5"/>
                                <w:right w:val="single" w:sz="2" w:space="0" w:color="BDC8D5"/>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400/Q%C4%90-TTg&amp;area=2&amp;type=0&amp;match=False&amp;vc=True&amp;lan=1" TargetMode="External"/><Relationship Id="rId3" Type="http://schemas.microsoft.com/office/2007/relationships/stylesWithEffects" Target="stylesWithEffects.xml"/><Relationship Id="rId7" Type="http://schemas.openxmlformats.org/officeDocument/2006/relationships/hyperlink" Target="http://thuvienphapluat.vn/phap-luat/tim-van-ban.aspx?keyword=32/2008/N%C4%90-CP&amp;area=2&amp;type=0&amp;match=False&amp;vc=True&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36/2012/N%C4%90-CP&amp;area=2&amp;type=0&amp;match=False&amp;vc=True&amp;la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uvienphapluat.vn/phap-luat/tim-van-ban.aspx?keyword=3723/Q%C4%90-BGD%C4%90T&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01/2014/TT-BGD%C4%90T&amp;area=2&amp;type=0&amp;match=False&amp;vc=True&amp;la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c&#244;ng%20v&#259;n%201479%20BGD%20v&#7872;%20VI&#7878;C%20RA%20&#272;&#7872;%20THI%20word%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công văn 1479 BGD vỀ VIỆC RA ĐỀ THI word 2003.dot</Template>
  <TotalTime>1</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10534</CharactersWithSpaces>
  <SharedDoc>false</SharedDoc>
  <HLinks>
    <vt:vector size="54" baseType="variant">
      <vt:variant>
        <vt:i4>3407971</vt:i4>
      </vt:variant>
      <vt:variant>
        <vt:i4>24</vt:i4>
      </vt:variant>
      <vt:variant>
        <vt:i4>0</vt:i4>
      </vt:variant>
      <vt:variant>
        <vt:i4>5</vt:i4>
      </vt:variant>
      <vt:variant>
        <vt:lpwstr>http://thuvienphapluat.vn/van-ban/Giao-duc/Quyet-dinh-1479-QD-BGDDT-de-thi-danh-gia-nang-luc-tieng-Anh-bac-1-hoc-sinh-tieu-hoc-2016-311839.aspx</vt:lpwstr>
      </vt:variant>
      <vt:variant>
        <vt:lpwstr/>
      </vt:variant>
      <vt:variant>
        <vt:i4>3407971</vt:i4>
      </vt:variant>
      <vt:variant>
        <vt:i4>21</vt:i4>
      </vt:variant>
      <vt:variant>
        <vt:i4>0</vt:i4>
      </vt:variant>
      <vt:variant>
        <vt:i4>5</vt:i4>
      </vt:variant>
      <vt:variant>
        <vt:lpwstr>http://thuvienphapluat.vn/van-ban/Giao-duc/Quyet-dinh-1479-QD-BGDDT-de-thi-danh-gia-nang-luc-tieng-Anh-bac-1-hoc-sinh-tieu-hoc-2016-311839.aspx</vt:lpwstr>
      </vt:variant>
      <vt:variant>
        <vt:lpwstr/>
      </vt:variant>
      <vt:variant>
        <vt:i4>4915289</vt:i4>
      </vt:variant>
      <vt:variant>
        <vt:i4>18</vt:i4>
      </vt:variant>
      <vt:variant>
        <vt:i4>0</vt:i4>
      </vt:variant>
      <vt:variant>
        <vt:i4>5</vt:i4>
      </vt:variant>
      <vt:variant>
        <vt:lpwstr>http://www.facebook.com/sharer.php?u=http://thuvienphapluat.vn/van-ban/Giao-duc/Quyet-dinh-1479-QD-BGDDT-de-thi-danh-gia-nang-luc-tieng-Anh-bac-1-hoc-sinh-tieu-hoc-2016-311839.aspx</vt:lpwstr>
      </vt:variant>
      <vt:variant>
        <vt:lpwstr/>
      </vt:variant>
      <vt:variant>
        <vt:i4>3407971</vt:i4>
      </vt:variant>
      <vt:variant>
        <vt:i4>15</vt:i4>
      </vt:variant>
      <vt:variant>
        <vt:i4>0</vt:i4>
      </vt:variant>
      <vt:variant>
        <vt:i4>5</vt:i4>
      </vt:variant>
      <vt:variant>
        <vt:lpwstr>http://thuvienphapluat.vn/van-ban/Giao-duc/Quyet-dinh-1479-QD-BGDDT-de-thi-danh-gia-nang-luc-tieng-Anh-bac-1-hoc-sinh-tieu-hoc-2016-311839.aspx</vt:lpwstr>
      </vt:variant>
      <vt:variant>
        <vt:lpwstr/>
      </vt:variant>
      <vt:variant>
        <vt:i4>5242901</vt:i4>
      </vt:variant>
      <vt:variant>
        <vt:i4>12</vt:i4>
      </vt:variant>
      <vt:variant>
        <vt:i4>0</vt:i4>
      </vt:variant>
      <vt:variant>
        <vt:i4>5</vt:i4>
      </vt:variant>
      <vt:variant>
        <vt:lpwstr>http://thuvienphapluat.vn/phap-luat/tim-van-ban.aspx?keyword=3723/Q%C4%90-BGD%C4%90T&amp;area=2&amp;type=0&amp;match=False&amp;vc=True&amp;lan=1</vt:lpwstr>
      </vt:variant>
      <vt:variant>
        <vt:lpwstr/>
      </vt:variant>
      <vt:variant>
        <vt:i4>3735679</vt:i4>
      </vt:variant>
      <vt:variant>
        <vt:i4>9</vt:i4>
      </vt:variant>
      <vt:variant>
        <vt:i4>0</vt:i4>
      </vt:variant>
      <vt:variant>
        <vt:i4>5</vt:i4>
      </vt:variant>
      <vt:variant>
        <vt:lpwstr>http://thuvienphapluat.vn/phap-luat/tim-van-ban.aspx?keyword=01/2014/TT-BGD%C4%90T&amp;area=2&amp;type=0&amp;match=False&amp;vc=True&amp;lan=1</vt:lpwstr>
      </vt:variant>
      <vt:variant>
        <vt:lpwstr/>
      </vt:variant>
      <vt:variant>
        <vt:i4>5636110</vt:i4>
      </vt:variant>
      <vt:variant>
        <vt:i4>6</vt:i4>
      </vt:variant>
      <vt:variant>
        <vt:i4>0</vt:i4>
      </vt:variant>
      <vt:variant>
        <vt:i4>5</vt:i4>
      </vt:variant>
      <vt:variant>
        <vt:lpwstr>http://thuvienphapluat.vn/phap-luat/tim-van-ban.aspx?keyword=1400/Q%C4%90-TTg&amp;area=2&amp;type=0&amp;match=False&amp;vc=True&amp;lan=1</vt:lpwstr>
      </vt:variant>
      <vt:variant>
        <vt:lpwstr/>
      </vt:variant>
      <vt:variant>
        <vt:i4>6684788</vt:i4>
      </vt:variant>
      <vt:variant>
        <vt:i4>3</vt:i4>
      </vt:variant>
      <vt:variant>
        <vt:i4>0</vt:i4>
      </vt:variant>
      <vt:variant>
        <vt:i4>5</vt:i4>
      </vt:variant>
      <vt:variant>
        <vt:lpwstr>http://thuvienphapluat.vn/phap-luat/tim-van-ban.aspx?keyword=32/2008/N%C4%90-CP&amp;area=2&amp;type=0&amp;match=False&amp;vc=True&amp;lan=1</vt:lpwstr>
      </vt:variant>
      <vt:variant>
        <vt:lpwstr/>
      </vt:variant>
      <vt:variant>
        <vt:i4>7078001</vt:i4>
      </vt:variant>
      <vt:variant>
        <vt:i4>0</vt:i4>
      </vt:variant>
      <vt:variant>
        <vt:i4>0</vt:i4>
      </vt:variant>
      <vt:variant>
        <vt:i4>5</vt:i4>
      </vt:variant>
      <vt:variant>
        <vt:lpwstr>http://thuvienphapluat.vn/phap-luat/tim-van-ban.aspx?keyword=36/2012/N%C4%90-CP&amp;area=2&amp;type=0&amp;match=False&amp;vc=True&amp;lan=1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THOI</dc:creator>
  <cp:lastModifiedBy>PHAM THOI</cp:lastModifiedBy>
  <cp:revision>2</cp:revision>
  <dcterms:created xsi:type="dcterms:W3CDTF">2016-12-24T16:39:00Z</dcterms:created>
  <dcterms:modified xsi:type="dcterms:W3CDTF">2016-12-24T16:39:00Z</dcterms:modified>
</cp:coreProperties>
</file>