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B3" w:rsidRDefault="00081362">
      <w:pPr>
        <w:tabs>
          <w:tab w:val="left" w:pos="4962"/>
          <w:tab w:val="left" w:pos="8380"/>
        </w:tabs>
        <w:ind w:left="0" w:hanging="3"/>
      </w:pPr>
      <w:r>
        <w:rPr>
          <w:sz w:val="26"/>
          <w:szCs w:val="26"/>
        </w:rPr>
        <w:t xml:space="preserve"> PHÒNG GD-</w:t>
      </w:r>
      <w:proofErr w:type="gramStart"/>
      <w:r>
        <w:rPr>
          <w:sz w:val="26"/>
          <w:szCs w:val="26"/>
        </w:rPr>
        <w:t>ĐT  ĐẠI</w:t>
      </w:r>
      <w:proofErr w:type="gramEnd"/>
      <w:r>
        <w:rPr>
          <w:sz w:val="26"/>
          <w:szCs w:val="26"/>
        </w:rPr>
        <w:t xml:space="preserve"> LỘC               CỘNG HOÀ XÃ HỘI CHỦ NGHĨA VIỆT NAM</w:t>
      </w:r>
    </w:p>
    <w:p w:rsidR="007F3BB3" w:rsidRDefault="0011691C" w:rsidP="0011691C">
      <w:pPr>
        <w:pStyle w:val="Heading3"/>
        <w:numPr>
          <w:ilvl w:val="2"/>
          <w:numId w:val="1"/>
        </w:numPr>
        <w:ind w:left="-1" w:hanging="2"/>
        <w:jc w:val="left"/>
        <w:rPr>
          <w:rFonts w:ascii="VNshelleyAllegro" w:eastAsia="VNshelleyAllegro" w:hAnsi="VNshelleyAllegro" w:cs="VNshelleyAllegro"/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9602966" wp14:editId="4920E7E6">
                <wp:simplePos x="0" y="0"/>
                <wp:positionH relativeFrom="column">
                  <wp:posOffset>3429000</wp:posOffset>
                </wp:positionH>
                <wp:positionV relativeFrom="paragraph">
                  <wp:posOffset>184785</wp:posOffset>
                </wp:positionV>
                <wp:extent cx="2466975" cy="1"/>
                <wp:effectExtent l="0" t="0" r="952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70pt;margin-top:14.55pt;width:194.2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71E35B6" wp14:editId="1CFF4E00">
                <wp:simplePos x="0" y="0"/>
                <wp:positionH relativeFrom="column">
                  <wp:posOffset>533400</wp:posOffset>
                </wp:positionH>
                <wp:positionV relativeFrom="paragraph">
                  <wp:posOffset>162560</wp:posOffset>
                </wp:positionV>
                <wp:extent cx="609600" cy="0"/>
                <wp:effectExtent l="0" t="0" r="190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42pt;margin-top:12.8pt;width:48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081362">
        <w:rPr>
          <w:rFonts w:ascii="Times New Roman" w:hAnsi="Times New Roman" w:cs="Times New Roman"/>
          <w:sz w:val="26"/>
          <w:szCs w:val="26"/>
        </w:rPr>
        <w:t xml:space="preserve">TRƯỜNG TH HỨA TẠO  </w:t>
      </w:r>
      <w:r w:rsidR="00081362">
        <w:rPr>
          <w:rFonts w:ascii="Times New Roman" w:hAnsi="Times New Roman" w:cs="Times New Roman"/>
          <w:sz w:val="26"/>
          <w:szCs w:val="26"/>
        </w:rPr>
        <w:tab/>
        <w:t xml:space="preserve">                           Độc lập - Tự do - Hạnh phúc</w:t>
      </w:r>
    </w:p>
    <w:p w:rsidR="007F3BB3" w:rsidRPr="00081362" w:rsidRDefault="00081362" w:rsidP="00081362">
      <w:pPr>
        <w:ind w:left="0" w:hanging="3"/>
        <w:rPr>
          <w:sz w:val="26"/>
          <w:szCs w:val="26"/>
          <w:lang w:val="vi-VN"/>
        </w:rPr>
      </w:pPr>
      <w:r>
        <w:rPr>
          <w:rFonts w:ascii="VNshelleyAllegro" w:eastAsia="VNshelleyAllegro" w:hAnsi="VNshelleyAllegro" w:cs="VNshelleyAllegro"/>
          <w:sz w:val="26"/>
          <w:szCs w:val="26"/>
        </w:rPr>
        <w:t xml:space="preserve">  </w:t>
      </w:r>
      <w:r>
        <w:rPr>
          <w:sz w:val="26"/>
          <w:szCs w:val="26"/>
        </w:rPr>
        <w:t>Số …</w:t>
      </w:r>
      <w:proofErr w:type="gramStart"/>
      <w:r>
        <w:rPr>
          <w:sz w:val="26"/>
          <w:szCs w:val="26"/>
        </w:rPr>
        <w:t>./</w:t>
      </w:r>
      <w:proofErr w:type="gramEnd"/>
      <w:r>
        <w:rPr>
          <w:sz w:val="26"/>
          <w:szCs w:val="26"/>
        </w:rPr>
        <w:t xml:space="preserve">LCT- HT                                                                </w:t>
      </w:r>
      <w:r>
        <w:rPr>
          <w:i/>
          <w:sz w:val="26"/>
          <w:szCs w:val="26"/>
        </w:rPr>
        <w:t>Ái Nghĩa, ngày 02 tháng 10  năm 2019</w:t>
      </w:r>
    </w:p>
    <w:p w:rsidR="007F3BB3" w:rsidRDefault="00081362">
      <w:pPr>
        <w:spacing w:line="336" w:lineRule="auto"/>
        <w:ind w:left="0" w:hanging="3"/>
        <w:jc w:val="center"/>
      </w:pPr>
      <w:r>
        <w:rPr>
          <w:b/>
          <w:sz w:val="26"/>
          <w:szCs w:val="26"/>
        </w:rPr>
        <w:t>LỊCH CÔNG TÁC THÁNG 10 NĂM 2019</w:t>
      </w:r>
    </w:p>
    <w:p w:rsidR="007F3BB3" w:rsidRDefault="00081362">
      <w:pPr>
        <w:pStyle w:val="Heading1"/>
        <w:numPr>
          <w:ilvl w:val="0"/>
          <w:numId w:val="1"/>
        </w:numPr>
        <w:spacing w:line="336" w:lineRule="auto"/>
        <w:ind w:left="0" w:hanging="3"/>
        <w:jc w:val="center"/>
      </w:pPr>
      <w:r>
        <w:rPr>
          <w:rFonts w:ascii="Times New Roman" w:hAnsi="Times New Roman" w:cs="Times New Roman"/>
        </w:rPr>
        <w:t>I.TRỌNG TÂM</w:t>
      </w:r>
    </w:p>
    <w:p w:rsidR="007F3BB3" w:rsidRDefault="00081362">
      <w:pPr>
        <w:ind w:hanging="2"/>
        <w:rPr>
          <w:sz w:val="24"/>
          <w:szCs w:val="24"/>
        </w:rPr>
      </w:pPr>
      <w:r>
        <w:rPr>
          <w:sz w:val="24"/>
          <w:szCs w:val="24"/>
        </w:rPr>
        <w:t>- Chào mừng kỷ niệm 89 năm ngày thành lập Hội Phụ nữ Việt Nam (20/10/1930 – 20/10/2019)</w:t>
      </w:r>
    </w:p>
    <w:p w:rsidR="007F3BB3" w:rsidRDefault="00081362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và</w:t>
      </w:r>
      <w:proofErr w:type="gramEnd"/>
      <w:r>
        <w:rPr>
          <w:sz w:val="24"/>
          <w:szCs w:val="24"/>
        </w:rPr>
        <w:t xml:space="preserve"> 51 năm ngày Bác Hồ </w:t>
      </w:r>
      <w:r>
        <w:rPr>
          <w:sz w:val="24"/>
          <w:szCs w:val="24"/>
        </w:rPr>
        <w:t>gửi thư cuối cùng cho ngành GD ( 15/10/68 – 15/10/19 )</w:t>
      </w:r>
    </w:p>
    <w:p w:rsidR="007F3BB3" w:rsidRDefault="00081362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- Tổ chức hội thi GVG </w:t>
      </w:r>
      <w:proofErr w:type="gramStart"/>
      <w:r>
        <w:rPr>
          <w:sz w:val="24"/>
          <w:szCs w:val="24"/>
        </w:rPr>
        <w:t>theo</w:t>
      </w:r>
      <w:proofErr w:type="gramEnd"/>
      <w:r>
        <w:rPr>
          <w:sz w:val="24"/>
          <w:szCs w:val="24"/>
        </w:rPr>
        <w:t xml:space="preserve"> TT 21/BGD; xây dựng và xúc tiến công tác BD các CLB theo KH.</w:t>
      </w:r>
    </w:p>
    <w:p w:rsidR="007F3BB3" w:rsidRDefault="00081362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- Tăng cường công tác KTNB tổ, trường (KTTD </w:t>
      </w:r>
      <w:r>
        <w:rPr>
          <w:color w:val="000000"/>
          <w:sz w:val="24"/>
          <w:szCs w:val="24"/>
        </w:rPr>
        <w:t xml:space="preserve">Nguyễn Thị Hồng Loan, Nguyễn Thị Thiên </w:t>
      </w:r>
      <w:r>
        <w:rPr>
          <w:sz w:val="24"/>
          <w:szCs w:val="24"/>
        </w:rPr>
        <w:t xml:space="preserve">; lớp </w:t>
      </w:r>
      <w:r>
        <w:rPr>
          <w:color w:val="000000"/>
          <w:sz w:val="24"/>
          <w:szCs w:val="24"/>
        </w:rPr>
        <w:t>1D,4B</w:t>
      </w:r>
      <w:r>
        <w:rPr>
          <w:sz w:val="24"/>
          <w:szCs w:val="24"/>
        </w:rPr>
        <w:t>); Kiểm tra đột xuấ</w:t>
      </w:r>
      <w:r>
        <w:rPr>
          <w:sz w:val="24"/>
          <w:szCs w:val="24"/>
        </w:rPr>
        <w:t xml:space="preserve">t dạy thêm, học thêm, công tác kế toán, thủ quỹ và Bán trú. </w:t>
      </w:r>
      <w:proofErr w:type="gramStart"/>
      <w:r>
        <w:rPr>
          <w:sz w:val="24"/>
          <w:szCs w:val="24"/>
        </w:rPr>
        <w:t>Tập trung nâng cao chất lượng dạy học, công tác Vệ sinh môi trường, Vệ sinh ATTP.</w:t>
      </w:r>
      <w:proofErr w:type="gramEnd"/>
      <w:r>
        <w:rPr>
          <w:sz w:val="24"/>
          <w:szCs w:val="24"/>
        </w:rPr>
        <w:t xml:space="preserve"> Tăng cường kiểm tra chăm sóc và hoạt động y tế </w:t>
      </w:r>
    </w:p>
    <w:p w:rsidR="007F3BB3" w:rsidRDefault="00081362">
      <w:pPr>
        <w:ind w:hanging="2"/>
        <w:rPr>
          <w:sz w:val="24"/>
          <w:szCs w:val="24"/>
        </w:rPr>
      </w:pPr>
      <w:r>
        <w:rPr>
          <w:sz w:val="24"/>
          <w:szCs w:val="24"/>
        </w:rPr>
        <w:t>- Tập trung bồi dưỡng CM-NV cho GV, thực hiện bồi dưỡng GD đạo đức</w:t>
      </w:r>
      <w:r>
        <w:rPr>
          <w:sz w:val="24"/>
          <w:szCs w:val="24"/>
        </w:rPr>
        <w:t>, KNS trong HS.</w:t>
      </w:r>
    </w:p>
    <w:p w:rsidR="007F3BB3" w:rsidRDefault="00081362">
      <w:pPr>
        <w:ind w:hanging="2"/>
        <w:rPr>
          <w:sz w:val="24"/>
          <w:szCs w:val="24"/>
        </w:rPr>
      </w:pPr>
      <w:r>
        <w:rPr>
          <w:sz w:val="24"/>
          <w:szCs w:val="24"/>
        </w:rPr>
        <w:t>- Hoàn thành hồ sơ đăng ký thi đua và nộp về PGD, các bộ phận hoàn thành Kế hoạch năm học; Kế hoạch phòng chống đuối nước,bơi lội; Kế hoạch phòng chống thiên tai, tìm kiếm cứu nạn. ….(Chi bộ; HT;PHT, KTNB của CM; Đội-NGLL; CĐ; TTND; VP; KT-</w:t>
      </w:r>
      <w:r>
        <w:rPr>
          <w:sz w:val="24"/>
          <w:szCs w:val="24"/>
        </w:rPr>
        <w:t>VT; Nha; TV_TB; TTCM)</w:t>
      </w:r>
    </w:p>
    <w:p w:rsidR="007F3BB3" w:rsidRDefault="00081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Kế toán kiểm tra, đôn đốc các lớp thực hiện tốt công tác </w:t>
      </w:r>
      <w:proofErr w:type="gramStart"/>
      <w:r>
        <w:rPr>
          <w:color w:val="000000"/>
          <w:sz w:val="24"/>
          <w:szCs w:val="24"/>
        </w:rPr>
        <w:t>thu</w:t>
      </w:r>
      <w:proofErr w:type="gramEnd"/>
      <w:r>
        <w:rPr>
          <w:color w:val="000000"/>
          <w:sz w:val="24"/>
          <w:szCs w:val="24"/>
        </w:rPr>
        <w:t xml:space="preserve">. Hoàn thành các khoản </w:t>
      </w:r>
      <w:proofErr w:type="gramStart"/>
      <w:r>
        <w:rPr>
          <w:color w:val="000000"/>
          <w:sz w:val="24"/>
          <w:szCs w:val="24"/>
        </w:rPr>
        <w:t>thu</w:t>
      </w:r>
      <w:proofErr w:type="gramEnd"/>
      <w:r>
        <w:rPr>
          <w:color w:val="000000"/>
          <w:sz w:val="24"/>
          <w:szCs w:val="24"/>
        </w:rPr>
        <w:t xml:space="preserve"> theo quy định</w:t>
      </w:r>
    </w:p>
    <w:p w:rsidR="007F3BB3" w:rsidRDefault="00081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Tổ chức CĐ cấp huyện môn Đạo đức.Tham gia sinh hoạt chuyên đề Tiếng Anh; Tiếng Việt 1 Công nghệ…Tổ chức Sinh hoạt CLB Tiếng Anh, Toán, Tiếng Việt. </w:t>
      </w:r>
    </w:p>
    <w:p w:rsidR="007F3BB3" w:rsidRDefault="00081362">
      <w:pPr>
        <w:ind w:right="-97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KẾ HOẠCH CỤ THỂ:</w:t>
      </w:r>
    </w:p>
    <w:tbl>
      <w:tblPr>
        <w:tblStyle w:val="a0"/>
        <w:tblW w:w="107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271"/>
        <w:gridCol w:w="6321"/>
        <w:gridCol w:w="2345"/>
      </w:tblGrid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 w:rsidP="0011691C">
            <w:pPr>
              <w:pStyle w:val="Heading6"/>
              <w:numPr>
                <w:ilvl w:val="5"/>
                <w:numId w:val="1"/>
              </w:numPr>
              <w:ind w:left="-1" w:hanging="2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Th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pStyle w:val="Heading2"/>
              <w:ind w:hanging="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 w:rsidP="0011691C">
            <w:pPr>
              <w:pStyle w:val="Heading6"/>
              <w:numPr>
                <w:ilvl w:val="5"/>
                <w:numId w:val="1"/>
              </w:numPr>
              <w:ind w:left="-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hanging="2"/>
              <w:jc w:val="center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Người thực hiện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30/9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CT </w:t>
            </w:r>
            <w:r>
              <w:rPr>
                <w:b/>
                <w:sz w:val="24"/>
                <w:szCs w:val="24"/>
              </w:rPr>
              <w:t>tuần 4</w:t>
            </w:r>
            <w:r>
              <w:rPr>
                <w:sz w:val="24"/>
                <w:szCs w:val="24"/>
              </w:rPr>
              <w:t>-BT-  Chào cờ hành chính (Toàn HĐ dự)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CM  xử lý công tác điều tra PCGD-XMC (30/9-19/10)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Đội - NGLL  </w:t>
            </w:r>
          </w:p>
          <w:p w:rsidR="007F3BB3" w:rsidRDefault="00081362">
            <w:pPr>
              <w:ind w:right="-94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PHT,GV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bình thường-BT. 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- 14h00: Tập huấn Phát triển nguồn nhân lực do Teach For VN tổ chức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Sáng:+ Dạy học bình thường-Kiểm tra chuyên đề 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Chiều (13h30):  </w:t>
            </w:r>
            <w:r>
              <w:rPr>
                <w:b/>
                <w:sz w:val="24"/>
                <w:szCs w:val="24"/>
              </w:rPr>
              <w:t>Họp Hội đồng- SH tổ CM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color w:val="0000FF"/>
                <w:sz w:val="24"/>
                <w:szCs w:val="24"/>
              </w:rPr>
              <w:t>Nộp tiền BHTN- Nộp danh sách BHYT- BHTN đợt 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right="-250" w:hanging="2"/>
              <w:rPr>
                <w:sz w:val="24"/>
                <w:szCs w:val="24"/>
              </w:rPr>
            </w:pP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BGH- Toàn HĐ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Phương- KT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Sáng: Dạy học bình thường - Kiểm tra chuyên đề, dự giờ 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Phối hợp tổ chức WWF tập huấn BVMT tại PGD cả ngày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Họp tập huấn Phi chính phủ tài trợ tại huyện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Nhập EMIS </w:t>
            </w: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ttp://truong.csdl.moet.gov.vn/Login.aspx?dv=C1</w:t>
              </w:r>
            </w:hyperlink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HT,CTCĐ,TPT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Linh-PHT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Vĩnh</w:t>
            </w:r>
          </w:p>
        </w:tc>
      </w:tr>
      <w:tr w:rsidR="007F3BB3">
        <w:trPr>
          <w:trHeight w:val="5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bình thường 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Nộp Kế hoạch tổ chức HKPĐ và các ND thi đấu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Nộp Hồ sơ đề nghị HS hưởng chính sách  (12 em)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Đáo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Vĩnh</w:t>
            </w:r>
          </w:p>
        </w:tc>
      </w:tr>
      <w:tr w:rsidR="007F3BB3">
        <w:trPr>
          <w:trHeight w:val="2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right="-267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Đại hội Liên Đội</w:t>
            </w:r>
            <w:r>
              <w:rPr>
                <w:sz w:val="24"/>
                <w:szCs w:val="24"/>
              </w:rPr>
              <w:t xml:space="preserve"> (7h30) (Toàn HĐSP tham dự)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Đội - NGLL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Sáng: Dạy học CT</w:t>
            </w:r>
            <w:r>
              <w:rPr>
                <w:b/>
                <w:sz w:val="24"/>
                <w:szCs w:val="24"/>
              </w:rPr>
              <w:t xml:space="preserve"> tuần 5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Khai mạc KHPĐ</w:t>
            </w:r>
            <w:r>
              <w:rPr>
                <w:sz w:val="24"/>
                <w:szCs w:val="24"/>
              </w:rPr>
              <w:t xml:space="preserve"> (7h00)</w:t>
            </w:r>
          </w:p>
          <w:p w:rsidR="007F3BB3" w:rsidRDefault="00081362">
            <w:pPr>
              <w:tabs>
                <w:tab w:val="left" w:pos="8025"/>
              </w:tabs>
              <w:ind w:right="-133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+Tổ chức ra mắt CLB Toán, Tiếng Việt (Khối 2-5)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Toàn Hội đồng dự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HĐSP,HS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bình thường, - BT- Phát thanh măng non (15/10)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Cô Lê Thị Lộc  tập huấn tại Sở giáo dục (8-10/9)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Hội nghị Thanh tra 18-19... tại P</w:t>
            </w:r>
            <w:r>
              <w:rPr>
                <w:sz w:val="24"/>
                <w:szCs w:val="24"/>
              </w:rPr>
              <w:t>GD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Tổ VP trang trí Hội trường theo KH phân công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right="-25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Đội</w:t>
            </w:r>
          </w:p>
          <w:p w:rsidR="007F3BB3" w:rsidRDefault="00081362">
            <w:pPr>
              <w:ind w:right="-25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Lộc</w:t>
            </w:r>
          </w:p>
          <w:p w:rsidR="007F3BB3" w:rsidRDefault="00081362">
            <w:pPr>
              <w:ind w:right="-25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</w:t>
            </w:r>
          </w:p>
          <w:p w:rsidR="007F3BB3" w:rsidRDefault="00081362">
            <w:pPr>
              <w:ind w:right="-25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- 7h00: </w:t>
            </w:r>
            <w:r>
              <w:rPr>
                <w:b/>
                <w:sz w:val="24"/>
                <w:szCs w:val="24"/>
              </w:rPr>
              <w:t>Tổ chức CĐ cấp huyện môn Đạo đức tại Hứa Tạo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Chiều: Dạy học bình thường. 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Hoàn tất HS thi đua 19-20 nộp về PGD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right="-25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:rsidR="007F3BB3" w:rsidRDefault="007F3BB3">
            <w:pPr>
              <w:ind w:right="-250" w:hanging="2"/>
              <w:rPr>
                <w:sz w:val="24"/>
                <w:szCs w:val="24"/>
              </w:rPr>
            </w:pPr>
          </w:p>
          <w:p w:rsidR="007F3BB3" w:rsidRDefault="00081362">
            <w:pPr>
              <w:ind w:right="-25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Vĩnh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bình thường, - Phát thanh măng non (15/10)</w:t>
            </w:r>
          </w:p>
          <w:p w:rsidR="007F3BB3" w:rsidRDefault="00081362">
            <w:pPr>
              <w:ind w:hanging="2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FF"/>
                <w:sz w:val="24"/>
                <w:szCs w:val="24"/>
              </w:rPr>
              <w:t>Quyết toán tiền BHYT, BHTN với các lớp đợt 1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toàn diện Cô Hồng Loan (BC)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Diễm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HT,KT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KTNB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bình thường, Phát thanh măng non (15/10) 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Quyết toán tiền BHYT, BHTN với cơ quan bảo hiểm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toàn diện lớp 4B.</w:t>
            </w:r>
          </w:p>
          <w:p w:rsidR="007F3BB3" w:rsidRDefault="00081362">
            <w:pPr>
              <w:ind w:hanging="2"/>
              <w:rPr>
                <w:color w:val="980000"/>
                <w:sz w:val="24"/>
                <w:szCs w:val="24"/>
              </w:rPr>
            </w:pPr>
            <w:r>
              <w:rPr>
                <w:color w:val="980000"/>
                <w:sz w:val="24"/>
                <w:szCs w:val="24"/>
              </w:rPr>
              <w:t>- Họp tổ bán trú  (13h30)</w:t>
            </w:r>
          </w:p>
          <w:p w:rsidR="007F3BB3" w:rsidRDefault="00081362">
            <w:pPr>
              <w:ind w:hanging="2"/>
              <w:rPr>
                <w:color w:val="980000"/>
                <w:sz w:val="24"/>
                <w:szCs w:val="24"/>
              </w:rPr>
            </w:pPr>
            <w:r>
              <w:rPr>
                <w:color w:val="980000"/>
                <w:sz w:val="24"/>
                <w:szCs w:val="24"/>
              </w:rPr>
              <w:lastRenderedPageBreak/>
              <w:t>- Tập huấn tai nạn bom mìn tại SGD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right="-108" w:hanging="2"/>
              <w:rPr>
                <w:sz w:val="24"/>
                <w:szCs w:val="24"/>
              </w:rPr>
            </w:pPr>
          </w:p>
          <w:p w:rsidR="007F3BB3" w:rsidRDefault="00081362">
            <w:pPr>
              <w:ind w:right="-108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</w:t>
            </w:r>
          </w:p>
          <w:p w:rsidR="007F3BB3" w:rsidRDefault="007F3BB3">
            <w:pPr>
              <w:ind w:right="-108" w:hanging="2"/>
              <w:rPr>
                <w:sz w:val="24"/>
                <w:szCs w:val="24"/>
              </w:rPr>
            </w:pPr>
          </w:p>
          <w:p w:rsidR="007F3BB3" w:rsidRDefault="00081362">
            <w:pPr>
              <w:ind w:right="-108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bán trú</w:t>
            </w:r>
          </w:p>
          <w:p w:rsidR="007F3BB3" w:rsidRDefault="00081362">
            <w:pPr>
              <w:ind w:right="-108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Theo CV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Bảy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CT tuần 6 - </w:t>
            </w:r>
            <w:r>
              <w:rPr>
                <w:b/>
                <w:sz w:val="24"/>
                <w:szCs w:val="24"/>
              </w:rPr>
              <w:t xml:space="preserve">Giao ban đầu tuần  (8h00) + </w:t>
            </w:r>
            <w:r>
              <w:rPr>
                <w:sz w:val="24"/>
                <w:szCs w:val="24"/>
              </w:rPr>
              <w:t xml:space="preserve">CĐ gởi </w:t>
            </w:r>
            <w:r>
              <w:rPr>
                <w:b/>
                <w:sz w:val="24"/>
                <w:szCs w:val="24"/>
              </w:rPr>
              <w:t xml:space="preserve">Kế hoạch SH 20/10 </w:t>
            </w:r>
            <w:r>
              <w:rPr>
                <w:sz w:val="24"/>
                <w:szCs w:val="24"/>
              </w:rPr>
              <w:t xml:space="preserve">cho HT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Ccờ nghi thức đội, Phát thanh m/non – Tuyên truyền (20/10)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Tuyên truyền (Y tê- Sách-TB)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right="-235" w:hanging="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2"/>
                <w:szCs w:val="22"/>
              </w:rPr>
              <w:t xml:space="preserve">BGH TTVP, TPT,CTCĐ </w:t>
            </w:r>
          </w:p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bình thường. Phát thanh măng non (20/10)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toàn diện Cô Thiên (BC)</w:t>
            </w:r>
          </w:p>
          <w:p w:rsidR="007F3BB3" w:rsidRDefault="00081362">
            <w:pPr>
              <w:tabs>
                <w:tab w:val="left" w:pos="8025"/>
              </w:tabs>
              <w:ind w:right="-133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GV4,5 nộp đề thi qua gmail TTCM</w:t>
            </w:r>
          </w:p>
          <w:p w:rsidR="007F3BB3" w:rsidRDefault="00081362">
            <w:pPr>
              <w:tabs>
                <w:tab w:val="left" w:pos="8025"/>
              </w:tabs>
              <w:ind w:right="-133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Nộp HS nâng lương TX về PGD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KTNB</w:t>
            </w:r>
          </w:p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Vĩnh</w:t>
            </w:r>
          </w:p>
        </w:tc>
      </w:tr>
      <w:tr w:rsidR="007F3BB3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15-17/10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 w:rsidP="0011691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Tập huấn thiết lập và QL thư viên tại TT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CV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Sáng: + Dạy học bình thường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Chiều: B/cáo chuyên đề + minh họa (13h30 -15h30)</w:t>
            </w:r>
          </w:p>
          <w:p w:rsidR="007F3BB3" w:rsidRDefault="00081362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Thi GVG (Phần lý thuyết và bốc thăm môn dạy) (15h30)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tabs>
                <w:tab w:val="left" w:pos="8025"/>
              </w:tabs>
              <w:ind w:right="-133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Sáng: Dạy học bình thường</w:t>
            </w:r>
          </w:p>
          <w:p w:rsidR="007F3BB3" w:rsidRDefault="00081362">
            <w:pPr>
              <w:tabs>
                <w:tab w:val="left" w:pos="8025"/>
              </w:tabs>
              <w:ind w:right="-133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TTCM4,5 nộp đề thi qua gmail PHT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bình  thường- Dự giờ, kiểm tra chuyên đề 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Xử lý số liệu PCGD lên hệ thống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Hạn cuối nộp HS nâng lương trước hạn về PGD (Đợt 1/2020)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Linh-PHT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Vĩnh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tabs>
                <w:tab w:val="left" w:pos="72"/>
              </w:tabs>
              <w:ind w:right="162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Sinh hoạt 20/10</w:t>
            </w:r>
            <w:r>
              <w:rPr>
                <w:sz w:val="24"/>
                <w:szCs w:val="24"/>
              </w:rPr>
              <w:t xml:space="preserve"> (7h00)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tabs>
                <w:tab w:val="left" w:pos="8025"/>
              </w:tabs>
              <w:ind w:right="-133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chương trình </w:t>
            </w:r>
            <w:r>
              <w:rPr>
                <w:b/>
                <w:sz w:val="24"/>
                <w:szCs w:val="24"/>
              </w:rPr>
              <w:t>tuần 7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Sinh hoạt hát múa tập thể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công tác PCGD-XMC (21/10-2/11)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PHT,GV</w:t>
            </w:r>
          </w:p>
        </w:tc>
      </w:tr>
      <w:tr w:rsidR="007F3BB3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21-31/10/19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 w:rsidP="0011691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PGD kiểm tra CM các CSGD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lịch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bình thường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Họp Tổ VP</w:t>
            </w:r>
            <w:r>
              <w:rPr>
                <w:sz w:val="24"/>
                <w:szCs w:val="24"/>
              </w:rPr>
              <w:t xml:space="preserve"> (14h00)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VP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Sáng:  + Dạy học bình thường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Chiều: </w:t>
            </w:r>
            <w:r>
              <w:rPr>
                <w:b/>
                <w:sz w:val="24"/>
                <w:szCs w:val="24"/>
              </w:rPr>
              <w:t>Hội thi GVG cấp trường (13h30)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>Kiểm tra Hồ sơ kế toán (cô Vĩnh)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right="-250" w:hanging="2"/>
              <w:rPr>
                <w:sz w:val="24"/>
                <w:szCs w:val="24"/>
              </w:rPr>
            </w:pPr>
          </w:p>
          <w:p w:rsidR="007F3BB3" w:rsidRDefault="00081362">
            <w:pPr>
              <w:ind w:right="-25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:rsidR="007F3BB3" w:rsidRDefault="00081362">
            <w:pPr>
              <w:ind w:right="-25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Hiệu trưởng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bình thường</w:t>
            </w:r>
          </w:p>
          <w:p w:rsidR="007F3BB3" w:rsidRPr="0011691C" w:rsidRDefault="00081362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Dự CĐ tiếng Anh theo cụm</w:t>
            </w:r>
            <w:r w:rsidR="0011691C">
              <w:rPr>
                <w:sz w:val="24"/>
                <w:szCs w:val="24"/>
                <w:lang w:val="vi-VN"/>
              </w:rPr>
              <w:t xml:space="preserve"> trường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Các ban ngành, đoàn thể báo cáo định kỳ tháng.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Họp tổ BT</w:t>
            </w:r>
            <w:r>
              <w:rPr>
                <w:sz w:val="24"/>
                <w:szCs w:val="24"/>
              </w:rPr>
              <w:t xml:space="preserve"> (13h30)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lịch</w:t>
            </w:r>
          </w:p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BT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bình thường - Khảo sát chất lượng HS khối 1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- 7h00: </w:t>
            </w:r>
            <w:r>
              <w:rPr>
                <w:b/>
                <w:sz w:val="24"/>
                <w:szCs w:val="24"/>
              </w:rPr>
              <w:t>Họp KT và Thủ quỹ</w:t>
            </w:r>
            <w:r>
              <w:rPr>
                <w:sz w:val="24"/>
                <w:szCs w:val="24"/>
              </w:rPr>
              <w:t xml:space="preserve"> chỉ đạo quyết toán HS tài chính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PHT, TTCM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KT, TQ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7F3BB3">
            <w:pPr>
              <w:tabs>
                <w:tab w:val="left" w:pos="72"/>
              </w:tabs>
              <w:ind w:right="162" w:hanging="2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</w:tc>
      </w:tr>
      <w:tr w:rsidR="007F3BB3" w:rsidRPr="0011691C" w:rsidTr="0011691C">
        <w:trPr>
          <w:trHeight w:val="1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Pr="0011691C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 w:rsidRPr="0011691C"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Pr="0011691C" w:rsidRDefault="00081362">
            <w:pPr>
              <w:ind w:hanging="2"/>
              <w:jc w:val="center"/>
              <w:rPr>
                <w:sz w:val="24"/>
                <w:szCs w:val="24"/>
              </w:rPr>
            </w:pPr>
            <w:r w:rsidRPr="0011691C">
              <w:rPr>
                <w:sz w:val="24"/>
                <w:szCs w:val="24"/>
              </w:rPr>
              <w:t>27/10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Pr="0011691C" w:rsidRDefault="007F3BB3">
            <w:pPr>
              <w:tabs>
                <w:tab w:val="left" w:pos="8025"/>
              </w:tabs>
              <w:ind w:right="-133" w:hanging="2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Pr="0011691C" w:rsidRDefault="007F3BB3">
            <w:pPr>
              <w:ind w:hanging="2"/>
              <w:rPr>
                <w:sz w:val="24"/>
                <w:szCs w:val="24"/>
              </w:rPr>
            </w:pP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</w:t>
            </w:r>
            <w:r>
              <w:rPr>
                <w:b/>
                <w:sz w:val="24"/>
                <w:szCs w:val="24"/>
              </w:rPr>
              <w:t>tuần 8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Giao ban đầu tuần  (14h00)                                                             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Họp chi bộ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định kỳ 15 giờ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right="-235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BGH, TTVP, TPT,CTCĐ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bình thường- Kiểm tra chuyên đề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bình thường - </w:t>
            </w:r>
            <w:r>
              <w:rPr>
                <w:b/>
                <w:sz w:val="24"/>
                <w:szCs w:val="24"/>
              </w:rPr>
              <w:t>Tổ chức thi GKI (khối 4,5)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CM nộp HS đề nghị công nhận PCGD về PGD</w:t>
            </w:r>
          </w:p>
          <w:p w:rsidR="007F3BB3" w:rsidRPr="0011691C" w:rsidRDefault="00081362" w:rsidP="0011691C">
            <w:pPr>
              <w:ind w:hanging="2"/>
              <w:rPr>
                <w:b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Chiều (13h30): </w:t>
            </w:r>
            <w:r>
              <w:rPr>
                <w:b/>
                <w:sz w:val="24"/>
                <w:szCs w:val="24"/>
              </w:rPr>
              <w:t>Họp HĐSP- SHCM tổ từ 16h00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Linh-PHT</w:t>
            </w:r>
          </w:p>
          <w:p w:rsidR="0011691C" w:rsidRPr="0011691C" w:rsidRDefault="00081362" w:rsidP="0011691C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Tổ Anh văn </w:t>
            </w:r>
          </w:p>
        </w:tc>
      </w:tr>
      <w:tr w:rsidR="007F3BB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BB3" w:rsidRDefault="00081362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31/10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học bình thường</w:t>
            </w:r>
          </w:p>
          <w:p w:rsidR="007F3BB3" w:rsidRDefault="00081362">
            <w:pPr>
              <w:ind w:hanging="2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FF"/>
                <w:sz w:val="24"/>
                <w:szCs w:val="24"/>
              </w:rPr>
              <w:t>Quyết toán các khoản thu các lớp đợt 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B3" w:rsidRDefault="007F3BB3">
            <w:pPr>
              <w:ind w:hanging="2"/>
              <w:rPr>
                <w:sz w:val="24"/>
                <w:szCs w:val="24"/>
              </w:rPr>
            </w:pPr>
          </w:p>
          <w:p w:rsidR="007F3BB3" w:rsidRDefault="0008136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 - KT</w:t>
            </w:r>
          </w:p>
        </w:tc>
      </w:tr>
    </w:tbl>
    <w:p w:rsidR="007F3BB3" w:rsidRPr="00081362" w:rsidRDefault="00081362" w:rsidP="00081362">
      <w:pPr>
        <w:ind w:hanging="2"/>
        <w:rPr>
          <w:sz w:val="22"/>
          <w:szCs w:val="22"/>
          <w:lang w:val="vi-VN"/>
        </w:rPr>
      </w:pPr>
      <w:bookmarkStart w:id="0" w:name="_heading=h.gjdgxs" w:colFirst="0" w:colLast="0"/>
      <w:bookmarkEnd w:id="0"/>
      <w:r w:rsidRPr="00081362">
        <w:rPr>
          <w:i/>
          <w:sz w:val="22"/>
          <w:szCs w:val="22"/>
        </w:rPr>
        <w:t xml:space="preserve">     </w:t>
      </w:r>
      <w:proofErr w:type="gramStart"/>
      <w:r w:rsidRPr="00081362">
        <w:rPr>
          <w:i/>
          <w:sz w:val="22"/>
          <w:szCs w:val="22"/>
        </w:rPr>
        <w:t>Trên đây là dự kiến lịch công tác tháng 10/2019, nếu có sự thay đổi nhà trường sẽ có thông báo ở bảng lịch công tác hằng tuần của nhà trường.</w:t>
      </w:r>
      <w:proofErr w:type="gramEnd"/>
      <w:r w:rsidRPr="00081362">
        <w:rPr>
          <w:i/>
          <w:sz w:val="22"/>
          <w:szCs w:val="22"/>
        </w:rPr>
        <w:t xml:space="preserve"> . </w:t>
      </w:r>
    </w:p>
    <w:p w:rsidR="007F3BB3" w:rsidRDefault="00081362">
      <w:pPr>
        <w:tabs>
          <w:tab w:val="left" w:pos="8380"/>
        </w:tabs>
        <w:spacing w:line="336" w:lineRule="auto"/>
        <w:ind w:left="0" w:hanging="3"/>
      </w:pPr>
      <w:r>
        <w:rPr>
          <w:b/>
        </w:rPr>
        <w:t xml:space="preserve">                                                                                                    HIỆU </w:t>
      </w:r>
      <w:r>
        <w:rPr>
          <w:b/>
        </w:rPr>
        <w:t>TRƯỞNG</w:t>
      </w:r>
    </w:p>
    <w:p w:rsidR="007F3BB3" w:rsidRPr="00081362" w:rsidRDefault="00081362" w:rsidP="00081362">
      <w:pPr>
        <w:tabs>
          <w:tab w:val="left" w:pos="8380"/>
        </w:tabs>
        <w:spacing w:line="336" w:lineRule="auto"/>
        <w:ind w:left="0" w:hanging="3"/>
        <w:rPr>
          <w:lang w:val="vi-VN"/>
        </w:rPr>
      </w:pPr>
      <w:r>
        <w:rPr>
          <w:b/>
        </w:rPr>
        <w:t xml:space="preserve">                        </w:t>
      </w:r>
      <w:bookmarkStart w:id="1" w:name="_GoBack"/>
      <w:bookmarkEnd w:id="1"/>
    </w:p>
    <w:p w:rsidR="007F3BB3" w:rsidRDefault="00081362">
      <w:pPr>
        <w:tabs>
          <w:tab w:val="left" w:pos="8380"/>
        </w:tabs>
        <w:spacing w:line="336" w:lineRule="auto"/>
        <w:ind w:left="0" w:hanging="3"/>
      </w:pPr>
      <w:r>
        <w:rPr>
          <w:b/>
        </w:rPr>
        <w:t xml:space="preserve">                                                                                                    Nguyễn Văn Mua       </w:t>
      </w:r>
    </w:p>
    <w:sectPr w:rsidR="007F3BB3" w:rsidSect="00081362">
      <w:pgSz w:w="12240" w:h="15840"/>
      <w:pgMar w:top="450" w:right="450" w:bottom="142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shelleyAllegro">
    <w:panose1 w:val="040B7200000000000000"/>
    <w:charset w:val="00"/>
    <w:family w:val="decorative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8C6"/>
    <w:multiLevelType w:val="multilevel"/>
    <w:tmpl w:val="8FC86CF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>
    <w:nsid w:val="60607E5B"/>
    <w:multiLevelType w:val="multilevel"/>
    <w:tmpl w:val="8F54E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F3BB3"/>
    <w:rsid w:val="00081362"/>
    <w:rsid w:val="0011691C"/>
    <w:rsid w:val="007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 w:cs="VNtimes new roman"/>
      <w:b/>
      <w:sz w:val="26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 w:cs="VNtimes new roman"/>
      <w:b/>
      <w:sz w:val="26"/>
    </w:rPr>
  </w:style>
  <w:style w:type="paragraph" w:styleId="Heading3">
    <w:name w:val="heading 3"/>
    <w:basedOn w:val="Normal"/>
    <w:next w:val="Normal"/>
    <w:pPr>
      <w:keepNext/>
      <w:ind w:left="-108" w:right="-155" w:firstLine="0"/>
      <w:jc w:val="center"/>
      <w:outlineLvl w:val="2"/>
    </w:pPr>
    <w:rPr>
      <w:rFonts w:ascii="VNtimes new roman" w:hAnsi="VNtimes new roman" w:cs="VNtimes new roman"/>
      <w:b/>
      <w:caps/>
      <w:sz w:val="24"/>
    </w:rPr>
  </w:style>
  <w:style w:type="paragraph" w:styleId="Heading4">
    <w:name w:val="heading 4"/>
    <w:basedOn w:val="Normal"/>
    <w:next w:val="Normal"/>
    <w:pPr>
      <w:keepNext/>
      <w:ind w:left="6174" w:hanging="414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VNtimes new roman" w:hAnsi="VNtimes new roman" w:cs="VNtimes new roman"/>
      <w:b/>
      <w:i/>
      <w:sz w:val="26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pPr>
      <w:ind w:left="720" w:firstLine="0"/>
    </w:pPr>
    <w:rPr>
      <w:bCs/>
      <w:sz w:val="26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Indent3">
    <w:name w:val="Body Text Indent 3"/>
    <w:basedOn w:val="Normal"/>
    <w:pPr>
      <w:suppressAutoHyphens/>
      <w:ind w:firstLine="720"/>
      <w:jc w:val="both"/>
    </w:pPr>
    <w:rPr>
      <w:bCs/>
      <w:lang w:eastAsia="en-US"/>
    </w:rPr>
  </w:style>
  <w:style w:type="character" w:customStyle="1" w:styleId="BodyTextIndent3Char">
    <w:name w:val="Body Text Indent 3 Char"/>
    <w:rPr>
      <w:bCs/>
      <w:w w:val="100"/>
      <w:position w:val="-1"/>
      <w:sz w:val="28"/>
      <w:effect w:val="none"/>
      <w:vertAlign w:val="baseline"/>
      <w:cs w:val="0"/>
      <w:em w:val="none"/>
      <w:lang w:val="en-US" w:eastAsia="en-US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 w:cs="VNtimes new roman"/>
      <w:b/>
      <w:sz w:val="26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 w:cs="VNtimes new roman"/>
      <w:b/>
      <w:sz w:val="26"/>
    </w:rPr>
  </w:style>
  <w:style w:type="paragraph" w:styleId="Heading3">
    <w:name w:val="heading 3"/>
    <w:basedOn w:val="Normal"/>
    <w:next w:val="Normal"/>
    <w:pPr>
      <w:keepNext/>
      <w:ind w:left="-108" w:right="-155" w:firstLine="0"/>
      <w:jc w:val="center"/>
      <w:outlineLvl w:val="2"/>
    </w:pPr>
    <w:rPr>
      <w:rFonts w:ascii="VNtimes new roman" w:hAnsi="VNtimes new roman" w:cs="VNtimes new roman"/>
      <w:b/>
      <w:caps/>
      <w:sz w:val="24"/>
    </w:rPr>
  </w:style>
  <w:style w:type="paragraph" w:styleId="Heading4">
    <w:name w:val="heading 4"/>
    <w:basedOn w:val="Normal"/>
    <w:next w:val="Normal"/>
    <w:pPr>
      <w:keepNext/>
      <w:ind w:left="6174" w:hanging="414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VNtimes new roman" w:hAnsi="VNtimes new roman" w:cs="VNtimes new roman"/>
      <w:b/>
      <w:i/>
      <w:sz w:val="26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pPr>
      <w:ind w:left="720" w:firstLine="0"/>
    </w:pPr>
    <w:rPr>
      <w:bCs/>
      <w:sz w:val="26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color w:val="FFFFFF"/>
      <w:spacing w:val="20"/>
      <w:sz w:val="22"/>
      <w:szCs w:val="22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Indent3">
    <w:name w:val="Body Text Indent 3"/>
    <w:basedOn w:val="Normal"/>
    <w:pPr>
      <w:suppressAutoHyphens/>
      <w:ind w:firstLine="720"/>
      <w:jc w:val="both"/>
    </w:pPr>
    <w:rPr>
      <w:bCs/>
      <w:lang w:eastAsia="en-US"/>
    </w:rPr>
  </w:style>
  <w:style w:type="character" w:customStyle="1" w:styleId="BodyTextIndent3Char">
    <w:name w:val="Body Text Indent 3 Char"/>
    <w:rPr>
      <w:bCs/>
      <w:w w:val="100"/>
      <w:position w:val="-1"/>
      <w:sz w:val="28"/>
      <w:effect w:val="none"/>
      <w:vertAlign w:val="baseline"/>
      <w:cs w:val="0"/>
      <w:em w:val="none"/>
      <w:lang w:val="en-US" w:eastAsia="en-US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ruong.csdl.moet.gov.vn/Login.aspx?dv=C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+Qlv3EOWKWrudU+OMZm3IK96DQ==">AMUW2mX6SYnhGuXOtNRxxki55MD/WwB/TVEIwEOsE7eJRi2yZ04kVUCFSoZ75caBLsFmaAl2n8vMO7IwfKvMc7jBS00rvDzrEkHfQk3CKyCApi7mFlRWQqqbuyf99wePKQj0oajEaPXK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WELLCOME</cp:lastModifiedBy>
  <cp:revision>3</cp:revision>
  <dcterms:created xsi:type="dcterms:W3CDTF">2018-09-28T07:22:00Z</dcterms:created>
  <dcterms:modified xsi:type="dcterms:W3CDTF">2019-10-04T02:33:00Z</dcterms:modified>
</cp:coreProperties>
</file>