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66" w:rsidRDefault="00AC5389">
      <w:pPr>
        <w:tabs>
          <w:tab w:val="left" w:pos="4962"/>
          <w:tab w:val="left" w:pos="8380"/>
        </w:tabs>
        <w:ind w:left="0" w:hanging="3"/>
      </w:pPr>
      <w:r>
        <w:rPr>
          <w:sz w:val="26"/>
          <w:szCs w:val="26"/>
        </w:rPr>
        <w:t xml:space="preserve"> PHÒNG GD-</w:t>
      </w:r>
      <w:proofErr w:type="gramStart"/>
      <w:r>
        <w:rPr>
          <w:sz w:val="26"/>
          <w:szCs w:val="26"/>
        </w:rPr>
        <w:t>ĐT  ĐẠI</w:t>
      </w:r>
      <w:proofErr w:type="gramEnd"/>
      <w:r>
        <w:rPr>
          <w:sz w:val="26"/>
          <w:szCs w:val="26"/>
        </w:rPr>
        <w:t xml:space="preserve"> LỘC               CỘNG HOÀ XÃ HỘI CHỦ NGHĨA VIỆT NAM</w:t>
      </w:r>
    </w:p>
    <w:p w:rsidR="00847566" w:rsidRDefault="00AC5389" w:rsidP="00AA6423">
      <w:pPr>
        <w:pStyle w:val="Heading3"/>
        <w:numPr>
          <w:ilvl w:val="2"/>
          <w:numId w:val="1"/>
        </w:numPr>
        <w:ind w:left="0" w:hanging="3"/>
        <w:jc w:val="left"/>
        <w:rPr>
          <w:rFonts w:ascii="VNshelleyAllegro" w:eastAsia="VNshelleyAllegro" w:hAnsi="VNshelleyAllegro" w:cs="VNshelleyAllegr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TH HỨA TẠO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Độc lập - Tự do - Hạnh phúc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6697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112513" y="3780000"/>
                          <a:ext cx="246697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6697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096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0960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7566" w:rsidRDefault="00AC5389">
      <w:pPr>
        <w:ind w:left="0" w:hanging="3"/>
        <w:rPr>
          <w:sz w:val="26"/>
          <w:szCs w:val="26"/>
        </w:rPr>
      </w:pPr>
      <w:r>
        <w:rPr>
          <w:rFonts w:ascii="VNshelleyAllegro" w:eastAsia="VNshelleyAllegro" w:hAnsi="VNshelleyAllegro" w:cs="VNshelleyAllegro"/>
          <w:sz w:val="26"/>
          <w:szCs w:val="26"/>
        </w:rPr>
        <w:t xml:space="preserve">  </w:t>
      </w:r>
      <w:r>
        <w:rPr>
          <w:sz w:val="26"/>
          <w:szCs w:val="26"/>
        </w:rPr>
        <w:t>Số …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 xml:space="preserve">LCT- HT                                                                </w:t>
      </w:r>
      <w:r>
        <w:rPr>
          <w:i/>
          <w:sz w:val="26"/>
          <w:szCs w:val="26"/>
        </w:rPr>
        <w:t>Ái Nghĩa, ngày 24 tháng 9  năm 2020</w:t>
      </w:r>
    </w:p>
    <w:p w:rsidR="00847566" w:rsidRDefault="00AC5389">
      <w:pPr>
        <w:spacing w:line="336" w:lineRule="auto"/>
        <w:ind w:left="0" w:hanging="3"/>
        <w:jc w:val="center"/>
      </w:pPr>
      <w:r>
        <w:rPr>
          <w:b/>
          <w:sz w:val="26"/>
          <w:szCs w:val="26"/>
        </w:rPr>
        <w:t>LỊCH CÔNG TÁC THÁNG 10 NĂM 2020</w:t>
      </w:r>
    </w:p>
    <w:p w:rsidR="00847566" w:rsidRDefault="00AC5389">
      <w:pPr>
        <w:pStyle w:val="Heading1"/>
        <w:numPr>
          <w:ilvl w:val="0"/>
          <w:numId w:val="1"/>
        </w:numPr>
        <w:spacing w:line="336" w:lineRule="auto"/>
        <w:ind w:left="0" w:hanging="3"/>
        <w:jc w:val="center"/>
      </w:pPr>
      <w:r>
        <w:rPr>
          <w:rFonts w:ascii="Times New Roman" w:hAnsi="Times New Roman" w:cs="Times New Roman"/>
        </w:rPr>
        <w:t>I.TRỌNG TÂM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>- Chào mừng kỷ niệm 90 năm ngày thành lập Hội Phụ nữ Việt Nam (20/10/1930 – 20/10/2020)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và</w:t>
      </w:r>
      <w:proofErr w:type="gramEnd"/>
      <w:r>
        <w:rPr>
          <w:sz w:val="24"/>
          <w:szCs w:val="24"/>
        </w:rPr>
        <w:t xml:space="preserve"> 52 năm ngày Bác Hồ gửi thư cuối cùng cho ngành GD ( 15/10/68 – 15/10/20)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>- Tổ chức</w:t>
      </w:r>
      <w:r w:rsidR="00AA6423">
        <w:rPr>
          <w:sz w:val="24"/>
          <w:szCs w:val="24"/>
          <w:lang w:val="vi-VN"/>
        </w:rPr>
        <w:t xml:space="preserve"> Đại hội liên Đội; H</w:t>
      </w:r>
      <w:r>
        <w:rPr>
          <w:sz w:val="24"/>
          <w:szCs w:val="24"/>
        </w:rPr>
        <w:t xml:space="preserve">ội thi GVG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TT 21/BGD; </w:t>
      </w:r>
      <w:r w:rsidR="00AA6423">
        <w:rPr>
          <w:sz w:val="24"/>
          <w:szCs w:val="24"/>
          <w:lang w:val="vi-VN"/>
        </w:rPr>
        <w:t xml:space="preserve">thành lập và </w:t>
      </w:r>
      <w:r>
        <w:rPr>
          <w:sz w:val="24"/>
          <w:szCs w:val="24"/>
        </w:rPr>
        <w:t>BD các CLB theo KH.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- Tăng cường công tác KTNB tổ, trường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KH, chú ý: Kiểm tra đột xuất dạy thêm, học thêm, công tác kế toán, thủ quỹ và Bán trú. </w:t>
      </w:r>
      <w:proofErr w:type="gramStart"/>
      <w:r>
        <w:rPr>
          <w:sz w:val="24"/>
          <w:szCs w:val="24"/>
        </w:rPr>
        <w:t>Tập trung nâng cao chất lượng dạy học, công tác Vệ sinh môi trường, Vệ sinh ATTP.</w:t>
      </w:r>
      <w:proofErr w:type="gramEnd"/>
      <w:r>
        <w:rPr>
          <w:sz w:val="24"/>
          <w:szCs w:val="24"/>
        </w:rPr>
        <w:t xml:space="preserve"> Tăng cường kiểm tra chăm sóc và hoạt động y tế 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>- Tập trung bồi dưỡng CM-NV cho GV, thực hiện bồi dưỡng GD đạo đức, KNS trong HS.</w:t>
      </w:r>
    </w:p>
    <w:p w:rsidR="00847566" w:rsidRDefault="00AC5389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- Hoàn thành hồ sơ đăng ký thi đua nộp về PGD, hồ sơ BĐDCMHS nộp Địa phương; hồ sơ Hội đồng trường </w:t>
      </w:r>
      <w:r w:rsidR="00AA6423">
        <w:rPr>
          <w:sz w:val="24"/>
          <w:szCs w:val="24"/>
          <w:lang w:val="vi-VN"/>
        </w:rPr>
        <w:t xml:space="preserve">nộp PGD </w:t>
      </w:r>
      <w:r>
        <w:rPr>
          <w:sz w:val="24"/>
          <w:szCs w:val="24"/>
        </w:rPr>
        <w:t>(Cô Trang); các bộ phận hoàn thành Kế hoạch năm học theo phân công; Kế hoạch phòng chống thiên tai, tìm kiếm cứu nạn,Kế hoạch phòng chống đuối nước,bơi lội…(Chi bộ; HT;PHT, KTNB của CM; Đội-NGLL; CĐ; TTND; VP; KT-VT; Nha; TV_TB; TTCM)</w:t>
      </w:r>
    </w:p>
    <w:p w:rsidR="00AC5389" w:rsidRDefault="00AC53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 xml:space="preserve">- Kế toán kiểm tra, đôn đốc các lớp thực hiện tốt công tác </w:t>
      </w:r>
      <w:proofErr w:type="gramStart"/>
      <w:r>
        <w:rPr>
          <w:color w:val="000000"/>
          <w:sz w:val="24"/>
          <w:szCs w:val="24"/>
        </w:rPr>
        <w:t>thu</w:t>
      </w:r>
      <w:proofErr w:type="gramEnd"/>
      <w:r>
        <w:rPr>
          <w:color w:val="000000"/>
          <w:sz w:val="24"/>
          <w:szCs w:val="24"/>
        </w:rPr>
        <w:t xml:space="preserve">. Hoàn thành các khoản </w:t>
      </w:r>
      <w:proofErr w:type="gramStart"/>
      <w:r>
        <w:rPr>
          <w:color w:val="000000"/>
          <w:sz w:val="24"/>
          <w:szCs w:val="24"/>
        </w:rPr>
        <w:t>thu</w:t>
      </w:r>
      <w:proofErr w:type="gramEnd"/>
      <w:r>
        <w:rPr>
          <w:color w:val="000000"/>
          <w:sz w:val="24"/>
          <w:szCs w:val="24"/>
        </w:rPr>
        <w:t xml:space="preserve"> theo quy định</w:t>
      </w:r>
      <w:r>
        <w:rPr>
          <w:color w:val="000000"/>
          <w:sz w:val="24"/>
          <w:szCs w:val="24"/>
          <w:lang w:val="vi-VN"/>
        </w:rPr>
        <w:t xml:space="preserve">. </w:t>
      </w:r>
    </w:p>
    <w:p w:rsidR="00847566" w:rsidRDefault="00AC53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A6423">
        <w:rPr>
          <w:color w:val="000000"/>
          <w:sz w:val="24"/>
          <w:szCs w:val="24"/>
          <w:lang w:val="vi-VN"/>
        </w:rPr>
        <w:t xml:space="preserve"> </w:t>
      </w:r>
      <w:r>
        <w:rPr>
          <w:color w:val="000000"/>
          <w:sz w:val="24"/>
          <w:szCs w:val="24"/>
        </w:rPr>
        <w:t xml:space="preserve">Tham gia sinh hoạt chuyên đề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Kế hoac</w:t>
      </w:r>
      <w:r>
        <w:rPr>
          <w:color w:val="000000"/>
          <w:sz w:val="24"/>
          <w:szCs w:val="24"/>
        </w:rPr>
        <w:t xml:space="preserve">Tổ chức Sinh hoạt CLB Tiếng Anh, Toán, Tiếng Việt. </w:t>
      </w:r>
    </w:p>
    <w:p w:rsidR="00847566" w:rsidRDefault="00AC5389">
      <w:pPr>
        <w:ind w:right="-97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KẾ HOẠCH CỤ THỂ:</w:t>
      </w:r>
    </w:p>
    <w:tbl>
      <w:tblPr>
        <w:tblStyle w:val="a1"/>
        <w:tblW w:w="107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271"/>
        <w:gridCol w:w="6321"/>
        <w:gridCol w:w="2345"/>
      </w:tblGrid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 w:rsidP="00AA6423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Th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pStyle w:val="Heading2"/>
              <w:ind w:hanging="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 w:rsidP="00AA6423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AC5389">
            <w:pPr>
              <w:ind w:hanging="2"/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thư 6- Bán trú –Tuần 3-BT.</w:t>
            </w:r>
          </w:p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CM  xử lý công tác điều tra PCGD-XMC (30/9-19/10)</w:t>
            </w:r>
          </w:p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 (17h00): </w:t>
            </w:r>
            <w:r>
              <w:rPr>
                <w:b/>
                <w:sz w:val="24"/>
                <w:szCs w:val="24"/>
              </w:rPr>
              <w:t>Hội vui Trung thu</w:t>
            </w:r>
            <w:r>
              <w:rPr>
                <w:sz w:val="24"/>
                <w:szCs w:val="24"/>
              </w:rPr>
              <w:t xml:space="preserve"> tại UBTTAN (1 đầu Lân) và 12 HS khó khăn dự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AC538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Đội - NGLL  </w:t>
            </w:r>
          </w:p>
          <w:p w:rsidR="00847566" w:rsidRDefault="00AC5389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PHT,GV</w:t>
            </w:r>
          </w:p>
          <w:p w:rsidR="00847566" w:rsidRDefault="00AC5389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BGH, Tổ VP, 12HS, GV có HS tham gia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thứ 2- Bán trú - </w:t>
            </w:r>
            <w:r>
              <w:rPr>
                <w:b/>
                <w:sz w:val="24"/>
                <w:szCs w:val="24"/>
              </w:rPr>
              <w:t>tuần 4</w:t>
            </w:r>
            <w:r>
              <w:rPr>
                <w:sz w:val="24"/>
                <w:szCs w:val="24"/>
              </w:rPr>
              <w:t xml:space="preserve">-BT-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 w:rsidP="00AA6423">
            <w:pPr>
              <w:ind w:hanging="2"/>
              <w:rPr>
                <w:sz w:val="24"/>
                <w:szCs w:val="24"/>
              </w:rPr>
            </w:pP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thứ 3- Bán trú -Kiểm tra chuyên đề </w:t>
            </w:r>
          </w:p>
          <w:p w:rsidR="00847566" w:rsidRDefault="00AC5389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Chiều (16h00): </w:t>
            </w:r>
            <w:r>
              <w:rPr>
                <w:b/>
                <w:sz w:val="24"/>
                <w:szCs w:val="24"/>
              </w:rPr>
              <w:t>Hội vui Trung thu</w:t>
            </w:r>
            <w:r>
              <w:rPr>
                <w:sz w:val="24"/>
                <w:szCs w:val="24"/>
              </w:rPr>
              <w:t xml:space="preserve"> (Múa Lân Khối 4-5)</w:t>
            </w:r>
          </w:p>
          <w:p w:rsidR="00405D73" w:rsidRPr="00405D73" w:rsidRDefault="00405D7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Tổ VP</w:t>
            </w:r>
            <w:r>
              <w:rPr>
                <w:sz w:val="24"/>
                <w:szCs w:val="24"/>
              </w:rPr>
              <w:t xml:space="preserve"> (14h00)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>
            <w:pPr>
              <w:ind w:right="-250" w:hanging="2"/>
              <w:rPr>
                <w:sz w:val="24"/>
                <w:szCs w:val="24"/>
              </w:rPr>
            </w:pPr>
          </w:p>
          <w:p w:rsidR="00847566" w:rsidRDefault="00AC5389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 dự</w:t>
            </w:r>
          </w:p>
          <w:p w:rsidR="00405D73" w:rsidRPr="00405D73" w:rsidRDefault="00405D7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Tổ VP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75B" w:rsidRPr="00CF575B" w:rsidRDefault="00AC5389" w:rsidP="00E31F9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Dạy học CT thứ </w:t>
            </w:r>
            <w:r w:rsidR="00E31F92">
              <w:rPr>
                <w:sz w:val="24"/>
                <w:szCs w:val="24"/>
              </w:rPr>
              <w:t>5- Bán trú- (CT Thứ 4 GVCN đôn)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B" w:rsidRPr="00CF575B" w:rsidRDefault="00CF575B" w:rsidP="00E31F92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</w:tc>
      </w:tr>
      <w:tr w:rsidR="00847566">
        <w:trPr>
          <w:trHeight w:val="2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right="-97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75B" w:rsidRPr="00CF575B" w:rsidRDefault="00AC5389" w:rsidP="00E31F9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Dạy học CT thứ 6- Bán trú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 w:rsidP="00AA6423">
            <w:pPr>
              <w:ind w:hanging="2"/>
              <w:rPr>
                <w:sz w:val="24"/>
                <w:szCs w:val="24"/>
              </w:rPr>
            </w:pPr>
          </w:p>
        </w:tc>
      </w:tr>
      <w:tr w:rsidR="00847566">
        <w:trPr>
          <w:trHeight w:val="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4F4E74" w:rsidP="004F4E74">
            <w:pPr>
              <w:ind w:leftChars="0" w:left="0" w:right="-267" w:firstLineChars="0" w:hanging="3"/>
              <w:rPr>
                <w:sz w:val="24"/>
                <w:szCs w:val="24"/>
                <w:lang w:val="vi-VN"/>
              </w:rPr>
            </w:pPr>
            <w:r w:rsidRPr="004F4E74">
              <w:rPr>
                <w:sz w:val="24"/>
                <w:szCs w:val="24"/>
                <w:lang w:val="vi-VN"/>
              </w:rPr>
              <w:t xml:space="preserve">- </w:t>
            </w:r>
            <w:r w:rsidR="00AC5389" w:rsidRPr="004F4E74">
              <w:rPr>
                <w:sz w:val="24"/>
                <w:szCs w:val="24"/>
              </w:rPr>
              <w:t>Mở hê thống PCGD từ ngày 3/10 đến 02/11/2020</w:t>
            </w:r>
          </w:p>
          <w:p w:rsidR="00CF575B" w:rsidRPr="00CF575B" w:rsidRDefault="00CF575B" w:rsidP="00CF575B">
            <w:pPr>
              <w:ind w:leftChars="0" w:left="0" w:right="-267" w:firstLineChars="0" w:hanging="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- 7h30: </w:t>
            </w:r>
            <w:r w:rsidRPr="00E31F92">
              <w:rPr>
                <w:b/>
                <w:sz w:val="24"/>
                <w:szCs w:val="24"/>
                <w:lang w:val="vi-VN"/>
              </w:rPr>
              <w:t>Họp Hội đồng trường</w:t>
            </w:r>
            <w:r w:rsidR="00CD0467">
              <w:rPr>
                <w:sz w:val="24"/>
                <w:szCs w:val="24"/>
                <w:lang w:val="vi-VN"/>
              </w:rPr>
              <w:t xml:space="preserve"> (Cô</w:t>
            </w:r>
            <w:r w:rsidR="00405D73">
              <w:rPr>
                <w:sz w:val="24"/>
                <w:szCs w:val="24"/>
                <w:lang w:val="vi-VN"/>
              </w:rPr>
              <w:t xml:space="preserve"> Trang gởi giấy mời cho ĐP và BĐ</w:t>
            </w:r>
            <w:r w:rsidR="00CD0467">
              <w:rPr>
                <w:sz w:val="24"/>
                <w:szCs w:val="24"/>
                <w:lang w:val="vi-VN"/>
              </w:rPr>
              <w:t xml:space="preserve">D trước </w:t>
            </w:r>
            <w:r w:rsidR="00E31F92">
              <w:rPr>
                <w:sz w:val="24"/>
                <w:szCs w:val="24"/>
                <w:lang w:val="vi-VN"/>
              </w:rPr>
              <w:t>3 ngày cho Địa phương dàn xếp)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CF575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BGH, CTCĐ, Châu, Linh, Diễm, Đ/c Nhị, Đ/c Tú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847566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>
            <w:pPr>
              <w:ind w:hanging="2"/>
              <w:rPr>
                <w:sz w:val="24"/>
                <w:szCs w:val="24"/>
              </w:rPr>
            </w:pP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CT</w:t>
            </w:r>
            <w:r>
              <w:rPr>
                <w:b/>
                <w:sz w:val="24"/>
                <w:szCs w:val="24"/>
              </w:rPr>
              <w:t xml:space="preserve"> tuần 5</w:t>
            </w:r>
            <w:r>
              <w:rPr>
                <w:sz w:val="24"/>
                <w:szCs w:val="24"/>
              </w:rPr>
              <w:t>- Bán trú - Chào cờ -</w:t>
            </w:r>
            <w:r>
              <w:rPr>
                <w:b/>
                <w:sz w:val="24"/>
                <w:szCs w:val="24"/>
              </w:rPr>
              <w:t>Khai mạc KHPĐ</w:t>
            </w:r>
            <w:r>
              <w:rPr>
                <w:sz w:val="24"/>
                <w:szCs w:val="24"/>
              </w:rPr>
              <w:t xml:space="preserve"> </w:t>
            </w:r>
          </w:p>
          <w:p w:rsidR="00847566" w:rsidRDefault="00AC5389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F4E74">
              <w:rPr>
                <w:sz w:val="24"/>
                <w:szCs w:val="24"/>
                <w:lang w:val="vi-VN"/>
              </w:rPr>
              <w:t xml:space="preserve">7h00: </w:t>
            </w:r>
            <w:r>
              <w:rPr>
                <w:sz w:val="24"/>
                <w:szCs w:val="24"/>
              </w:rPr>
              <w:t>Tổ chức ra mắt CLB Toán, Tiếng Việt (Khối 2-5)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74" w:rsidRPr="004F4E74" w:rsidRDefault="00AC5389" w:rsidP="004F4E74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Toàn Hội đồng </w:t>
            </w:r>
            <w:r w:rsidR="004F4E74">
              <w:rPr>
                <w:sz w:val="24"/>
                <w:szCs w:val="24"/>
                <w:lang w:val="vi-VN"/>
              </w:rPr>
              <w:t>dự</w:t>
            </w:r>
          </w:p>
          <w:p w:rsidR="00847566" w:rsidRDefault="00847566">
            <w:pPr>
              <w:ind w:hanging="2"/>
              <w:rPr>
                <w:sz w:val="24"/>
                <w:szCs w:val="24"/>
              </w:rPr>
            </w:pP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 w:rsidP="004F4E74">
            <w:pPr>
              <w:ind w:right="-17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thường, - BT- Phát thanh </w:t>
            </w:r>
            <w:r w:rsidR="004F4E74">
              <w:rPr>
                <w:sz w:val="24"/>
                <w:szCs w:val="24"/>
                <w:lang w:val="vi-VN"/>
              </w:rPr>
              <w:t>MNon</w:t>
            </w:r>
            <w:r>
              <w:rPr>
                <w:sz w:val="24"/>
                <w:szCs w:val="24"/>
              </w:rPr>
              <w:t xml:space="preserve"> (15/10)/tuần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AC5389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Default="00AC538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E74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Dạy học bình thường</w:t>
            </w:r>
          </w:p>
          <w:p w:rsidR="00CF575B" w:rsidRPr="00CF575B" w:rsidRDefault="00CF575B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Hoàn tất </w:t>
            </w:r>
            <w:r>
              <w:rPr>
                <w:sz w:val="24"/>
                <w:szCs w:val="24"/>
                <w:lang w:val="vi-VN"/>
              </w:rPr>
              <w:t xml:space="preserve">hồ sơ BĐDCMMHS </w:t>
            </w:r>
            <w:r>
              <w:rPr>
                <w:sz w:val="24"/>
                <w:szCs w:val="24"/>
              </w:rPr>
              <w:t xml:space="preserve">nộp về </w:t>
            </w:r>
            <w:r>
              <w:rPr>
                <w:sz w:val="24"/>
                <w:szCs w:val="24"/>
                <w:lang w:val="vi-VN"/>
              </w:rPr>
              <w:t>Địa phương</w:t>
            </w:r>
          </w:p>
          <w:p w:rsidR="00847566" w:rsidRDefault="003F030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AC5389">
              <w:rPr>
                <w:sz w:val="24"/>
                <w:szCs w:val="24"/>
              </w:rPr>
              <w:t xml:space="preserve">Chiều 13h30: SHCM Thao giảng tổ : 2 tiết/tổ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>
            <w:pPr>
              <w:ind w:right="-250" w:hanging="2"/>
              <w:rPr>
                <w:sz w:val="24"/>
                <w:szCs w:val="24"/>
              </w:rPr>
            </w:pPr>
          </w:p>
          <w:p w:rsidR="00847566" w:rsidRDefault="00AC5389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Trang</w:t>
            </w:r>
          </w:p>
          <w:p w:rsidR="00847566" w:rsidRDefault="00AC5389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Pr="00BF63FE" w:rsidRDefault="00AC5389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 xml:space="preserve">- Dạy học bình thường - Bán trú </w:t>
            </w:r>
          </w:p>
          <w:p w:rsidR="00847566" w:rsidRPr="00BF63FE" w:rsidRDefault="00AC5389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>- KTTD cô Thùy Linh (BS)</w:t>
            </w:r>
          </w:p>
          <w:p w:rsidR="000709F5" w:rsidRPr="00BF63FE" w:rsidRDefault="000709F5" w:rsidP="00BF63FE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  <w:lang w:val="da-DK"/>
              </w:rPr>
              <w:t xml:space="preserve">- </w:t>
            </w:r>
            <w:r w:rsidRPr="00BF63FE">
              <w:rPr>
                <w:sz w:val="24"/>
                <w:szCs w:val="24"/>
                <w:lang w:val="da-DK"/>
              </w:rPr>
              <w:t>T</w:t>
            </w:r>
            <w:r w:rsidRPr="00BF63FE">
              <w:rPr>
                <w:sz w:val="24"/>
                <w:szCs w:val="24"/>
                <w:lang w:val="da-DK"/>
              </w:rPr>
              <w:t xml:space="preserve">ập huấn Tiết đọc thư viện tại </w:t>
            </w:r>
            <w:r w:rsidRPr="00BF63FE">
              <w:rPr>
                <w:sz w:val="24"/>
                <w:szCs w:val="24"/>
                <w:lang w:val="vi-VN"/>
              </w:rPr>
              <w:t>ĐQ</w:t>
            </w:r>
            <w:r w:rsidRPr="00BF63FE">
              <w:rPr>
                <w:sz w:val="24"/>
                <w:szCs w:val="24"/>
                <w:lang w:val="da-DK"/>
              </w:rPr>
              <w:t xml:space="preserve"> </w:t>
            </w:r>
            <w:r w:rsidRPr="00BF63FE">
              <w:rPr>
                <w:i/>
                <w:sz w:val="24"/>
                <w:szCs w:val="24"/>
                <w:lang w:val="da-DK"/>
              </w:rPr>
              <w:t>(</w:t>
            </w:r>
            <w:r w:rsidRPr="00BF63FE">
              <w:rPr>
                <w:i/>
                <w:sz w:val="24"/>
                <w:szCs w:val="24"/>
                <w:lang w:val="da-DK"/>
              </w:rPr>
              <w:t>Trần Tống).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Default="00847566" w:rsidP="00AA6423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0709F5" w:rsidRDefault="000709F5" w:rsidP="00AA6423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0709F5" w:rsidRPr="000709F5" w:rsidRDefault="000709F5" w:rsidP="00AA642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Theo P/Công</w:t>
            </w:r>
          </w:p>
        </w:tc>
      </w:tr>
      <w:tr w:rsidR="008475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566" w:rsidRDefault="00AC538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566" w:rsidRPr="00BF63FE" w:rsidRDefault="00AC5389" w:rsidP="003F0304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 xml:space="preserve">- Dạy học bình thường- Bán trú </w:t>
            </w:r>
            <w:r w:rsidRPr="00BF63FE">
              <w:rPr>
                <w:color w:val="980000"/>
                <w:sz w:val="24"/>
                <w:szCs w:val="24"/>
              </w:rPr>
              <w:t>- Họp tổ bán trú  (13h30)</w:t>
            </w:r>
          </w:p>
          <w:p w:rsidR="00847566" w:rsidRPr="00BF63FE" w:rsidRDefault="00AC5389">
            <w:pPr>
              <w:ind w:hanging="2"/>
              <w:rPr>
                <w:color w:val="980000"/>
                <w:sz w:val="24"/>
                <w:szCs w:val="24"/>
                <w:lang w:val="vi-VN"/>
              </w:rPr>
            </w:pPr>
            <w:r w:rsidRPr="00BF63FE">
              <w:rPr>
                <w:color w:val="980000"/>
                <w:sz w:val="24"/>
                <w:szCs w:val="24"/>
              </w:rPr>
              <w:t>- KTTD lớp 3D (BS)</w:t>
            </w:r>
          </w:p>
          <w:p w:rsidR="003F0304" w:rsidRPr="00BF63FE" w:rsidRDefault="003F0304" w:rsidP="00BF63FE">
            <w:pPr>
              <w:ind w:hanging="2"/>
              <w:rPr>
                <w:color w:val="980000"/>
                <w:sz w:val="24"/>
                <w:szCs w:val="24"/>
                <w:lang w:val="vi-VN"/>
              </w:rPr>
            </w:pPr>
            <w:r w:rsidRPr="00BF63FE">
              <w:rPr>
                <w:color w:val="000000"/>
                <w:sz w:val="24"/>
                <w:szCs w:val="24"/>
                <w:lang w:val="vi-VN"/>
              </w:rPr>
              <w:t>- 15h00: 4 đảng viên được phân công nộp Hồ sơ phát triển đảng về Chi bộ  (Hồ sơ cô Ninh-côThiên)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6" w:rsidRPr="00E31F92" w:rsidRDefault="00AC5389" w:rsidP="003F0304">
            <w:pPr>
              <w:ind w:leftChars="0" w:left="0" w:right="-108" w:firstLineChars="0" w:firstLine="0"/>
              <w:rPr>
                <w:sz w:val="24"/>
                <w:szCs w:val="24"/>
              </w:rPr>
            </w:pPr>
            <w:r w:rsidRPr="00E31F92">
              <w:rPr>
                <w:sz w:val="24"/>
                <w:szCs w:val="24"/>
              </w:rPr>
              <w:t>Tổ bán trú</w:t>
            </w:r>
          </w:p>
          <w:p w:rsidR="00847566" w:rsidRPr="00E31F92" w:rsidRDefault="00AC5389">
            <w:pPr>
              <w:ind w:right="-108" w:hanging="2"/>
              <w:rPr>
                <w:sz w:val="24"/>
                <w:szCs w:val="24"/>
                <w:lang w:val="vi-VN"/>
              </w:rPr>
            </w:pPr>
            <w:r w:rsidRPr="00E31F92">
              <w:rPr>
                <w:sz w:val="24"/>
                <w:szCs w:val="24"/>
              </w:rPr>
              <w:t>PHT</w:t>
            </w:r>
          </w:p>
          <w:p w:rsidR="003F0304" w:rsidRPr="003F0304" w:rsidRDefault="003F0304" w:rsidP="00E31F92">
            <w:pPr>
              <w:ind w:right="-108" w:hanging="2"/>
              <w:rPr>
                <w:sz w:val="24"/>
                <w:szCs w:val="24"/>
                <w:lang w:val="vi-VN"/>
              </w:rPr>
            </w:pPr>
            <w:r w:rsidRPr="00E31F92">
              <w:rPr>
                <w:color w:val="000000"/>
                <w:sz w:val="24"/>
                <w:szCs w:val="24"/>
                <w:lang w:val="vi-VN"/>
              </w:rPr>
              <w:t>Đ/c Linh,Châu (Ninh) và Phương- Loan</w:t>
            </w:r>
          </w:p>
        </w:tc>
      </w:tr>
      <w:tr w:rsidR="000709F5" w:rsidTr="00142DD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Pr="00BF63FE" w:rsidRDefault="000709F5" w:rsidP="00BF63FE">
            <w:pPr>
              <w:pStyle w:val="BodyTextIndent3"/>
              <w:ind w:hanging="2"/>
              <w:rPr>
                <w:color w:val="000000"/>
                <w:sz w:val="24"/>
                <w:szCs w:val="24"/>
              </w:rPr>
            </w:pPr>
            <w:r w:rsidRPr="00BF63FE">
              <w:rPr>
                <w:color w:val="000000"/>
                <w:sz w:val="24"/>
                <w:szCs w:val="24"/>
              </w:rPr>
              <w:t xml:space="preserve">- 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>N</w:t>
            </w:r>
            <w:r w:rsidRPr="00BF63FE">
              <w:rPr>
                <w:color w:val="000000"/>
                <w:sz w:val="24"/>
                <w:szCs w:val="24"/>
              </w:rPr>
              <w:t xml:space="preserve">ộp các chế độ chính sách 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>HK</w:t>
            </w:r>
            <w:r w:rsidRPr="00BF63FE">
              <w:rPr>
                <w:color w:val="000000"/>
                <w:sz w:val="24"/>
                <w:szCs w:val="24"/>
              </w:rPr>
              <w:t xml:space="preserve">I 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 xml:space="preserve">và </w:t>
            </w:r>
            <w:r w:rsidRPr="00BF63FE">
              <w:rPr>
                <w:color w:val="000000"/>
                <w:sz w:val="24"/>
                <w:szCs w:val="24"/>
              </w:rPr>
              <w:t xml:space="preserve">nộp </w:t>
            </w:r>
            <w:r w:rsidRPr="00BF63FE">
              <w:rPr>
                <w:color w:val="000000"/>
                <w:sz w:val="24"/>
                <w:szCs w:val="24"/>
              </w:rPr>
              <w:t>các khoản thu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>-</w:t>
            </w:r>
            <w:r w:rsidRPr="00BF63FE">
              <w:rPr>
                <w:color w:val="000000"/>
                <w:sz w:val="24"/>
                <w:szCs w:val="24"/>
              </w:rPr>
              <w:t>chi đầu năm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 xml:space="preserve"> (</w:t>
            </w:r>
            <w:r w:rsidRPr="00BF63FE">
              <w:rPr>
                <w:color w:val="000000"/>
                <w:sz w:val="24"/>
                <w:szCs w:val="24"/>
              </w:rPr>
              <w:t>20-</w:t>
            </w:r>
            <w:r w:rsidRPr="00BF63FE">
              <w:rPr>
                <w:color w:val="000000"/>
                <w:sz w:val="24"/>
                <w:szCs w:val="24"/>
              </w:rPr>
              <w:t>21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>)</w:t>
            </w:r>
            <w:r w:rsidRPr="00BF63FE">
              <w:rPr>
                <w:color w:val="000000"/>
                <w:sz w:val="24"/>
                <w:szCs w:val="24"/>
              </w:rPr>
              <w:t xml:space="preserve"> về </w:t>
            </w:r>
            <w:r w:rsidRPr="00BF63FE">
              <w:rPr>
                <w:color w:val="000000"/>
                <w:sz w:val="24"/>
                <w:szCs w:val="24"/>
                <w:lang w:val="vi-VN"/>
              </w:rPr>
              <w:t>KT PGD</w:t>
            </w:r>
            <w:r w:rsidRPr="00BF63FE">
              <w:rPr>
                <w:color w:val="000000"/>
                <w:sz w:val="24"/>
                <w:szCs w:val="24"/>
              </w:rPr>
              <w:t xml:space="preserve"> </w:t>
            </w:r>
            <w:r w:rsidRPr="00BF63FE">
              <w:rPr>
                <w:i/>
                <w:color w:val="000000"/>
                <w:sz w:val="24"/>
                <w:szCs w:val="24"/>
              </w:rPr>
              <w:t>(đ/c Cúc nhận)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Pr="000709F5" w:rsidRDefault="000709F5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 Trang</w:t>
            </w:r>
          </w:p>
        </w:tc>
      </w:tr>
      <w:tr w:rsidR="000709F5" w:rsidTr="00142DD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Pr="00D80A21" w:rsidRDefault="000709F5" w:rsidP="000709F5">
            <w:pPr>
              <w:pStyle w:val="BodyTextIndent3"/>
              <w:ind w:left="0" w:hanging="3"/>
              <w:rPr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</w:rPr>
            </w:pP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 w:rsidP="003F030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tuần 6 - - Bán trú - </w:t>
            </w:r>
            <w:r>
              <w:rPr>
                <w:b/>
                <w:sz w:val="24"/>
                <w:szCs w:val="24"/>
              </w:rPr>
              <w:t xml:space="preserve">Giao ban đầu tuần  (8h00) + </w:t>
            </w:r>
            <w:r>
              <w:rPr>
                <w:sz w:val="24"/>
                <w:szCs w:val="24"/>
              </w:rPr>
              <w:t xml:space="preserve">CĐ gởi </w:t>
            </w:r>
            <w:r>
              <w:rPr>
                <w:b/>
                <w:sz w:val="24"/>
                <w:szCs w:val="24"/>
              </w:rPr>
              <w:t xml:space="preserve">Kế hoạch SH 20/10 </w:t>
            </w:r>
            <w:r>
              <w:rPr>
                <w:sz w:val="24"/>
                <w:szCs w:val="24"/>
              </w:rPr>
              <w:t xml:space="preserve">cho HT- Sinh hoạt máu hát TT  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>
            <w:pPr>
              <w:ind w:right="-235"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2"/>
                <w:szCs w:val="22"/>
              </w:rPr>
              <w:t xml:space="preserve">BGH TTVP, TPT,CTCĐ </w:t>
            </w:r>
          </w:p>
          <w:p w:rsidR="000709F5" w:rsidRDefault="000709F5">
            <w:pPr>
              <w:ind w:hanging="2"/>
              <w:rPr>
                <w:sz w:val="24"/>
                <w:szCs w:val="24"/>
              </w:rPr>
            </w:pP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Dạy học bình thường- Bán trú. Phát thanh măng non (20/10)</w:t>
            </w:r>
          </w:p>
          <w:p w:rsidR="000709F5" w:rsidRPr="00CF575B" w:rsidRDefault="000709F5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- 14h00: Kiểm tra Hồ sơ cô Phương, cô Nhung, anh Đôn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 w:rsidP="00AA6423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0709F5" w:rsidRPr="00E7230C" w:rsidRDefault="000709F5" w:rsidP="00AA642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HT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>- Sáng: + Dạy học bình thường</w:t>
            </w:r>
          </w:p>
          <w:p w:rsidR="000709F5" w:rsidRPr="00BF63FE" w:rsidRDefault="000709F5">
            <w:pPr>
              <w:ind w:hanging="2"/>
              <w:rPr>
                <w:b/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>- Chiều</w:t>
            </w:r>
            <w:r w:rsidRPr="00BF63FE">
              <w:rPr>
                <w:sz w:val="24"/>
                <w:szCs w:val="24"/>
                <w:lang w:val="vi-VN"/>
              </w:rPr>
              <w:t xml:space="preserve"> 13h00</w:t>
            </w:r>
            <w:r w:rsidRPr="00BF63FE">
              <w:rPr>
                <w:sz w:val="24"/>
                <w:szCs w:val="24"/>
              </w:rPr>
              <w:t xml:space="preserve">:  </w:t>
            </w:r>
            <w:r w:rsidRPr="00BF63FE">
              <w:rPr>
                <w:b/>
                <w:sz w:val="24"/>
                <w:szCs w:val="24"/>
              </w:rPr>
              <w:t xml:space="preserve">Hội thi GVG </w:t>
            </w:r>
            <w:r w:rsidRPr="00BF63FE">
              <w:rPr>
                <w:b/>
                <w:sz w:val="24"/>
                <w:szCs w:val="24"/>
                <w:lang w:val="vi-VN"/>
              </w:rPr>
              <w:t>theo KH.</w:t>
            </w:r>
          </w:p>
          <w:p w:rsidR="000709F5" w:rsidRPr="00BF63FE" w:rsidRDefault="000709F5" w:rsidP="00CF575B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 xml:space="preserve">- Hoàn tất HS </w:t>
            </w:r>
            <w:r w:rsidRPr="00BF63FE">
              <w:rPr>
                <w:sz w:val="24"/>
                <w:szCs w:val="24"/>
                <w:lang w:val="vi-VN"/>
              </w:rPr>
              <w:t>Hội đồng trường</w:t>
            </w:r>
            <w:r w:rsidRPr="00BF63FE">
              <w:rPr>
                <w:sz w:val="24"/>
                <w:szCs w:val="24"/>
              </w:rPr>
              <w:t xml:space="preserve"> </w:t>
            </w:r>
            <w:r w:rsidRPr="00BF63FE">
              <w:rPr>
                <w:sz w:val="24"/>
                <w:szCs w:val="24"/>
                <w:lang w:val="vi-VN"/>
              </w:rPr>
              <w:t xml:space="preserve">và </w:t>
            </w:r>
            <w:r w:rsidRPr="00BF63FE">
              <w:rPr>
                <w:sz w:val="24"/>
                <w:szCs w:val="24"/>
              </w:rPr>
              <w:t xml:space="preserve">HS thi đua nộp về PGD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</w:p>
          <w:p w:rsidR="000709F5" w:rsidRPr="00BF63FE" w:rsidRDefault="000709F5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 xml:space="preserve"> </w:t>
            </w:r>
          </w:p>
          <w:p w:rsidR="000709F5" w:rsidRPr="00BF63FE" w:rsidRDefault="000709F5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  <w:lang w:val="vi-VN"/>
              </w:rPr>
              <w:t>Cô Trang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Pr="00BF63FE" w:rsidRDefault="000709F5" w:rsidP="003F0304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>- Sáng: Dạy học bình thường- Bán trú</w:t>
            </w:r>
            <w:r w:rsidRPr="00BF63FE">
              <w:rPr>
                <w:sz w:val="24"/>
                <w:szCs w:val="24"/>
                <w:lang w:val="vi-VN"/>
              </w:rPr>
              <w:t xml:space="preserve"> </w:t>
            </w:r>
            <w:r w:rsidRPr="00BF63FE">
              <w:rPr>
                <w:sz w:val="24"/>
                <w:szCs w:val="24"/>
              </w:rPr>
              <w:t>- KTTD lớp 4A (BS)</w:t>
            </w:r>
          </w:p>
          <w:p w:rsidR="00BF63FE" w:rsidRPr="00BF63FE" w:rsidRDefault="00BF63FE" w:rsidP="00BF63FE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 xml:space="preserve">- </w:t>
            </w:r>
            <w:r w:rsidRPr="00BF63FE">
              <w:rPr>
                <w:sz w:val="24"/>
                <w:szCs w:val="24"/>
                <w:lang w:val="vi-VN"/>
              </w:rPr>
              <w:t>N</w:t>
            </w:r>
            <w:r w:rsidRPr="00BF63FE">
              <w:rPr>
                <w:sz w:val="24"/>
                <w:szCs w:val="24"/>
              </w:rPr>
              <w:t xml:space="preserve">ộp hồ sơ nâng lương </w:t>
            </w:r>
            <w:r w:rsidRPr="00BF63FE">
              <w:rPr>
                <w:sz w:val="24"/>
                <w:szCs w:val="24"/>
                <w:lang w:val="vi-VN"/>
              </w:rPr>
              <w:t>TX</w:t>
            </w:r>
            <w:r w:rsidRPr="00BF63FE">
              <w:rPr>
                <w:sz w:val="24"/>
                <w:szCs w:val="24"/>
              </w:rPr>
              <w:t xml:space="preserve"> </w:t>
            </w:r>
            <w:r w:rsidRPr="00BF63FE">
              <w:rPr>
                <w:sz w:val="24"/>
                <w:szCs w:val="24"/>
                <w:lang w:val="vi-VN"/>
              </w:rPr>
              <w:t>(</w:t>
            </w:r>
            <w:r w:rsidRPr="00BF63FE">
              <w:rPr>
                <w:sz w:val="24"/>
                <w:szCs w:val="24"/>
              </w:rPr>
              <w:t>11/2020</w:t>
            </w:r>
            <w:r w:rsidRPr="00BF63FE">
              <w:rPr>
                <w:sz w:val="24"/>
                <w:szCs w:val="24"/>
                <w:lang w:val="vi-VN"/>
              </w:rPr>
              <w:t>)</w:t>
            </w:r>
            <w:r w:rsidRPr="00BF63FE">
              <w:rPr>
                <w:sz w:val="24"/>
                <w:szCs w:val="24"/>
              </w:rPr>
              <w:t xml:space="preserve"> về </w:t>
            </w:r>
            <w:r w:rsidRPr="00BF63FE">
              <w:rPr>
                <w:sz w:val="24"/>
                <w:szCs w:val="24"/>
              </w:rPr>
              <w:t>TCCB P</w:t>
            </w:r>
            <w:r w:rsidRPr="00BF63FE">
              <w:rPr>
                <w:sz w:val="24"/>
                <w:szCs w:val="24"/>
                <w:lang w:val="vi-VN"/>
              </w:rPr>
              <w:t>GD</w:t>
            </w:r>
            <w:r w:rsidRPr="00BF63FE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Pr="00BF63FE" w:rsidRDefault="000709F5" w:rsidP="003F0304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</w:rPr>
              <w:t>PHT</w:t>
            </w:r>
          </w:p>
          <w:p w:rsidR="00BF63FE" w:rsidRPr="00BF63FE" w:rsidRDefault="00BF63FE" w:rsidP="003F0304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  <w:lang w:val="vi-VN"/>
              </w:rPr>
              <w:t>Cô Trang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 xml:space="preserve">- Dạy học bình  thường- Bán trú - Dự giờ, kiểm tra chuyên đề </w:t>
            </w:r>
          </w:p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>- Xử lý số liệu PCGD lên hệ thống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>GV,HS</w:t>
            </w:r>
          </w:p>
          <w:p w:rsidR="000709F5" w:rsidRPr="00BF63FE" w:rsidRDefault="000709F5">
            <w:pPr>
              <w:ind w:hanging="2"/>
              <w:rPr>
                <w:sz w:val="24"/>
                <w:szCs w:val="24"/>
              </w:rPr>
            </w:pPr>
            <w:r w:rsidRPr="00BF63FE">
              <w:rPr>
                <w:sz w:val="24"/>
                <w:szCs w:val="24"/>
              </w:rPr>
              <w:t>Cô Linh-PHT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>
            <w:pPr>
              <w:tabs>
                <w:tab w:val="left" w:pos="72"/>
              </w:tabs>
              <w:ind w:right="16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Sinh hoạt 20/10</w:t>
            </w:r>
            <w:r>
              <w:rPr>
                <w:sz w:val="24"/>
                <w:szCs w:val="24"/>
              </w:rPr>
              <w:t xml:space="preserve"> (7h00)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</w:rPr>
            </w:pP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thường- Bán trú</w:t>
            </w:r>
            <w:r>
              <w:rPr>
                <w:b/>
                <w:sz w:val="24"/>
                <w:szCs w:val="24"/>
              </w:rPr>
              <w:t xml:space="preserve"> -tuần 7</w:t>
            </w:r>
          </w:p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Ccờ nghi thức đội, Phát thanh m/non – Tuyên truyền (20/10)</w:t>
            </w:r>
          </w:p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công tác PCGD-XMC (21/10-2/11)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  <w:p w:rsidR="000709F5" w:rsidRDefault="000709F5">
            <w:pPr>
              <w:ind w:hanging="2"/>
              <w:rPr>
                <w:sz w:val="24"/>
                <w:szCs w:val="24"/>
              </w:rPr>
            </w:pPr>
          </w:p>
          <w:p w:rsidR="000709F5" w:rsidRDefault="000709F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PHT,GV</w:t>
            </w:r>
          </w:p>
        </w:tc>
      </w:tr>
      <w:tr w:rsidR="000709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9F5" w:rsidRDefault="000709F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F5" w:rsidRDefault="000709F5" w:rsidP="00405D7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Dạy học bình thường- Bán trú</w:t>
            </w:r>
          </w:p>
          <w:p w:rsidR="00BF63FE" w:rsidRPr="00BF63FE" w:rsidRDefault="00BF63FE" w:rsidP="00BF63FE">
            <w:pPr>
              <w:ind w:hanging="2"/>
              <w:rPr>
                <w:sz w:val="24"/>
                <w:szCs w:val="24"/>
                <w:lang w:val="vi-VN"/>
              </w:rPr>
            </w:pPr>
            <w:r w:rsidRPr="00BF63FE">
              <w:rPr>
                <w:sz w:val="24"/>
                <w:szCs w:val="24"/>
                <w:lang w:val="da-DK"/>
              </w:rPr>
              <w:t xml:space="preserve">- </w:t>
            </w:r>
            <w:r w:rsidRPr="00BF63FE">
              <w:rPr>
                <w:sz w:val="24"/>
                <w:szCs w:val="24"/>
                <w:lang w:val="vi-VN"/>
              </w:rPr>
              <w:t>N</w:t>
            </w:r>
            <w:r w:rsidRPr="00BF63FE">
              <w:rPr>
                <w:sz w:val="24"/>
                <w:szCs w:val="24"/>
                <w:lang w:val="da-DK"/>
              </w:rPr>
              <w:t xml:space="preserve">ộp hồ sơ đề nghị kiểm tra </w:t>
            </w:r>
            <w:r>
              <w:rPr>
                <w:sz w:val="24"/>
                <w:szCs w:val="24"/>
                <w:lang w:val="da-DK"/>
              </w:rPr>
              <w:t>đạt chuẩn PCGDTH</w:t>
            </w:r>
            <w:r>
              <w:rPr>
                <w:sz w:val="24"/>
                <w:szCs w:val="24"/>
                <w:lang w:val="vi-VN"/>
              </w:rPr>
              <w:t>-</w:t>
            </w:r>
            <w:r w:rsidRPr="00BF63FE">
              <w:rPr>
                <w:sz w:val="24"/>
                <w:szCs w:val="24"/>
                <w:lang w:val="da-DK"/>
              </w:rPr>
              <w:t>XMC</w:t>
            </w:r>
            <w:r>
              <w:rPr>
                <w:sz w:val="24"/>
                <w:szCs w:val="24"/>
                <w:lang w:val="da-DK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20</w:t>
            </w:r>
            <w:r w:rsidRPr="00BF63FE">
              <w:rPr>
                <w:sz w:val="24"/>
                <w:szCs w:val="24"/>
                <w:lang w:val="da-DK"/>
              </w:rPr>
              <w:t>20.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5" w:rsidRDefault="000709F5" w:rsidP="00405D73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  <w:p w:rsidR="00BF63FE" w:rsidRPr="00405D73" w:rsidRDefault="00BF63FE" w:rsidP="00405D73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 Linh</w:t>
            </w:r>
          </w:p>
        </w:tc>
      </w:tr>
      <w:tr w:rsidR="00B31EFB" w:rsidTr="004D50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Pr="00B31EFB" w:rsidRDefault="00B31EFB">
            <w:pPr>
              <w:ind w:hanging="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20-30/10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Pr="00B31EFB" w:rsidRDefault="00B31EFB" w:rsidP="00B31EFB">
            <w:pPr>
              <w:tabs>
                <w:tab w:val="left" w:pos="5513"/>
              </w:tabs>
              <w:spacing w:before="60"/>
              <w:ind w:hanging="2"/>
              <w:jc w:val="both"/>
              <w:rPr>
                <w:sz w:val="24"/>
                <w:szCs w:val="24"/>
                <w:lang w:val="da-DK"/>
              </w:rPr>
            </w:pPr>
            <w:r w:rsidRPr="00B31EFB">
              <w:rPr>
                <w:sz w:val="24"/>
                <w:szCs w:val="24"/>
                <w:lang w:val="da-DK"/>
              </w:rPr>
              <w:t>- UBND huyện kiểm tra, công nhận PCGD XMC năm 2020.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 w:rsidP="00405D73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Pr="002E74FE" w:rsidRDefault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Sáng: </w:t>
            </w:r>
            <w:r w:rsidR="00B31EFB">
              <w:rPr>
                <w:sz w:val="24"/>
                <w:szCs w:val="24"/>
              </w:rPr>
              <w:t>Dạy học bình thường</w:t>
            </w:r>
            <w:r>
              <w:rPr>
                <w:sz w:val="24"/>
                <w:szCs w:val="24"/>
                <w:lang w:val="vi-VN"/>
              </w:rPr>
              <w:t>- Bán trú</w:t>
            </w:r>
          </w:p>
          <w:p w:rsidR="002E74FE" w:rsidRPr="002E74FE" w:rsidRDefault="00B31EFB" w:rsidP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Chiều: </w:t>
            </w:r>
            <w:r w:rsidR="002E74FE">
              <w:rPr>
                <w:sz w:val="24"/>
                <w:szCs w:val="24"/>
                <w:lang w:val="vi-VN"/>
              </w:rPr>
              <w:t>Dạy học Chương trình sáng thứ 5</w:t>
            </w:r>
          </w:p>
          <w:p w:rsidR="002E74FE" w:rsidRPr="002E74FE" w:rsidRDefault="002E74FE" w:rsidP="002E74FE">
            <w:pPr>
              <w:ind w:hanging="2"/>
              <w:rPr>
                <w:sz w:val="24"/>
                <w:szCs w:val="24"/>
                <w:lang w:val="vi-VN"/>
              </w:rPr>
            </w:pPr>
            <w:r w:rsidRPr="002E74FE">
              <w:rPr>
                <w:sz w:val="24"/>
                <w:szCs w:val="24"/>
              </w:rPr>
              <w:t xml:space="preserve">- </w:t>
            </w:r>
            <w:r w:rsidRPr="002E74FE">
              <w:rPr>
                <w:sz w:val="24"/>
                <w:szCs w:val="24"/>
                <w:lang w:val="vi-VN"/>
              </w:rPr>
              <w:t>SHCM</w:t>
            </w:r>
            <w:r w:rsidRPr="002E74FE">
              <w:rPr>
                <w:sz w:val="24"/>
                <w:szCs w:val="24"/>
              </w:rPr>
              <w:t xml:space="preserve"> xây dựng kế hoạch bài dạy theo hướng phát triển phẩm chất năng lực cấp tiểu học</w:t>
            </w:r>
            <w:r w:rsidRPr="002E74FE">
              <w:rPr>
                <w:sz w:val="24"/>
                <w:szCs w:val="24"/>
              </w:rPr>
              <w:t xml:space="preserve"> tại PGD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right="-250" w:hanging="2"/>
              <w:rPr>
                <w:sz w:val="24"/>
                <w:szCs w:val="24"/>
              </w:rPr>
            </w:pPr>
          </w:p>
          <w:p w:rsidR="002E74FE" w:rsidRPr="002E74FE" w:rsidRDefault="002E74FE">
            <w:pPr>
              <w:ind w:right="-250"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Theo KH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4FE" w:rsidRPr="002E74FE" w:rsidRDefault="002E74FE" w:rsidP="003F0304">
            <w:pPr>
              <w:ind w:hanging="2"/>
              <w:rPr>
                <w:sz w:val="24"/>
                <w:szCs w:val="24"/>
                <w:lang w:val="vi-VN"/>
              </w:rPr>
            </w:pPr>
            <w:r w:rsidRPr="002E74FE">
              <w:rPr>
                <w:sz w:val="24"/>
                <w:szCs w:val="24"/>
                <w:lang w:val="vi-VN"/>
              </w:rPr>
              <w:t>Sáng: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="00B31EFB">
              <w:rPr>
                <w:sz w:val="24"/>
                <w:szCs w:val="24"/>
              </w:rPr>
              <w:t xml:space="preserve"> Dạy học bình thường</w:t>
            </w:r>
            <w:r>
              <w:rPr>
                <w:sz w:val="24"/>
                <w:szCs w:val="24"/>
                <w:lang w:val="vi-VN"/>
              </w:rPr>
              <w:t xml:space="preserve"> chiều thứ 5</w:t>
            </w:r>
          </w:p>
          <w:p w:rsidR="002E74FE" w:rsidRDefault="002E74FE" w:rsidP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+ </w:t>
            </w:r>
            <w:r w:rsidR="00B31EFB">
              <w:rPr>
                <w:sz w:val="24"/>
                <w:szCs w:val="24"/>
              </w:rPr>
              <w:t>KTTD thầy Quang (BC)</w:t>
            </w:r>
          </w:p>
          <w:p w:rsidR="002E74FE" w:rsidRPr="002E74FE" w:rsidRDefault="002E74FE" w:rsidP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Kiểm tra Hồ sơ kế toán </w:t>
            </w:r>
          </w:p>
          <w:p w:rsidR="002E74FE" w:rsidRPr="002E74FE" w:rsidRDefault="002E74FE" w:rsidP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Chiều</w:t>
            </w:r>
            <w:r>
              <w:rPr>
                <w:sz w:val="24"/>
                <w:szCs w:val="24"/>
                <w:lang w:val="vi-VN"/>
              </w:rPr>
              <w:t xml:space="preserve"> (13h30</w:t>
            </w:r>
            <w:proofErr w:type="gramStart"/>
            <w:r>
              <w:rPr>
                <w:sz w:val="24"/>
                <w:szCs w:val="24"/>
                <w:lang w:val="vi-VN"/>
              </w:rPr>
              <w:t>)-</w:t>
            </w:r>
            <w:proofErr w:type="gramEnd"/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Hội thi GVG </w:t>
            </w:r>
            <w:r>
              <w:rPr>
                <w:b/>
                <w:sz w:val="24"/>
                <w:szCs w:val="24"/>
                <w:lang w:val="vi-VN"/>
              </w:rPr>
              <w:t>theo KH.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FE" w:rsidRDefault="002E74FE" w:rsidP="002E74FE">
            <w:pPr>
              <w:ind w:right="-250" w:hanging="2"/>
              <w:rPr>
                <w:sz w:val="24"/>
                <w:szCs w:val="24"/>
                <w:lang w:val="vi-VN"/>
              </w:rPr>
            </w:pPr>
          </w:p>
          <w:p w:rsidR="002E74FE" w:rsidRDefault="002E74FE" w:rsidP="002E74FE">
            <w:pPr>
              <w:ind w:right="-250"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Ban KTNB</w:t>
            </w:r>
          </w:p>
          <w:p w:rsidR="002E74FE" w:rsidRDefault="002E74FE" w:rsidP="002E74FE">
            <w:pPr>
              <w:ind w:right="-250"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Hiệu trưởng</w:t>
            </w:r>
          </w:p>
          <w:p w:rsidR="00B31EFB" w:rsidRPr="002E74FE" w:rsidRDefault="002E74FE" w:rsidP="002E74FE">
            <w:pPr>
              <w:ind w:right="-250"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4FE" w:rsidRPr="002E74FE" w:rsidRDefault="002E74FE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B31EFB">
              <w:rPr>
                <w:sz w:val="24"/>
                <w:szCs w:val="24"/>
              </w:rPr>
              <w:t>Dạy học bình thường</w:t>
            </w:r>
            <w:r>
              <w:rPr>
                <w:sz w:val="24"/>
                <w:szCs w:val="24"/>
                <w:lang w:val="vi-VN"/>
              </w:rPr>
              <w:t>- Bán trú</w:t>
            </w:r>
          </w:p>
          <w:p w:rsidR="00B31EFB" w:rsidRDefault="00B31EF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Khảo sát chất lượng HS khối 1</w:t>
            </w:r>
          </w:p>
          <w:p w:rsidR="002E74FE" w:rsidRDefault="00B31EFB" w:rsidP="002E74FE">
            <w:pPr>
              <w:ind w:hanging="2"/>
              <w:rPr>
                <w:sz w:val="24"/>
                <w:szCs w:val="24"/>
                <w:lang w:val="vi-VN"/>
              </w:rPr>
            </w:pPr>
            <w:bookmarkStart w:id="0" w:name="_heading=h.30j0zll" w:colFirst="0" w:colLast="0"/>
            <w:bookmarkEnd w:id="0"/>
            <w:r>
              <w:rPr>
                <w:sz w:val="24"/>
                <w:szCs w:val="24"/>
              </w:rPr>
              <w:t>- 7h</w:t>
            </w:r>
            <w:r w:rsidR="00430869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</w:rPr>
              <w:t xml:space="preserve">0: </w:t>
            </w:r>
            <w:r>
              <w:rPr>
                <w:b/>
                <w:sz w:val="24"/>
                <w:szCs w:val="24"/>
              </w:rPr>
              <w:t>Họp HT-KT và Thủ quỹ</w:t>
            </w:r>
            <w:r>
              <w:rPr>
                <w:sz w:val="24"/>
                <w:szCs w:val="24"/>
              </w:rPr>
              <w:t xml:space="preserve"> </w:t>
            </w:r>
          </w:p>
          <w:p w:rsidR="002E74FE" w:rsidRDefault="002E74FE" w:rsidP="002E74F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tổ BT</w:t>
            </w:r>
            <w:r>
              <w:rPr>
                <w:sz w:val="24"/>
                <w:szCs w:val="24"/>
              </w:rPr>
              <w:t xml:space="preserve"> (13h30)</w:t>
            </w:r>
          </w:p>
          <w:p w:rsidR="00430869" w:rsidRPr="00430869" w:rsidRDefault="00430869" w:rsidP="007C5607">
            <w:pPr>
              <w:ind w:hanging="2"/>
              <w:rPr>
                <w:sz w:val="24"/>
                <w:szCs w:val="24"/>
                <w:lang w:val="vi-VN"/>
              </w:rPr>
            </w:pPr>
            <w:r w:rsidRPr="00430869">
              <w:rPr>
                <w:sz w:val="24"/>
                <w:szCs w:val="24"/>
              </w:rPr>
              <w:t xml:space="preserve">- </w:t>
            </w:r>
            <w:r w:rsidRPr="00430869">
              <w:rPr>
                <w:sz w:val="24"/>
                <w:szCs w:val="24"/>
                <w:lang w:val="vi-VN"/>
              </w:rPr>
              <w:t>CBVC nộp</w:t>
            </w:r>
            <w:r w:rsidRPr="00430869">
              <w:rPr>
                <w:sz w:val="24"/>
                <w:szCs w:val="24"/>
              </w:rPr>
              <w:t xml:space="preserve"> bài thu hoạch chính trị về Ban Tuyên giáo </w:t>
            </w:r>
            <w:r w:rsidR="007C5607">
              <w:rPr>
                <w:sz w:val="24"/>
                <w:szCs w:val="24"/>
                <w:lang w:val="vi-VN"/>
              </w:rPr>
              <w:t xml:space="preserve">HU </w:t>
            </w:r>
            <w:r w:rsidRPr="007C5607">
              <w:rPr>
                <w:sz w:val="24"/>
                <w:szCs w:val="24"/>
              </w:rPr>
              <w:t>(</w:t>
            </w:r>
            <w:r w:rsidRPr="007C5607">
              <w:rPr>
                <w:sz w:val="24"/>
                <w:szCs w:val="24"/>
                <w:lang w:val="vi-VN"/>
              </w:rPr>
              <w:t>Đ</w:t>
            </w:r>
            <w:r w:rsidRPr="007C5607">
              <w:rPr>
                <w:sz w:val="24"/>
                <w:szCs w:val="24"/>
              </w:rPr>
              <w:t xml:space="preserve">/c Nguyễn Kim Đình – Phó </w:t>
            </w:r>
            <w:r w:rsidRPr="007C5607">
              <w:rPr>
                <w:sz w:val="24"/>
                <w:szCs w:val="24"/>
                <w:lang w:val="vi-VN"/>
              </w:rPr>
              <w:t>TB</w:t>
            </w:r>
            <w:r w:rsidRPr="007C5607">
              <w:rPr>
                <w:sz w:val="24"/>
                <w:szCs w:val="24"/>
              </w:rPr>
              <w:t xml:space="preserve"> Tuyên giáo nhận</w:t>
            </w:r>
            <w:r w:rsidRPr="007C5607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FE" w:rsidRDefault="002E74FE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  <w:p w:rsidR="002E74FE" w:rsidRDefault="002E74FE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  <w:p w:rsidR="002E74FE" w:rsidRDefault="002E74FE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HT, KT, TQ</w:t>
            </w:r>
          </w:p>
          <w:p w:rsidR="002E74FE" w:rsidRDefault="002E74FE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Tổ BT</w:t>
            </w:r>
          </w:p>
          <w:p w:rsidR="00430869" w:rsidRPr="00430869" w:rsidRDefault="00430869" w:rsidP="002E74F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 Trang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Pr="003F0304" w:rsidRDefault="00B31EFB" w:rsidP="003F0304">
            <w:pPr>
              <w:tabs>
                <w:tab w:val="left" w:pos="72"/>
              </w:tabs>
              <w:ind w:right="162" w:hanging="2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- Tổ chức Đại </w:t>
            </w:r>
            <w:r>
              <w:rPr>
                <w:b/>
                <w:sz w:val="24"/>
                <w:szCs w:val="24"/>
                <w:lang w:val="vi-VN"/>
              </w:rPr>
              <w:t>h</w:t>
            </w:r>
            <w:r>
              <w:rPr>
                <w:b/>
                <w:sz w:val="24"/>
                <w:szCs w:val="24"/>
              </w:rPr>
              <w:t xml:space="preserve">ội liên Đội </w:t>
            </w:r>
            <w:r>
              <w:rPr>
                <w:b/>
                <w:sz w:val="24"/>
                <w:szCs w:val="24"/>
                <w:lang w:val="vi-VN"/>
              </w:rPr>
              <w:t>NK</w:t>
            </w:r>
            <w:r>
              <w:rPr>
                <w:b/>
                <w:sz w:val="24"/>
                <w:szCs w:val="24"/>
              </w:rPr>
              <w:t xml:space="preserve"> năm học 2020-2021</w:t>
            </w:r>
            <w:r>
              <w:rPr>
                <w:b/>
                <w:sz w:val="24"/>
                <w:szCs w:val="24"/>
                <w:lang w:val="vi-VN"/>
              </w:rPr>
              <w:t xml:space="preserve"> (7h15)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 - BCH</w:t>
            </w:r>
          </w:p>
        </w:tc>
      </w:tr>
      <w:tr w:rsidR="00B31EFB">
        <w:trPr>
          <w:trHeight w:val="1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Default="00B31EFB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</w:p>
        </w:tc>
      </w:tr>
      <w:tr w:rsidR="007C560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607" w:rsidRDefault="007C5607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607" w:rsidRPr="007C5607" w:rsidRDefault="007C5607">
            <w:pPr>
              <w:ind w:hanging="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25-30/10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607" w:rsidRPr="007C5607" w:rsidRDefault="007C5607" w:rsidP="007C5607">
            <w:pPr>
              <w:ind w:hanging="2"/>
              <w:rPr>
                <w:sz w:val="24"/>
                <w:szCs w:val="24"/>
              </w:rPr>
            </w:pPr>
            <w:r w:rsidRPr="007C5607">
              <w:rPr>
                <w:sz w:val="24"/>
                <w:szCs w:val="24"/>
              </w:rPr>
              <w:t>- Tổ chức thi đấu các môn tại HKPĐ cấp huyện.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07" w:rsidRPr="007C5607" w:rsidRDefault="007C5607">
            <w:pPr>
              <w:ind w:right="-235" w:hanging="2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Theo KH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thường- Bán trú</w:t>
            </w:r>
            <w:r>
              <w:rPr>
                <w:b/>
                <w:sz w:val="24"/>
                <w:szCs w:val="24"/>
              </w:rPr>
              <w:t xml:space="preserve"> tuần 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Giao ban (14h00)                                                         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right="-235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BGH, TTVP, TPT,CTCĐ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thường- Bán trú - Kiểm tra chuyên đề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Pr="007C5607" w:rsidRDefault="00B31EFB">
            <w:pPr>
              <w:ind w:hanging="2"/>
              <w:jc w:val="center"/>
              <w:rPr>
                <w:sz w:val="24"/>
                <w:szCs w:val="24"/>
              </w:rPr>
            </w:pPr>
            <w:r w:rsidRPr="007C5607">
              <w:rPr>
                <w:sz w:val="24"/>
                <w:szCs w:val="24"/>
              </w:rPr>
              <w:t>28/10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607" w:rsidRPr="007C5607" w:rsidRDefault="007C5607" w:rsidP="007C5607">
            <w:pPr>
              <w:ind w:hanging="2"/>
              <w:rPr>
                <w:sz w:val="24"/>
                <w:szCs w:val="24"/>
                <w:lang w:val="vi-VN"/>
              </w:rPr>
            </w:pPr>
            <w:r w:rsidRPr="007C5607">
              <w:rPr>
                <w:sz w:val="24"/>
                <w:szCs w:val="24"/>
              </w:rPr>
              <w:t>- Dạy học bình thường</w:t>
            </w:r>
            <w:r w:rsidRPr="007C5607">
              <w:rPr>
                <w:sz w:val="24"/>
                <w:szCs w:val="24"/>
              </w:rPr>
              <w:t>- Bán trú</w:t>
            </w:r>
            <w:r w:rsidRPr="007C5607">
              <w:rPr>
                <w:sz w:val="24"/>
                <w:szCs w:val="24"/>
              </w:rPr>
              <w:t xml:space="preserve"> </w:t>
            </w:r>
          </w:p>
          <w:p w:rsidR="007C5607" w:rsidRPr="007C5607" w:rsidRDefault="007C5607" w:rsidP="007C5607">
            <w:pPr>
              <w:ind w:hanging="2"/>
              <w:rPr>
                <w:sz w:val="24"/>
                <w:szCs w:val="24"/>
                <w:lang w:val="vi-VN"/>
              </w:rPr>
            </w:pPr>
            <w:r w:rsidRPr="007C5607">
              <w:rPr>
                <w:sz w:val="24"/>
                <w:szCs w:val="24"/>
                <w:lang w:val="vi-VN"/>
              </w:rPr>
              <w:t>- Chiều  dạy học CT sáng thứ 5</w:t>
            </w:r>
          </w:p>
          <w:p w:rsidR="007C5607" w:rsidRPr="007C5607" w:rsidRDefault="007C5607" w:rsidP="007C5607">
            <w:pPr>
              <w:ind w:hanging="2"/>
              <w:rPr>
                <w:b/>
                <w:sz w:val="24"/>
                <w:szCs w:val="24"/>
                <w:lang w:val="vi-VN"/>
              </w:rPr>
            </w:pPr>
            <w:r w:rsidRPr="007C5607">
              <w:rPr>
                <w:sz w:val="24"/>
                <w:szCs w:val="24"/>
              </w:rPr>
              <w:t xml:space="preserve">- Tổ chức </w:t>
            </w:r>
            <w:r>
              <w:rPr>
                <w:sz w:val="24"/>
                <w:szCs w:val="24"/>
                <w:lang w:val="vi-VN"/>
              </w:rPr>
              <w:t>SHCĐ</w:t>
            </w:r>
            <w:r w:rsidRPr="007C5607">
              <w:rPr>
                <w:sz w:val="24"/>
                <w:szCs w:val="24"/>
              </w:rPr>
              <w:t xml:space="preserve"> dạy học </w:t>
            </w:r>
            <w:r w:rsidR="008E4A50">
              <w:rPr>
                <w:sz w:val="24"/>
                <w:szCs w:val="24"/>
              </w:rPr>
              <w:t xml:space="preserve">môn HĐTN tại </w:t>
            </w:r>
            <w:r w:rsidRPr="007C5607">
              <w:rPr>
                <w:sz w:val="24"/>
                <w:szCs w:val="24"/>
              </w:rPr>
              <w:t>TH Đại Hồng.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 w:rsidP="007C5607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8E4A50" w:rsidRDefault="008E4A50" w:rsidP="007C5607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8E4A50" w:rsidRPr="008E4A50" w:rsidRDefault="008E4A50" w:rsidP="007C5607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Theo Lịch</w:t>
            </w:r>
            <w:bookmarkStart w:id="1" w:name="_GoBack"/>
            <w:bookmarkEnd w:id="1"/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Pr="007C5607" w:rsidRDefault="007C5607" w:rsidP="007C5607">
            <w:pPr>
              <w:ind w:leftChars="0" w:left="0" w:firstLineChars="0" w:hanging="3"/>
              <w:rPr>
                <w:sz w:val="24"/>
                <w:szCs w:val="24"/>
                <w:lang w:val="vi-VN"/>
              </w:rPr>
            </w:pPr>
            <w:r w:rsidRPr="007C5607">
              <w:rPr>
                <w:sz w:val="24"/>
                <w:szCs w:val="24"/>
                <w:lang w:val="vi-VN"/>
              </w:rPr>
              <w:t xml:space="preserve">- Sáng: </w:t>
            </w:r>
            <w:r w:rsidR="00B31EFB" w:rsidRPr="007C5607">
              <w:rPr>
                <w:sz w:val="24"/>
                <w:szCs w:val="24"/>
              </w:rPr>
              <w:t>Dạy học bình thường</w:t>
            </w:r>
          </w:p>
          <w:p w:rsidR="007C5607" w:rsidRDefault="007C5607" w:rsidP="007C5607">
            <w:pPr>
              <w:ind w:hanging="2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>
              <w:rPr>
                <w:sz w:val="24"/>
                <w:szCs w:val="24"/>
              </w:rPr>
              <w:t xml:space="preserve"> Chiều (13h30): </w:t>
            </w:r>
            <w:r>
              <w:rPr>
                <w:b/>
                <w:sz w:val="24"/>
                <w:szCs w:val="24"/>
              </w:rPr>
              <w:t>Họp HĐSP</w:t>
            </w:r>
            <w:r>
              <w:rPr>
                <w:b/>
                <w:sz w:val="24"/>
                <w:szCs w:val="24"/>
                <w:lang w:val="vi-VN"/>
              </w:rPr>
              <w:t xml:space="preserve"> + Từ </w:t>
            </w:r>
            <w:r>
              <w:rPr>
                <w:b/>
                <w:sz w:val="24"/>
                <w:szCs w:val="24"/>
              </w:rPr>
              <w:t>16h00 SHCM tổ</w:t>
            </w:r>
          </w:p>
          <w:p w:rsidR="007C5607" w:rsidRPr="007C5607" w:rsidRDefault="007C5607" w:rsidP="007C5607">
            <w:pPr>
              <w:ind w:hanging="2"/>
              <w:rPr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- 16h00</w:t>
            </w:r>
            <w:r>
              <w:rPr>
                <w:b/>
                <w:sz w:val="24"/>
                <w:szCs w:val="24"/>
                <w:lang w:val="vi-VN"/>
              </w:rPr>
              <w:t xml:space="preserve">: </w:t>
            </w:r>
            <w:r>
              <w:rPr>
                <w:b/>
                <w:sz w:val="24"/>
                <w:szCs w:val="24"/>
              </w:rPr>
              <w:t>Họp chi bộ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định kỳ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 w:rsidP="00AA6423">
            <w:pPr>
              <w:ind w:hanging="2"/>
              <w:rPr>
                <w:sz w:val="24"/>
                <w:szCs w:val="24"/>
                <w:lang w:val="vi-VN"/>
              </w:rPr>
            </w:pPr>
          </w:p>
          <w:p w:rsidR="007C5607" w:rsidRDefault="007C5607" w:rsidP="00AA642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Toàn HĐSP</w:t>
            </w:r>
          </w:p>
          <w:p w:rsidR="007C5607" w:rsidRPr="007C5607" w:rsidRDefault="007C5607" w:rsidP="00AA6423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Đảng viên</w:t>
            </w: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Default="00B31EFB">
            <w:pPr>
              <w:ind w:hanging="2"/>
            </w:pPr>
            <w:r>
              <w:rPr>
                <w:sz w:val="24"/>
                <w:szCs w:val="24"/>
              </w:rPr>
              <w:t>Dạy học bình thường- Bán trú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</w:p>
        </w:tc>
      </w:tr>
      <w:tr w:rsidR="00B31EF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EFB" w:rsidRDefault="00B31EF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FB" w:rsidRDefault="00B31EFB">
            <w:pPr>
              <w:ind w:hanging="2"/>
              <w:rPr>
                <w:sz w:val="24"/>
                <w:szCs w:val="24"/>
              </w:rPr>
            </w:pPr>
          </w:p>
        </w:tc>
      </w:tr>
    </w:tbl>
    <w:p w:rsidR="00847566" w:rsidRDefault="00AC5389">
      <w:pPr>
        <w:ind w:hanging="2"/>
        <w:rPr>
          <w:sz w:val="22"/>
          <w:szCs w:val="22"/>
        </w:rPr>
      </w:pPr>
      <w:bookmarkStart w:id="2" w:name="_heading=h.gjdgxs" w:colFirst="0" w:colLast="0"/>
      <w:bookmarkEnd w:id="2"/>
      <w:r>
        <w:rPr>
          <w:i/>
          <w:sz w:val="22"/>
          <w:szCs w:val="22"/>
        </w:rPr>
        <w:t xml:space="preserve">     </w:t>
      </w:r>
      <w:proofErr w:type="gramStart"/>
      <w:r>
        <w:rPr>
          <w:i/>
          <w:sz w:val="22"/>
          <w:szCs w:val="22"/>
        </w:rPr>
        <w:t>Trên đây là dự kiến lịch công tác tháng 10/2020, nếu có sự thay đổi nhà trường sẽ có thông báo ở bảng lịch công tác hằng tuần của nhà trường.</w:t>
      </w:r>
      <w:proofErr w:type="gramEnd"/>
      <w:r>
        <w:rPr>
          <w:i/>
          <w:sz w:val="22"/>
          <w:szCs w:val="22"/>
        </w:rPr>
        <w:t xml:space="preserve"> . </w:t>
      </w:r>
    </w:p>
    <w:p w:rsidR="00847566" w:rsidRDefault="00AC5389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HIỆU TRƯỞNG</w:t>
      </w:r>
    </w:p>
    <w:p w:rsidR="00847566" w:rsidRDefault="00AC5389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</w:t>
      </w:r>
    </w:p>
    <w:p w:rsidR="00847566" w:rsidRDefault="00AC5389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Nguyễn Văn Mua       </w:t>
      </w:r>
    </w:p>
    <w:sectPr w:rsidR="00847566">
      <w:pgSz w:w="12240" w:h="15840"/>
      <w:pgMar w:top="450" w:right="450" w:bottom="142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shelleyAllegro">
    <w:panose1 w:val="040B7200000000000000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669"/>
    <w:multiLevelType w:val="hybridMultilevel"/>
    <w:tmpl w:val="9556A24A"/>
    <w:lvl w:ilvl="0" w:tplc="A152313E">
      <w:start w:val="2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2DEB5CAE"/>
    <w:multiLevelType w:val="hybridMultilevel"/>
    <w:tmpl w:val="6C6A8C82"/>
    <w:lvl w:ilvl="0" w:tplc="4FC6E666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51AB498E"/>
    <w:multiLevelType w:val="hybridMultilevel"/>
    <w:tmpl w:val="E286AC7A"/>
    <w:lvl w:ilvl="0" w:tplc="CAB62F8E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65110D67"/>
    <w:multiLevelType w:val="hybridMultilevel"/>
    <w:tmpl w:val="92949C80"/>
    <w:lvl w:ilvl="0" w:tplc="74960FA6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6C7F1B16"/>
    <w:multiLevelType w:val="hybridMultilevel"/>
    <w:tmpl w:val="272E7E82"/>
    <w:lvl w:ilvl="0" w:tplc="ECB45E10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>
    <w:nsid w:val="6EDF3EE9"/>
    <w:multiLevelType w:val="multilevel"/>
    <w:tmpl w:val="75DCEA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7566"/>
    <w:rsid w:val="000709F5"/>
    <w:rsid w:val="002E74FE"/>
    <w:rsid w:val="003F0304"/>
    <w:rsid w:val="00405D73"/>
    <w:rsid w:val="00430869"/>
    <w:rsid w:val="004F4E74"/>
    <w:rsid w:val="007C5607"/>
    <w:rsid w:val="00847566"/>
    <w:rsid w:val="008E4A50"/>
    <w:rsid w:val="00AA6423"/>
    <w:rsid w:val="00AC5389"/>
    <w:rsid w:val="00B31EFB"/>
    <w:rsid w:val="00B62441"/>
    <w:rsid w:val="00BF63FE"/>
    <w:rsid w:val="00CD0467"/>
    <w:rsid w:val="00CF575B"/>
    <w:rsid w:val="00E31F92"/>
    <w:rsid w:val="00E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 w:cs="VNtimes new roman"/>
      <w:b/>
      <w:sz w:val="2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 w:cs="VNtimes new roman"/>
      <w:b/>
      <w:sz w:val="26"/>
    </w:rPr>
  </w:style>
  <w:style w:type="paragraph" w:styleId="Heading3">
    <w:name w:val="heading 3"/>
    <w:basedOn w:val="Normal"/>
    <w:next w:val="Normal"/>
    <w:pPr>
      <w:keepNext/>
      <w:ind w:left="-108" w:right="-155" w:firstLine="0"/>
      <w:jc w:val="center"/>
      <w:outlineLvl w:val="2"/>
    </w:pPr>
    <w:rPr>
      <w:rFonts w:ascii="VNtimes new roman" w:hAnsi="VNtimes new roman" w:cs="VNtimes new roman"/>
      <w:b/>
      <w:caps/>
      <w:sz w:val="24"/>
    </w:rPr>
  </w:style>
  <w:style w:type="paragraph" w:styleId="Heading4">
    <w:name w:val="heading 4"/>
    <w:basedOn w:val="Normal"/>
    <w:next w:val="Normal"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times new roman" w:hAnsi="VNtimes new roman" w:cs="VN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</w:pPr>
    <w:rPr>
      <w:bCs/>
      <w:sz w:val="26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3">
    <w:name w:val="Body Text Indent 3"/>
    <w:basedOn w:val="Normal"/>
    <w:pPr>
      <w:suppressAutoHyphens/>
      <w:ind w:firstLine="720"/>
      <w:jc w:val="both"/>
    </w:pPr>
    <w:rPr>
      <w:bCs/>
      <w:lang w:eastAsia="en-US"/>
    </w:rPr>
  </w:style>
  <w:style w:type="character" w:customStyle="1" w:styleId="BodyTextIndent3Char">
    <w:name w:val="Body Text Indent 3 Char"/>
    <w:rPr>
      <w:bCs/>
      <w:w w:val="100"/>
      <w:position w:val="-1"/>
      <w:sz w:val="28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E74"/>
    <w:pPr>
      <w:ind w:left="720"/>
      <w:contextualSpacing/>
    </w:pPr>
  </w:style>
  <w:style w:type="paragraph" w:customStyle="1" w:styleId="Char0">
    <w:name w:val="Char"/>
    <w:basedOn w:val="Normal"/>
    <w:semiHidden/>
    <w:rsid w:val="003F0304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 w:cs="VNtimes new roman"/>
      <w:b/>
      <w:sz w:val="2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 w:cs="VNtimes new roman"/>
      <w:b/>
      <w:sz w:val="26"/>
    </w:rPr>
  </w:style>
  <w:style w:type="paragraph" w:styleId="Heading3">
    <w:name w:val="heading 3"/>
    <w:basedOn w:val="Normal"/>
    <w:next w:val="Normal"/>
    <w:pPr>
      <w:keepNext/>
      <w:ind w:left="-108" w:right="-155" w:firstLine="0"/>
      <w:jc w:val="center"/>
      <w:outlineLvl w:val="2"/>
    </w:pPr>
    <w:rPr>
      <w:rFonts w:ascii="VNtimes new roman" w:hAnsi="VNtimes new roman" w:cs="VNtimes new roman"/>
      <w:b/>
      <w:caps/>
      <w:sz w:val="24"/>
    </w:rPr>
  </w:style>
  <w:style w:type="paragraph" w:styleId="Heading4">
    <w:name w:val="heading 4"/>
    <w:basedOn w:val="Normal"/>
    <w:next w:val="Normal"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times new roman" w:hAnsi="VNtimes new roman" w:cs="VN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</w:pPr>
    <w:rPr>
      <w:bCs/>
      <w:sz w:val="26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3">
    <w:name w:val="Body Text Indent 3"/>
    <w:basedOn w:val="Normal"/>
    <w:pPr>
      <w:suppressAutoHyphens/>
      <w:ind w:firstLine="720"/>
      <w:jc w:val="both"/>
    </w:pPr>
    <w:rPr>
      <w:bCs/>
      <w:lang w:eastAsia="en-US"/>
    </w:rPr>
  </w:style>
  <w:style w:type="character" w:customStyle="1" w:styleId="BodyTextIndent3Char">
    <w:name w:val="Body Text Indent 3 Char"/>
    <w:rPr>
      <w:bCs/>
      <w:w w:val="100"/>
      <w:position w:val="-1"/>
      <w:sz w:val="28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E74"/>
    <w:pPr>
      <w:ind w:left="720"/>
      <w:contextualSpacing/>
    </w:pPr>
  </w:style>
  <w:style w:type="paragraph" w:customStyle="1" w:styleId="Char0">
    <w:name w:val="Char"/>
    <w:basedOn w:val="Normal"/>
    <w:semiHidden/>
    <w:rsid w:val="003F0304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WOHIKYu1fedISkw7VonVHv7DA==">AMUW2mXLAd1gyIHgkuVpa2pHrJdVystXMXK/1s85ffcEwn1+hLxgrcKOT0CfaKo7suaQb/jJRmosMzHo9Kylp70vN2B0D4IgQAZ3XMU2MAvQ1kXfzVol2WQpJNocIt4+EIaFYK9lVN7y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DELL-LAP</cp:lastModifiedBy>
  <cp:revision>30</cp:revision>
  <dcterms:created xsi:type="dcterms:W3CDTF">2018-09-28T07:22:00Z</dcterms:created>
  <dcterms:modified xsi:type="dcterms:W3CDTF">2020-10-05T08:29:00Z</dcterms:modified>
</cp:coreProperties>
</file>