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53" w:rsidRPr="00C33753" w:rsidRDefault="00C33753" w:rsidP="000846C8">
      <w:pPr>
        <w:spacing w:after="0" w:line="240" w:lineRule="auto"/>
        <w:rPr>
          <w:color w:val="000000"/>
          <w:szCs w:val="28"/>
        </w:rPr>
      </w:pPr>
      <w:r>
        <w:rPr>
          <w:color w:val="000000"/>
          <w:sz w:val="26"/>
          <w:szCs w:val="26"/>
        </w:rPr>
        <w:t xml:space="preserve"> </w:t>
      </w:r>
      <w:r w:rsidRPr="00C33753">
        <w:rPr>
          <w:color w:val="000000"/>
          <w:szCs w:val="28"/>
        </w:rPr>
        <w:t>TRƯỜNG TH HỨA TẠ</w:t>
      </w:r>
      <w:r>
        <w:rPr>
          <w:color w:val="000000"/>
          <w:szCs w:val="28"/>
        </w:rPr>
        <w:t xml:space="preserve">O     </w:t>
      </w:r>
      <w:r w:rsidRPr="00C33753">
        <w:rPr>
          <w:color w:val="000000"/>
          <w:szCs w:val="28"/>
        </w:rPr>
        <w:t xml:space="preserve">   </w:t>
      </w:r>
      <w:r>
        <w:rPr>
          <w:color w:val="000000"/>
          <w:szCs w:val="28"/>
        </w:rPr>
        <w:t xml:space="preserve">   </w:t>
      </w:r>
      <w:r w:rsidRPr="00C33753">
        <w:rPr>
          <w:color w:val="000000"/>
          <w:szCs w:val="28"/>
        </w:rPr>
        <w:t xml:space="preserve"> </w:t>
      </w:r>
      <w:r w:rsidRPr="00D73358">
        <w:rPr>
          <w:b/>
          <w:color w:val="000000"/>
          <w:sz w:val="26"/>
          <w:szCs w:val="26"/>
        </w:rPr>
        <w:t>CỘNG HÒA XÃ HỘI CHỦ NGHĨA VIỆT NAM</w:t>
      </w:r>
      <w:r w:rsidRPr="00D73358">
        <w:rPr>
          <w:b/>
          <w:color w:val="000000"/>
          <w:szCs w:val="28"/>
        </w:rPr>
        <w:t xml:space="preserve">   </w:t>
      </w:r>
      <w:r>
        <w:rPr>
          <w:b/>
          <w:color w:val="000000"/>
          <w:szCs w:val="28"/>
        </w:rPr>
        <w:t xml:space="preserve">                               </w:t>
      </w:r>
    </w:p>
    <w:p w:rsidR="000846C8" w:rsidRPr="007D26F4" w:rsidRDefault="00C33753" w:rsidP="000846C8">
      <w:pPr>
        <w:spacing w:after="0" w:line="240" w:lineRule="auto"/>
        <w:rPr>
          <w:color w:val="000000"/>
          <w:sz w:val="26"/>
          <w:szCs w:val="26"/>
        </w:rPr>
      </w:pPr>
      <w:r>
        <w:rPr>
          <w:b/>
          <w:color w:val="000000"/>
          <w:szCs w:val="28"/>
        </w:rPr>
        <w:t xml:space="preserve">               TỔ</w:t>
      </w:r>
      <w:r w:rsidR="0081743B">
        <w:rPr>
          <w:b/>
          <w:color w:val="000000"/>
          <w:szCs w:val="28"/>
        </w:rPr>
        <w:t xml:space="preserve"> 1</w:t>
      </w:r>
      <w:r>
        <w:rPr>
          <w:b/>
          <w:color w:val="000000"/>
          <w:szCs w:val="28"/>
        </w:rPr>
        <w:t xml:space="preserve"> </w:t>
      </w:r>
      <w:r>
        <w:rPr>
          <w:color w:val="000000"/>
          <w:sz w:val="26"/>
          <w:szCs w:val="26"/>
        </w:rPr>
        <w:t xml:space="preserve">                                       </w:t>
      </w:r>
      <w:r w:rsidR="00E1789F">
        <w:rPr>
          <w:color w:val="000000"/>
          <w:sz w:val="26"/>
          <w:szCs w:val="26"/>
        </w:rPr>
        <w:t xml:space="preserve"> </w:t>
      </w:r>
      <w:r>
        <w:rPr>
          <w:color w:val="000000"/>
          <w:sz w:val="26"/>
          <w:szCs w:val="26"/>
        </w:rPr>
        <w:t xml:space="preserve">           </w:t>
      </w:r>
      <w:r w:rsidR="00E1789F">
        <w:rPr>
          <w:color w:val="000000"/>
          <w:sz w:val="26"/>
          <w:szCs w:val="26"/>
        </w:rPr>
        <w:t xml:space="preserve"> </w:t>
      </w:r>
      <w:r w:rsidR="000846C8" w:rsidRPr="00D73358">
        <w:rPr>
          <w:b/>
          <w:color w:val="000000"/>
          <w:szCs w:val="28"/>
        </w:rPr>
        <w:t>Độc lập – Tự do – Hạnh phúc</w:t>
      </w:r>
    </w:p>
    <w:p w:rsidR="00B63EE8" w:rsidRPr="00D73358" w:rsidRDefault="00C33753" w:rsidP="000846C8">
      <w:pPr>
        <w:spacing w:after="0" w:line="240" w:lineRule="auto"/>
        <w:rPr>
          <w:i/>
          <w:color w:val="000000"/>
          <w:szCs w:val="28"/>
        </w:rPr>
      </w:pPr>
      <w:r>
        <w:rPr>
          <w:b/>
          <w:noProof/>
          <w:color w:val="000000"/>
          <w:szCs w:val="28"/>
        </w:rPr>
        <mc:AlternateContent>
          <mc:Choice Requires="wps">
            <w:drawing>
              <wp:anchor distT="4294967295" distB="4294967295" distL="114300" distR="114300" simplePos="0" relativeHeight="251662336" behindDoc="0" locked="0" layoutInCell="1" allowOverlap="1" wp14:anchorId="362025FA" wp14:editId="0A5DC51C">
                <wp:simplePos x="0" y="0"/>
                <wp:positionH relativeFrom="column">
                  <wp:posOffset>3633470</wp:posOffset>
                </wp:positionH>
                <wp:positionV relativeFrom="paragraph">
                  <wp:posOffset>18415</wp:posOffset>
                </wp:positionV>
                <wp:extent cx="1343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1pt,1.45pt" to="39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jc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bT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CMmPO9sAAAAHAQAADwAAAGRycy9kb3ducmV2LnhtbEyOwU7DMBBE70j8&#10;g7VIXCrq4IqmhDgVAnLj0gLiuo2XJCJep7Hbhn49LpdyHM3ozcuXo+3EngbfOtZwO01AEFfOtFxr&#10;eH8rbxYgfEA22DkmDT/kYVlcXuSYGXfgFe3XoRYRwj5DDU0IfSalrxqy6KeuJ47dlxsshhiHWpoB&#10;DxFuO6mSZC4tthwfGuzpqaHqe72zGnz5QdvyOKkmyeesdqS2z68vqPX11fj4ACLQGM5jOOlHdSii&#10;08bt2HjRabhLlYpTDeoeROzTxSwFsfnLssjlf//iFwAA//8DAFBLAQItABQABgAIAAAAIQC2gziS&#10;/gAAAOEBAAATAAAAAAAAAAAAAAAAAAAAAABbQ29udGVudF9UeXBlc10ueG1sUEsBAi0AFAAGAAgA&#10;AAAhADj9If/WAAAAlAEAAAsAAAAAAAAAAAAAAAAALwEAAF9yZWxzLy5yZWxzUEsBAi0AFAAGAAgA&#10;AAAhANe7ONwbAgAANgQAAA4AAAAAAAAAAAAAAAAALgIAAGRycy9lMm9Eb2MueG1sUEsBAi0AFAAG&#10;AAgAAAAhAAjJjzvbAAAABwEAAA8AAAAAAAAAAAAAAAAAdQQAAGRycy9kb3ducmV2LnhtbFBLBQYA&#10;AAAABAAEAPMAAAB9BQAAAAA=&#10;"/>
            </w:pict>
          </mc:Fallback>
        </mc:AlternateContent>
      </w:r>
      <w:r>
        <w:rPr>
          <w:b/>
          <w:noProof/>
          <w:color w:val="000000"/>
          <w:szCs w:val="28"/>
        </w:rPr>
        <mc:AlternateContent>
          <mc:Choice Requires="wps">
            <w:drawing>
              <wp:anchor distT="4294967295" distB="4294967295" distL="114300" distR="114300" simplePos="0" relativeHeight="251660288" behindDoc="0" locked="0" layoutInCell="1" allowOverlap="1" wp14:anchorId="1DAD6720" wp14:editId="2059F531">
                <wp:simplePos x="0" y="0"/>
                <wp:positionH relativeFrom="column">
                  <wp:posOffset>539115</wp:posOffset>
                </wp:positionH>
                <wp:positionV relativeFrom="paragraph">
                  <wp:posOffset>13970</wp:posOffset>
                </wp:positionV>
                <wp:extent cx="628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1.1pt" to="9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b0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sMZ9B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IOhPXvZAAAABgEAAA8AAABkcnMvZG93bnJldi54bWxMjsFOwzAQRO9I&#10;/IO1SFyq1iFFKIRsKgTkxoVCxXUbL0lEvE5jtw18PS4XOD7NaOYVq8n26sCj75wgXC0SUCy1M500&#10;CG+v1TwD5QOJod4JI3yxh1V5flZQbtxRXviwDo2KI+JzQmhDGHKtfd2yJb9wA0vMPtxoKUQcG21G&#10;OsZx2+s0SW60pU7iQ0sDP7Rcf673FsFXG95V37N6lrwvG8fp7vH5iRAvL6b7O1CBp/BXhpN+VIcy&#10;Om3dXoxXPUJ2fRubCGkK6hRny8jbX9Zlof/rlz8AAAD//wMAUEsBAi0AFAAGAAgAAAAhALaDOJL+&#10;AAAA4QEAABMAAAAAAAAAAAAAAAAAAAAAAFtDb250ZW50X1R5cGVzXS54bWxQSwECLQAUAAYACAAA&#10;ACEAOP0h/9YAAACUAQAACwAAAAAAAAAAAAAAAAAvAQAAX3JlbHMvLnJlbHNQSwECLQAUAAYACAAA&#10;ACEAc1RW9BwCAAA1BAAADgAAAAAAAAAAAAAAAAAuAgAAZHJzL2Uyb0RvYy54bWxQSwECLQAUAAYA&#10;CAAAACEAg6E9e9kAAAAGAQAADwAAAAAAAAAAAAAAAAB2BAAAZHJzL2Rvd25yZXYueG1sUEsFBgAA&#10;AAAEAAQA8wAAAHwFAAAAAA==&#10;"/>
            </w:pict>
          </mc:Fallback>
        </mc:AlternateContent>
      </w:r>
    </w:p>
    <w:p w:rsidR="000846C8" w:rsidRPr="00D73358" w:rsidRDefault="00B63EE8" w:rsidP="000846C8">
      <w:pPr>
        <w:spacing w:after="0" w:line="240" w:lineRule="auto"/>
        <w:rPr>
          <w:b/>
          <w:color w:val="000000"/>
          <w:szCs w:val="28"/>
        </w:rPr>
      </w:pPr>
      <w:r w:rsidRPr="00D73358">
        <w:rPr>
          <w:i/>
          <w:color w:val="000000"/>
          <w:szCs w:val="28"/>
        </w:rPr>
        <w:tab/>
      </w:r>
      <w:r w:rsidRPr="00D73358">
        <w:rPr>
          <w:i/>
          <w:color w:val="000000"/>
          <w:szCs w:val="28"/>
        </w:rPr>
        <w:tab/>
      </w:r>
      <w:r w:rsidRPr="00D73358">
        <w:rPr>
          <w:i/>
          <w:color w:val="000000"/>
          <w:szCs w:val="28"/>
        </w:rPr>
        <w:tab/>
      </w:r>
      <w:r w:rsidRPr="00D73358">
        <w:rPr>
          <w:i/>
          <w:color w:val="000000"/>
          <w:szCs w:val="28"/>
        </w:rPr>
        <w:tab/>
      </w:r>
      <w:r w:rsidRPr="00D73358">
        <w:rPr>
          <w:i/>
          <w:color w:val="000000"/>
          <w:szCs w:val="28"/>
        </w:rPr>
        <w:tab/>
      </w:r>
      <w:r w:rsidRPr="00D73358">
        <w:rPr>
          <w:i/>
          <w:color w:val="000000"/>
          <w:szCs w:val="28"/>
        </w:rPr>
        <w:tab/>
      </w:r>
      <w:r w:rsidRPr="00D73358">
        <w:rPr>
          <w:i/>
          <w:color w:val="000000"/>
          <w:szCs w:val="28"/>
        </w:rPr>
        <w:tab/>
      </w:r>
      <w:r w:rsidR="000846C8" w:rsidRPr="00D73358">
        <w:rPr>
          <w:i/>
          <w:color w:val="000000"/>
          <w:szCs w:val="28"/>
        </w:rPr>
        <w:t>Á</w:t>
      </w:r>
      <w:r w:rsidR="004836C9">
        <w:rPr>
          <w:i/>
          <w:color w:val="000000"/>
          <w:szCs w:val="28"/>
        </w:rPr>
        <w:t>i Nghĩa, ngày 22 tháng 9 năm 2023</w:t>
      </w:r>
    </w:p>
    <w:p w:rsidR="000846C8" w:rsidRPr="00D73358" w:rsidRDefault="000846C8" w:rsidP="000846C8">
      <w:pPr>
        <w:jc w:val="center"/>
        <w:rPr>
          <w:b/>
          <w:color w:val="000000"/>
          <w:szCs w:val="28"/>
        </w:rPr>
      </w:pPr>
    </w:p>
    <w:p w:rsidR="000846C8" w:rsidRPr="00D73358" w:rsidRDefault="000846C8" w:rsidP="00F23A04">
      <w:pPr>
        <w:spacing w:after="0" w:line="240" w:lineRule="auto"/>
        <w:jc w:val="center"/>
        <w:rPr>
          <w:b/>
          <w:color w:val="000000"/>
          <w:szCs w:val="28"/>
        </w:rPr>
      </w:pPr>
      <w:r w:rsidRPr="00D73358">
        <w:rPr>
          <w:b/>
          <w:color w:val="000000"/>
          <w:szCs w:val="28"/>
        </w:rPr>
        <w:t xml:space="preserve">KẾ HOẠCH BỒI DƯỠNG HỌC SINH NĂNG KHIẾU </w:t>
      </w:r>
      <w:r w:rsidR="00623512">
        <w:rPr>
          <w:b/>
          <w:color w:val="000000"/>
          <w:szCs w:val="28"/>
        </w:rPr>
        <w:t>TỔ</w:t>
      </w:r>
      <w:r w:rsidR="004836C9">
        <w:rPr>
          <w:b/>
          <w:color w:val="000000"/>
          <w:szCs w:val="28"/>
        </w:rPr>
        <w:t xml:space="preserve"> 1</w:t>
      </w:r>
    </w:p>
    <w:p w:rsidR="000846C8" w:rsidRPr="00D73358" w:rsidRDefault="000846C8" w:rsidP="00F23A04">
      <w:pPr>
        <w:spacing w:after="0" w:line="240" w:lineRule="auto"/>
        <w:jc w:val="center"/>
        <w:rPr>
          <w:b/>
          <w:color w:val="000000"/>
          <w:szCs w:val="28"/>
        </w:rPr>
      </w:pPr>
      <w:r w:rsidRPr="00D73358">
        <w:rPr>
          <w:b/>
          <w:color w:val="000000"/>
          <w:szCs w:val="28"/>
        </w:rPr>
        <w:t>Năm họ</w:t>
      </w:r>
      <w:r w:rsidR="004836C9">
        <w:rPr>
          <w:b/>
          <w:color w:val="000000"/>
          <w:szCs w:val="28"/>
        </w:rPr>
        <w:t>c 2023</w:t>
      </w:r>
      <w:r w:rsidR="00377EB6" w:rsidRPr="00D73358">
        <w:rPr>
          <w:b/>
          <w:color w:val="000000"/>
          <w:szCs w:val="28"/>
        </w:rPr>
        <w:t xml:space="preserve"> </w:t>
      </w:r>
      <w:r w:rsidR="00B63EE8" w:rsidRPr="00D73358">
        <w:rPr>
          <w:b/>
          <w:color w:val="000000"/>
          <w:szCs w:val="28"/>
        </w:rPr>
        <w:t>–</w:t>
      </w:r>
      <w:r w:rsidR="004836C9">
        <w:rPr>
          <w:b/>
          <w:color w:val="000000"/>
          <w:szCs w:val="28"/>
        </w:rPr>
        <w:t xml:space="preserve"> 2024</w:t>
      </w:r>
    </w:p>
    <w:p w:rsidR="00B63EE8" w:rsidRPr="00D73358" w:rsidRDefault="00B63EE8" w:rsidP="00F23A04">
      <w:pPr>
        <w:spacing w:after="0" w:line="240" w:lineRule="auto"/>
        <w:jc w:val="center"/>
        <w:rPr>
          <w:b/>
          <w:color w:val="000000"/>
          <w:szCs w:val="28"/>
        </w:rPr>
      </w:pPr>
    </w:p>
    <w:p w:rsidR="00526ED0" w:rsidRPr="00847336" w:rsidRDefault="003C798C" w:rsidP="00526ED0">
      <w:pPr>
        <w:pStyle w:val="NormalWeb"/>
        <w:spacing w:before="0" w:beforeAutospacing="0" w:after="0" w:afterAutospacing="0"/>
        <w:jc w:val="both"/>
        <w:rPr>
          <w:sz w:val="28"/>
          <w:szCs w:val="28"/>
        </w:rPr>
      </w:pPr>
      <w:r>
        <w:rPr>
          <w:color w:val="000000"/>
          <w:sz w:val="28"/>
          <w:szCs w:val="28"/>
        </w:rPr>
        <w:t xml:space="preserve"> </w:t>
      </w:r>
      <w:r>
        <w:rPr>
          <w:color w:val="000000"/>
          <w:sz w:val="28"/>
          <w:szCs w:val="28"/>
        </w:rPr>
        <w:tab/>
      </w:r>
      <w:r w:rsidR="00526ED0" w:rsidRPr="00E166A3">
        <w:rPr>
          <w:color w:val="000000"/>
          <w:sz w:val="28"/>
          <w:szCs w:val="28"/>
        </w:rPr>
        <w:t>Căn cứ Q</w:t>
      </w:r>
      <w:r w:rsidR="00526ED0">
        <w:rPr>
          <w:color w:val="000000"/>
          <w:sz w:val="28"/>
          <w:szCs w:val="28"/>
        </w:rPr>
        <w:t>uyết định số 1664/QĐ-UBND ngày 08/8/2023</w:t>
      </w:r>
      <w:r w:rsidR="00526ED0" w:rsidRPr="00E166A3">
        <w:rPr>
          <w:color w:val="000000"/>
          <w:sz w:val="28"/>
          <w:szCs w:val="28"/>
        </w:rPr>
        <w:t xml:space="preserve"> của Ủy ban nhân dân (UBND) tỉnh Quảng Nam về việc ban hành</w:t>
      </w:r>
      <w:r w:rsidR="00526ED0">
        <w:rPr>
          <w:color w:val="000000"/>
          <w:sz w:val="28"/>
          <w:szCs w:val="28"/>
        </w:rPr>
        <w:t xml:space="preserve"> Kế hoạch thời gian năm học 2023-2024</w:t>
      </w:r>
      <w:r w:rsidR="00526ED0" w:rsidRPr="00E166A3">
        <w:rPr>
          <w:color w:val="000000"/>
          <w:sz w:val="28"/>
          <w:szCs w:val="28"/>
        </w:rPr>
        <w:t xml:space="preserve"> của giáo dục phổ thông;</w:t>
      </w:r>
    </w:p>
    <w:p w:rsidR="00526ED0" w:rsidRPr="00847336" w:rsidRDefault="00526ED0" w:rsidP="00526ED0">
      <w:pPr>
        <w:pStyle w:val="NormalWeb"/>
        <w:spacing w:before="120" w:beforeAutospacing="0" w:after="160" w:afterAutospacing="0"/>
        <w:rPr>
          <w:color w:val="000000"/>
        </w:rPr>
      </w:pPr>
      <w:r>
        <w:rPr>
          <w:iCs/>
          <w:color w:val="000000"/>
          <w:sz w:val="28"/>
          <w:szCs w:val="28"/>
        </w:rPr>
        <w:t xml:space="preserve">        </w:t>
      </w:r>
      <w:r w:rsidRPr="00E166A3">
        <w:rPr>
          <w:color w:val="000000"/>
          <w:sz w:val="28"/>
          <w:szCs w:val="28"/>
        </w:rPr>
        <w:t>Căn cứ C</w:t>
      </w:r>
      <w:r>
        <w:rPr>
          <w:color w:val="000000"/>
          <w:sz w:val="28"/>
          <w:szCs w:val="28"/>
        </w:rPr>
        <w:t>ông văn số 307/PGD-ĐT Đại Lộc</w:t>
      </w:r>
      <w:r w:rsidRPr="00E166A3">
        <w:rPr>
          <w:color w:val="000000"/>
          <w:sz w:val="28"/>
          <w:szCs w:val="28"/>
        </w:rPr>
        <w:t xml:space="preserve"> </w:t>
      </w:r>
      <w:r>
        <w:rPr>
          <w:color w:val="000000"/>
          <w:sz w:val="28"/>
          <w:szCs w:val="28"/>
        </w:rPr>
        <w:t xml:space="preserve">ngày 25/8/2023 </w:t>
      </w:r>
      <w:r w:rsidRPr="00E166A3">
        <w:rPr>
          <w:color w:val="000000"/>
          <w:sz w:val="28"/>
          <w:szCs w:val="28"/>
        </w:rPr>
        <w:t>về</w:t>
      </w:r>
      <w:r>
        <w:rPr>
          <w:color w:val="000000"/>
          <w:sz w:val="28"/>
          <w:szCs w:val="28"/>
        </w:rPr>
        <w:t xml:space="preserve"> </w:t>
      </w:r>
      <w:proofErr w:type="gramStart"/>
      <w:r>
        <w:rPr>
          <w:color w:val="000000"/>
          <w:sz w:val="28"/>
          <w:szCs w:val="28"/>
        </w:rPr>
        <w:t xml:space="preserve">việc </w:t>
      </w:r>
      <w:r w:rsidRPr="00E166A3">
        <w:rPr>
          <w:color w:val="000000"/>
          <w:sz w:val="28"/>
          <w:szCs w:val="28"/>
        </w:rPr>
        <w:t xml:space="preserve"> Hướng</w:t>
      </w:r>
      <w:proofErr w:type="gramEnd"/>
      <w:r w:rsidRPr="00E166A3">
        <w:rPr>
          <w:color w:val="000000"/>
          <w:sz w:val="28"/>
          <w:szCs w:val="28"/>
        </w:rPr>
        <w:t xml:space="preserve"> dẫn</w:t>
      </w:r>
      <w:r>
        <w:rPr>
          <w:color w:val="000000"/>
          <w:sz w:val="28"/>
          <w:szCs w:val="28"/>
        </w:rPr>
        <w:t xml:space="preserve"> thực hiện nhiệm vụ năm học 2023-2024</w:t>
      </w:r>
      <w:r w:rsidRPr="00847336">
        <w:rPr>
          <w:iCs/>
          <w:color w:val="000000"/>
          <w:sz w:val="28"/>
          <w:szCs w:val="28"/>
        </w:rPr>
        <w:t xml:space="preserve"> cấp Tiểu học.</w:t>
      </w:r>
    </w:p>
    <w:p w:rsidR="00D314B8" w:rsidRPr="009734EF" w:rsidRDefault="009734EF" w:rsidP="00526ED0">
      <w:pPr>
        <w:pStyle w:val="NormalWeb"/>
        <w:spacing w:before="0" w:beforeAutospacing="0" w:after="0" w:afterAutospacing="0"/>
        <w:jc w:val="both"/>
        <w:rPr>
          <w:color w:val="000000"/>
          <w:sz w:val="28"/>
          <w:szCs w:val="28"/>
        </w:rPr>
      </w:pPr>
      <w:r>
        <w:rPr>
          <w:iCs/>
          <w:color w:val="000000"/>
          <w:szCs w:val="28"/>
        </w:rPr>
        <w:t xml:space="preserve">         </w:t>
      </w:r>
      <w:r w:rsidR="003C798C">
        <w:rPr>
          <w:iCs/>
          <w:color w:val="000000"/>
          <w:szCs w:val="28"/>
        </w:rPr>
        <w:t xml:space="preserve">  </w:t>
      </w:r>
      <w:r w:rsidR="00526ED0" w:rsidRPr="00847336">
        <w:rPr>
          <w:iCs/>
          <w:color w:val="000000"/>
          <w:szCs w:val="28"/>
        </w:rPr>
        <w:t xml:space="preserve">         </w:t>
      </w:r>
      <w:r w:rsidR="00526ED0" w:rsidRPr="00847336">
        <w:rPr>
          <w:iCs/>
          <w:color w:val="000000"/>
          <w:sz w:val="28"/>
          <w:szCs w:val="28"/>
        </w:rPr>
        <w:t>Căn cứ tình hình thự</w:t>
      </w:r>
      <w:r w:rsidR="00526ED0">
        <w:rPr>
          <w:iCs/>
          <w:color w:val="000000"/>
          <w:sz w:val="28"/>
          <w:szCs w:val="28"/>
        </w:rPr>
        <w:t>c tế địa phương và Kế hoạch số24/KH-TH  ngày 5 tháng 9 năm 2023</w:t>
      </w:r>
      <w:r w:rsidR="00526ED0" w:rsidRPr="00847336">
        <w:rPr>
          <w:iCs/>
          <w:color w:val="000000"/>
          <w:sz w:val="28"/>
          <w:szCs w:val="28"/>
        </w:rPr>
        <w:t xml:space="preserve"> của Trường Tiểu học Hứa Tạo về việc hướng dẫn thực hiện nhiệm vụ năm học </w:t>
      </w:r>
      <w:r w:rsidR="00526ED0">
        <w:rPr>
          <w:iCs/>
          <w:color w:val="000000"/>
          <w:sz w:val="28"/>
          <w:szCs w:val="28"/>
        </w:rPr>
        <w:t>2023-2024</w:t>
      </w:r>
      <w:r w:rsidR="00526ED0" w:rsidRPr="006F3C9E">
        <w:rPr>
          <w:iCs/>
          <w:color w:val="000000"/>
          <w:sz w:val="28"/>
          <w:szCs w:val="28"/>
        </w:rPr>
        <w:t xml:space="preserve">; </w:t>
      </w:r>
      <w:r>
        <w:rPr>
          <w:color w:val="000000"/>
          <w:sz w:val="28"/>
          <w:szCs w:val="28"/>
        </w:rPr>
        <w:t xml:space="preserve"> </w:t>
      </w:r>
      <w:r w:rsidR="00526ED0">
        <w:rPr>
          <w:sz w:val="28"/>
        </w:rPr>
        <w:t>tổ chuyên môn tổ 1</w:t>
      </w:r>
      <w:r w:rsidR="00D314B8" w:rsidRPr="009734EF">
        <w:rPr>
          <w:sz w:val="28"/>
        </w:rPr>
        <w:t xml:space="preserve"> đề ra kế hoạch bồi dưỡng học</w:t>
      </w:r>
      <w:r w:rsidR="00526ED0">
        <w:rPr>
          <w:sz w:val="28"/>
        </w:rPr>
        <w:t xml:space="preserve"> sinh năng khiếu năm học 2023-2024</w:t>
      </w:r>
      <w:r w:rsidR="00D314B8" w:rsidRPr="009734EF">
        <w:rPr>
          <w:sz w:val="28"/>
        </w:rPr>
        <w:t xml:space="preserve"> như sau:    </w:t>
      </w:r>
    </w:p>
    <w:p w:rsidR="00F23A04" w:rsidRPr="00D314B8" w:rsidRDefault="00F23A04" w:rsidP="003C798C">
      <w:pPr>
        <w:ind w:firstLine="720"/>
        <w:jc w:val="both"/>
      </w:pPr>
      <w:r w:rsidRPr="00D73358">
        <w:rPr>
          <w:b/>
          <w:szCs w:val="28"/>
        </w:rPr>
        <w:t xml:space="preserve">I. </w:t>
      </w:r>
      <w:r w:rsidR="00B63EE8" w:rsidRPr="00D73358">
        <w:rPr>
          <w:b/>
          <w:szCs w:val="28"/>
          <w:u w:val="single"/>
        </w:rPr>
        <w:t>MỤC ĐÍCH, YÊU CẦU</w:t>
      </w:r>
      <w:r w:rsidRPr="00D73358">
        <w:rPr>
          <w:b/>
          <w:szCs w:val="28"/>
        </w:rPr>
        <w:t>:</w:t>
      </w:r>
    </w:p>
    <w:p w:rsidR="00F23A04" w:rsidRPr="00D73358" w:rsidRDefault="00F23A04" w:rsidP="00B63EE8">
      <w:pPr>
        <w:spacing w:after="0" w:line="240" w:lineRule="auto"/>
        <w:ind w:firstLine="720"/>
        <w:jc w:val="both"/>
        <w:rPr>
          <w:b/>
          <w:i/>
          <w:szCs w:val="28"/>
        </w:rPr>
      </w:pPr>
      <w:proofErr w:type="gramStart"/>
      <w:r w:rsidRPr="00D73358">
        <w:rPr>
          <w:b/>
          <w:i/>
          <w:szCs w:val="28"/>
        </w:rPr>
        <w:t>1.Mụ</w:t>
      </w:r>
      <w:r w:rsidR="00C1508C">
        <w:rPr>
          <w:b/>
          <w:i/>
          <w:szCs w:val="28"/>
        </w:rPr>
        <w:t>c</w:t>
      </w:r>
      <w:proofErr w:type="gramEnd"/>
      <w:r w:rsidR="00C1508C">
        <w:rPr>
          <w:b/>
          <w:i/>
          <w:szCs w:val="28"/>
        </w:rPr>
        <w:t xml:space="preserve"> đích</w:t>
      </w:r>
      <w:r w:rsidRPr="00D73358">
        <w:rPr>
          <w:b/>
          <w:i/>
          <w:szCs w:val="28"/>
        </w:rPr>
        <w:t xml:space="preserve">: </w:t>
      </w:r>
    </w:p>
    <w:p w:rsidR="00F23A04" w:rsidRPr="00D73358" w:rsidRDefault="00F23A04" w:rsidP="00B63EE8">
      <w:pPr>
        <w:spacing w:after="0" w:line="240" w:lineRule="auto"/>
        <w:ind w:firstLine="720"/>
        <w:jc w:val="both"/>
        <w:rPr>
          <w:szCs w:val="28"/>
        </w:rPr>
      </w:pPr>
      <w:r w:rsidRPr="00D73358">
        <w:rPr>
          <w:szCs w:val="28"/>
        </w:rPr>
        <w:t xml:space="preserve">- Bồi dưỡng học sinh năng khiếu là nhiệm vụ nâng cao dân trí, đào tạo nhân </w:t>
      </w:r>
      <w:proofErr w:type="gramStart"/>
      <w:r w:rsidRPr="00D73358">
        <w:rPr>
          <w:szCs w:val="28"/>
        </w:rPr>
        <w:t>lực ,</w:t>
      </w:r>
      <w:proofErr w:type="gramEnd"/>
      <w:r w:rsidRPr="00D73358">
        <w:rPr>
          <w:szCs w:val="28"/>
        </w:rPr>
        <w:t xml:space="preserve"> bồi dưỡng nhân tài trong chiến lược con người mà Đảng ta đã đề ra. Phát huy tối đa năng lực tiềm ẩn trong mỗi học sinh để</w:t>
      </w:r>
      <w:r w:rsidR="00CC32E7">
        <w:rPr>
          <w:szCs w:val="28"/>
        </w:rPr>
        <w:t xml:space="preserve"> góp phân </w:t>
      </w:r>
      <w:r w:rsidRPr="00D73358">
        <w:rPr>
          <w:szCs w:val="28"/>
        </w:rPr>
        <w:t xml:space="preserve">đào tạo nhân tài cho đất nước đây là nhiệm vụ cần thiết và quan trọng </w:t>
      </w:r>
    </w:p>
    <w:p w:rsidR="00F23A04" w:rsidRPr="00D73358" w:rsidRDefault="00F23A04" w:rsidP="00B63EE8">
      <w:pPr>
        <w:spacing w:after="0" w:line="240" w:lineRule="auto"/>
        <w:ind w:firstLine="720"/>
        <w:jc w:val="both"/>
        <w:rPr>
          <w:szCs w:val="28"/>
        </w:rPr>
      </w:pPr>
      <w:r w:rsidRPr="00D73358">
        <w:rPr>
          <w:szCs w:val="28"/>
        </w:rPr>
        <w:t xml:space="preserve">-Thực hiện tinh thần chiến lược của giáo dục đảm bảo sự công bằng của xã hội tạo điều kiện để học sinh phát triển tài </w:t>
      </w:r>
      <w:proofErr w:type="gramStart"/>
      <w:r w:rsidRPr="00D73358">
        <w:rPr>
          <w:szCs w:val="28"/>
        </w:rPr>
        <w:t>năng .</w:t>
      </w:r>
      <w:proofErr w:type="gramEnd"/>
    </w:p>
    <w:p w:rsidR="00F23A04" w:rsidRPr="00D73358" w:rsidRDefault="00F23A04" w:rsidP="00B63EE8">
      <w:pPr>
        <w:spacing w:after="0" w:line="240" w:lineRule="auto"/>
        <w:ind w:firstLine="720"/>
        <w:jc w:val="both"/>
        <w:rPr>
          <w:szCs w:val="28"/>
        </w:rPr>
      </w:pPr>
      <w:r w:rsidRPr="00D73358">
        <w:rPr>
          <w:szCs w:val="28"/>
        </w:rPr>
        <w:t>- Thực hiện tinh thần dạy học phân hóa đối tượng HS nhằm phát huy cá tính , sáng tạo của HS nhằm thỏa mãn phát triển của từng cá thể .</w:t>
      </w:r>
    </w:p>
    <w:p w:rsidR="00F23A04" w:rsidRPr="00D73358" w:rsidRDefault="00F23A04" w:rsidP="00B63EE8">
      <w:pPr>
        <w:spacing w:after="0" w:line="240" w:lineRule="auto"/>
        <w:ind w:firstLine="720"/>
        <w:jc w:val="both"/>
        <w:rPr>
          <w:szCs w:val="28"/>
        </w:rPr>
      </w:pPr>
      <w:r w:rsidRPr="00D73358">
        <w:rPr>
          <w:szCs w:val="28"/>
        </w:rPr>
        <w:t>-Thúc đẩy phong trào thi đua dạy tốt, học tốt, nâng cao năng l</w:t>
      </w:r>
      <w:r w:rsidR="002608B7" w:rsidRPr="00D73358">
        <w:rPr>
          <w:szCs w:val="28"/>
        </w:rPr>
        <w:t xml:space="preserve">ực chuyên </w:t>
      </w:r>
      <w:r w:rsidRPr="00D73358">
        <w:rPr>
          <w:szCs w:val="28"/>
        </w:rPr>
        <w:t>môn và năng lực sư phạ</w:t>
      </w:r>
      <w:r w:rsidR="009A6B64">
        <w:rPr>
          <w:szCs w:val="28"/>
        </w:rPr>
        <w:t>m cho giáo viên</w:t>
      </w:r>
      <w:r w:rsidRPr="00D73358">
        <w:rPr>
          <w:szCs w:val="28"/>
        </w:rPr>
        <w:t>.</w:t>
      </w:r>
    </w:p>
    <w:p w:rsidR="00F23A04" w:rsidRPr="00D73358" w:rsidRDefault="00F23A04" w:rsidP="00B63EE8">
      <w:pPr>
        <w:spacing w:after="0" w:line="240" w:lineRule="auto"/>
        <w:ind w:firstLine="720"/>
        <w:jc w:val="both"/>
        <w:rPr>
          <w:b/>
          <w:i/>
          <w:szCs w:val="28"/>
        </w:rPr>
      </w:pPr>
      <w:proofErr w:type="gramStart"/>
      <w:r w:rsidRPr="00D73358">
        <w:rPr>
          <w:b/>
          <w:i/>
          <w:szCs w:val="28"/>
        </w:rPr>
        <w:t>2.Yêu</w:t>
      </w:r>
      <w:proofErr w:type="gramEnd"/>
      <w:r w:rsidRPr="00D73358">
        <w:rPr>
          <w:b/>
          <w:i/>
          <w:szCs w:val="28"/>
        </w:rPr>
        <w:t xml:space="preserve"> cầu: </w:t>
      </w:r>
    </w:p>
    <w:p w:rsidR="00F23A04" w:rsidRPr="00D73358" w:rsidRDefault="00F23A04" w:rsidP="00B63EE8">
      <w:pPr>
        <w:spacing w:after="0" w:line="240" w:lineRule="auto"/>
        <w:ind w:firstLine="720"/>
        <w:jc w:val="both"/>
        <w:rPr>
          <w:szCs w:val="28"/>
        </w:rPr>
      </w:pPr>
      <w:r w:rsidRPr="00D73358">
        <w:rPr>
          <w:szCs w:val="28"/>
        </w:rPr>
        <w:t xml:space="preserve">- Bám sát mục tiêu, chương trình các môn học ở Tiểu học, giúp các em có kiến thức sâu sắc hơn, nâng cao hơn có trong chương trình hoặc bù đắp những KT – KN mà các em chưa đạt được. </w:t>
      </w:r>
      <w:proofErr w:type="gramStart"/>
      <w:r w:rsidRPr="00D73358">
        <w:rPr>
          <w:szCs w:val="28"/>
        </w:rPr>
        <w:t>Không dạy kiến thức mới ngoài chương trình.</w:t>
      </w:r>
      <w:proofErr w:type="gramEnd"/>
    </w:p>
    <w:p w:rsidR="00F23A04" w:rsidRPr="00D73358" w:rsidRDefault="00F23A04" w:rsidP="00B63EE8">
      <w:pPr>
        <w:spacing w:after="0" w:line="240" w:lineRule="auto"/>
        <w:ind w:firstLine="720"/>
        <w:jc w:val="both"/>
        <w:rPr>
          <w:szCs w:val="28"/>
        </w:rPr>
      </w:pPr>
      <w:r w:rsidRPr="00D73358">
        <w:rPr>
          <w:szCs w:val="28"/>
        </w:rPr>
        <w:t>- Đề cao sự sáng tạo của HS, phát huy tính tích cực chủ động sáng tạo của HS, phù hợp với đặc điểm của từng lớp học, từng môn học, bồi dưỡng khả năng tự học, rèn kĩ năng vận dụng lí thuyết vào thực tiễn, tác động đến tình cảm đem lại niềm vui hứng thú học tập của học sinh.</w:t>
      </w:r>
    </w:p>
    <w:p w:rsidR="00F23A04" w:rsidRPr="00D73358" w:rsidRDefault="00F23A04" w:rsidP="00B63EE8">
      <w:pPr>
        <w:spacing w:after="0" w:line="240" w:lineRule="auto"/>
        <w:ind w:firstLine="720"/>
        <w:jc w:val="both"/>
        <w:rPr>
          <w:szCs w:val="28"/>
        </w:rPr>
      </w:pPr>
      <w:proofErr w:type="gramStart"/>
      <w:r w:rsidRPr="00D73358">
        <w:rPr>
          <w:szCs w:val="28"/>
        </w:rPr>
        <w:t>- Đảm bảo sự hấp dẫn ra đề nên lồng ghép các trò chơi, đố vui.</w:t>
      </w:r>
      <w:proofErr w:type="gramEnd"/>
    </w:p>
    <w:p w:rsidR="00D73358" w:rsidRPr="00D73358" w:rsidRDefault="00F23A04" w:rsidP="004E68A8">
      <w:pPr>
        <w:spacing w:after="0" w:line="240" w:lineRule="auto"/>
        <w:ind w:firstLine="720"/>
        <w:jc w:val="both"/>
        <w:rPr>
          <w:szCs w:val="28"/>
        </w:rPr>
      </w:pPr>
      <w:r w:rsidRPr="00D73358">
        <w:rPr>
          <w:szCs w:val="28"/>
        </w:rPr>
        <w:t>- Đảm bảo tính phù hợp đặc điểm tâm sinh lý của HS: ra đề phù hợp với khả năng của HS từ thấp đến cao, không quá cao.</w:t>
      </w:r>
    </w:p>
    <w:p w:rsidR="00377EB6" w:rsidRDefault="00377EB6" w:rsidP="003C798C">
      <w:pPr>
        <w:spacing w:after="0" w:line="240" w:lineRule="auto"/>
        <w:ind w:firstLine="720"/>
        <w:jc w:val="both"/>
        <w:rPr>
          <w:b/>
          <w:szCs w:val="28"/>
        </w:rPr>
      </w:pPr>
      <w:r w:rsidRPr="00D73358">
        <w:rPr>
          <w:b/>
          <w:szCs w:val="28"/>
        </w:rPr>
        <w:t xml:space="preserve">II. </w:t>
      </w:r>
      <w:r w:rsidR="00B63EE8" w:rsidRPr="00D73358">
        <w:rPr>
          <w:b/>
          <w:szCs w:val="28"/>
          <w:u w:val="single"/>
        </w:rPr>
        <w:t>NỘI DUNG KẾ HOẠCH</w:t>
      </w:r>
      <w:r w:rsidRPr="00D73358">
        <w:rPr>
          <w:b/>
          <w:szCs w:val="28"/>
        </w:rPr>
        <w:t>:</w:t>
      </w:r>
    </w:p>
    <w:p w:rsidR="001F790D" w:rsidRPr="00B74241" w:rsidRDefault="001F790D" w:rsidP="001F790D">
      <w:pPr>
        <w:numPr>
          <w:ilvl w:val="0"/>
          <w:numId w:val="41"/>
        </w:numPr>
        <w:spacing w:after="0" w:line="240" w:lineRule="auto"/>
        <w:ind w:left="90" w:firstLine="360"/>
        <w:jc w:val="both"/>
      </w:pPr>
      <w:r w:rsidRPr="00B74241">
        <w:t>Giáo viên căn cứ mục đích, đối tượng HS tiến hành chọn trong lớp chủ nhiệm thành lập nhóm học sinh năng khiếu.</w:t>
      </w:r>
    </w:p>
    <w:p w:rsidR="001F790D" w:rsidRPr="00B74241" w:rsidRDefault="001F790D" w:rsidP="001F790D">
      <w:pPr>
        <w:numPr>
          <w:ilvl w:val="0"/>
          <w:numId w:val="41"/>
        </w:numPr>
        <w:spacing w:after="0" w:line="240" w:lineRule="auto"/>
        <w:ind w:left="90" w:firstLine="360"/>
        <w:jc w:val="both"/>
      </w:pPr>
      <w:r w:rsidRPr="00B74241">
        <w:lastRenderedPageBreak/>
        <w:t xml:space="preserve">Thực hiện bồi dưỡng trong giờ học chính khoá, trong các tiết luyện tập Toán, Tiếng </w:t>
      </w:r>
      <w:proofErr w:type="gramStart"/>
      <w:r w:rsidRPr="00B74241">
        <w:t>Việt, ….</w:t>
      </w:r>
      <w:proofErr w:type="gramEnd"/>
      <w:r w:rsidRPr="00B74241">
        <w:t xml:space="preserve"> </w:t>
      </w:r>
      <w:proofErr w:type="gramStart"/>
      <w:r w:rsidRPr="00B74241">
        <w:t>với</w:t>
      </w:r>
      <w:proofErr w:type="gramEnd"/>
      <w:r w:rsidRPr="00B74241">
        <w:t xml:space="preserve"> hệ thống câu hỏi hoặc bài tập phù hợp với khả năng phát triển của học sinh theo nội dung đã đề ra của tổ chuyên môn theo chương trình chung.</w:t>
      </w:r>
    </w:p>
    <w:p w:rsidR="001F790D" w:rsidRPr="00B74241" w:rsidRDefault="001F790D" w:rsidP="001F790D">
      <w:pPr>
        <w:numPr>
          <w:ilvl w:val="0"/>
          <w:numId w:val="41"/>
        </w:numPr>
        <w:shd w:val="clear" w:color="auto" w:fill="FFFFFF"/>
        <w:spacing w:after="0" w:line="330" w:lineRule="atLeast"/>
        <w:ind w:left="90" w:firstLine="360"/>
        <w:jc w:val="both"/>
      </w:pPr>
      <w:r w:rsidRPr="00B74241">
        <w:t xml:space="preserve">Thực hiện nội dung bồi dưỡng </w:t>
      </w:r>
      <w:proofErr w:type="gramStart"/>
      <w:r w:rsidRPr="00B74241">
        <w:t>theo</w:t>
      </w:r>
      <w:proofErr w:type="gramEnd"/>
      <w:r w:rsidRPr="00B74241">
        <w:t xml:space="preserve"> nội dung đã thống nhất của tổ. Không dạy nội dung kiến thức ngoài chương trình, không đưa kiến thức lớp trên xuống lớp dưới để dạy.</w:t>
      </w:r>
    </w:p>
    <w:p w:rsidR="001F790D" w:rsidRPr="00B74241" w:rsidRDefault="001F790D" w:rsidP="001F790D">
      <w:pPr>
        <w:numPr>
          <w:ilvl w:val="0"/>
          <w:numId w:val="41"/>
        </w:numPr>
        <w:shd w:val="clear" w:color="auto" w:fill="FFFFFF"/>
        <w:spacing w:after="0" w:line="330" w:lineRule="atLeast"/>
        <w:ind w:left="90" w:firstLine="360"/>
        <w:jc w:val="both"/>
      </w:pPr>
      <w:r w:rsidRPr="00B74241">
        <w:t xml:space="preserve">Chọn nội dung mỗi tiết học phù hợp nhằm phát huy trí thông </w:t>
      </w:r>
      <w:proofErr w:type="gramStart"/>
      <w:r w:rsidRPr="00B74241">
        <w:t>minh,</w:t>
      </w:r>
      <w:proofErr w:type="gramEnd"/>
      <w:r w:rsidRPr="00B74241">
        <w:t xml:space="preserve"> sáng tạo khi trả lời câu hỏi hoặc giải các bài tập.</w:t>
      </w:r>
    </w:p>
    <w:p w:rsidR="00B02876" w:rsidRDefault="00B02876" w:rsidP="00B02876">
      <w:pPr>
        <w:shd w:val="clear" w:color="auto" w:fill="FFFFFF"/>
        <w:spacing w:after="0" w:line="330" w:lineRule="atLeast"/>
        <w:rPr>
          <w:b/>
          <w:sz w:val="26"/>
          <w:szCs w:val="26"/>
        </w:rPr>
      </w:pPr>
    </w:p>
    <w:p w:rsidR="00B02876" w:rsidRDefault="00835D0E" w:rsidP="00B02876">
      <w:pPr>
        <w:shd w:val="clear" w:color="auto" w:fill="FFFFFF"/>
        <w:spacing w:after="0" w:line="330" w:lineRule="atLeast"/>
        <w:rPr>
          <w:b/>
          <w:szCs w:val="26"/>
        </w:rPr>
      </w:pPr>
      <w:r w:rsidRPr="00835D0E">
        <w:rPr>
          <w:b/>
          <w:szCs w:val="26"/>
        </w:rPr>
        <w:t xml:space="preserve">III. </w:t>
      </w:r>
      <w:r w:rsidR="00B02876" w:rsidRPr="00835D0E">
        <w:rPr>
          <w:b/>
          <w:szCs w:val="26"/>
          <w:u w:val="single"/>
        </w:rPr>
        <w:t>NỘI DUNG BỒI DƯỠNG HỌC SINH NĂNG KHIẾU MÔN TOÁN+TV</w:t>
      </w:r>
      <w:r>
        <w:rPr>
          <w:b/>
          <w:szCs w:val="26"/>
        </w:rPr>
        <w:t>:</w:t>
      </w:r>
    </w:p>
    <w:p w:rsidR="00835D0E" w:rsidRPr="00835D0E" w:rsidRDefault="00835D0E" w:rsidP="00B02876">
      <w:pPr>
        <w:shd w:val="clear" w:color="auto" w:fill="FFFFFF"/>
        <w:spacing w:after="0" w:line="330" w:lineRule="atLeast"/>
        <w:rPr>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530"/>
        <w:gridCol w:w="6906"/>
      </w:tblGrid>
      <w:tr w:rsidR="00B02876" w:rsidRPr="00B74241" w:rsidTr="00835D0E">
        <w:tc>
          <w:tcPr>
            <w:tcW w:w="1278"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Tháng</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Môn</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Nội dung </w:t>
            </w:r>
          </w:p>
        </w:tc>
      </w:tr>
      <w:tr w:rsidR="00B02876" w:rsidRPr="00B74241" w:rsidTr="00835D0E">
        <w:trPr>
          <w:trHeight w:val="300"/>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9/202</w:t>
            </w:r>
            <w:r w:rsidR="00835D0E">
              <w:t>3</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-Khảo sát nắm tình hình học sinh</w:t>
            </w:r>
          </w:p>
        </w:tc>
      </w:tr>
      <w:tr w:rsidR="00B02876" w:rsidRPr="00B74241" w:rsidTr="00835D0E">
        <w:trPr>
          <w:trHeight w:val="33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-Khảo sát nắm tình hình học sinh</w:t>
            </w:r>
          </w:p>
        </w:tc>
      </w:tr>
      <w:tr w:rsidR="00B02876" w:rsidRPr="00B74241" w:rsidTr="00835D0E">
        <w:trPr>
          <w:trHeight w:val="330"/>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10/202</w:t>
            </w:r>
            <w:r w:rsidR="00835D0E">
              <w:t>3</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Nhận biết quan hệ số lượng (nhiều hơn, ít hơn, bằng nhau).</w:t>
            </w:r>
          </w:p>
          <w:p w:rsidR="00B02876" w:rsidRPr="00B74241" w:rsidRDefault="00B02876" w:rsidP="00835D0E">
            <w:pPr>
              <w:spacing w:after="0"/>
            </w:pPr>
            <w:r w:rsidRPr="00B74241">
              <w:t>- Đọc, đếm, viết, so sánh các số trong phạm vi 10.</w:t>
            </w:r>
          </w:p>
          <w:p w:rsidR="00B02876" w:rsidRPr="00B74241" w:rsidRDefault="00B02876" w:rsidP="00835D0E">
            <w:pPr>
              <w:spacing w:after="0"/>
            </w:pPr>
            <w:r w:rsidRPr="00B74241">
              <w:t>- Nhận biết được một số hình phẳng.</w:t>
            </w:r>
          </w:p>
          <w:p w:rsidR="00B02876" w:rsidRPr="00B74241" w:rsidRDefault="00B02876" w:rsidP="00835D0E">
            <w:pPr>
              <w:spacing w:after="0"/>
            </w:pPr>
            <w:r w:rsidRPr="00B74241">
              <w:t>- Biết gộp và tách (2 đến 3 số) trong phạm vi 10</w:t>
            </w:r>
          </w:p>
        </w:tc>
      </w:tr>
      <w:tr w:rsidR="00B02876" w:rsidRPr="00B74241" w:rsidTr="00835D0E">
        <w:trPr>
          <w:trHeight w:val="30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Ôn tập âm và chữ ghi âm.</w:t>
            </w:r>
          </w:p>
          <w:p w:rsidR="00B02876" w:rsidRPr="00B74241" w:rsidRDefault="00B02876" w:rsidP="00835D0E">
            <w:pPr>
              <w:spacing w:after="0"/>
            </w:pPr>
            <w:r w:rsidRPr="00B74241">
              <w:t xml:space="preserve">- Đọc, viết các âm, tiếng, từ ngữ, </w:t>
            </w:r>
            <w:proofErr w:type="gramStart"/>
            <w:r w:rsidRPr="00B74241">
              <w:t>từ  tuần</w:t>
            </w:r>
            <w:proofErr w:type="gramEnd"/>
            <w:r w:rsidRPr="00B74241">
              <w:t xml:space="preserve"> 1 đến  tuần 6.</w:t>
            </w:r>
          </w:p>
          <w:p w:rsidR="00B02876" w:rsidRPr="00B74241" w:rsidRDefault="00B02876" w:rsidP="00835D0E">
            <w:pPr>
              <w:spacing w:after="0"/>
            </w:pPr>
            <w:r w:rsidRPr="00B74241">
              <w:t>- Củng cố Luật chính tả e, ê, i.</w:t>
            </w:r>
          </w:p>
          <w:p w:rsidR="00B02876" w:rsidRPr="00B74241" w:rsidRDefault="00B02876" w:rsidP="00835D0E">
            <w:pPr>
              <w:spacing w:after="0"/>
            </w:pPr>
            <w:r w:rsidRPr="00B74241">
              <w:t>- Biết điền ph hay qu</w:t>
            </w:r>
          </w:p>
        </w:tc>
      </w:tr>
      <w:tr w:rsidR="00B02876" w:rsidRPr="00B74241" w:rsidTr="00835D0E">
        <w:trPr>
          <w:trHeight w:val="345"/>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11/202</w:t>
            </w:r>
            <w:r w:rsidR="00835D0E">
              <w:t>3</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Phép cộng các số trong phạm vi 10.</w:t>
            </w:r>
          </w:p>
          <w:p w:rsidR="00B02876" w:rsidRPr="00B74241" w:rsidRDefault="00B02876" w:rsidP="00835D0E">
            <w:pPr>
              <w:spacing w:after="0"/>
            </w:pPr>
            <w:r w:rsidRPr="00B74241">
              <w:t>- Phép trừ các số trong phạm vi 10.</w:t>
            </w:r>
          </w:p>
          <w:p w:rsidR="00B02876" w:rsidRPr="00B74241" w:rsidRDefault="00B02876" w:rsidP="00835D0E">
            <w:pPr>
              <w:spacing w:after="0"/>
            </w:pPr>
            <w:r w:rsidRPr="00B74241">
              <w:t>- Nêu được bài toán theo hình vẽ và điền số vào ô trống để được phép tính phù hợp.</w:t>
            </w:r>
          </w:p>
        </w:tc>
      </w:tr>
      <w:tr w:rsidR="00B02876" w:rsidRPr="00B74241" w:rsidTr="00835D0E">
        <w:trPr>
          <w:trHeight w:val="30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xml:space="preserve">- Đọc, viết các vần, tiếng, từ ngữ, bài ứng dụng </w:t>
            </w:r>
            <w:proofErr w:type="gramStart"/>
            <w:r w:rsidRPr="00B74241">
              <w:t>từ  tuần</w:t>
            </w:r>
            <w:proofErr w:type="gramEnd"/>
            <w:r w:rsidRPr="00B74241">
              <w:t xml:space="preserve"> 8 đến  tuần 12. Từ bài 31 đến bài 55.</w:t>
            </w:r>
          </w:p>
          <w:p w:rsidR="00B02876" w:rsidRPr="00B74241" w:rsidRDefault="00B02876" w:rsidP="00835D0E">
            <w:pPr>
              <w:spacing w:after="0"/>
            </w:pPr>
            <w:r w:rsidRPr="00B74241">
              <w:t>- Biết điền từ ngữ thích hợp tạo thành câu.</w:t>
            </w:r>
          </w:p>
        </w:tc>
      </w:tr>
      <w:tr w:rsidR="00B02876" w:rsidRPr="00B74241" w:rsidTr="00835D0E">
        <w:trPr>
          <w:trHeight w:val="285"/>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12/202</w:t>
            </w:r>
            <w:r w:rsidR="00835D0E">
              <w:t>3</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Bảng cộng, bảng trừ trong phạm vi 10 (Tính nhẩm và tính viết)</w:t>
            </w:r>
          </w:p>
          <w:p w:rsidR="00B02876" w:rsidRPr="00B74241" w:rsidRDefault="00B02876" w:rsidP="00835D0E">
            <w:pPr>
              <w:spacing w:after="0"/>
            </w:pPr>
            <w:r w:rsidRPr="00B74241">
              <w:t>- Nhận biết khối lập phương, khối hộp chữ nhật.</w:t>
            </w:r>
          </w:p>
          <w:p w:rsidR="00B02876" w:rsidRPr="00B74241" w:rsidRDefault="00B02876" w:rsidP="00835D0E">
            <w:pPr>
              <w:spacing w:after="0"/>
              <w:jc w:val="both"/>
            </w:pPr>
            <w:r w:rsidRPr="00B74241">
              <w:t>- Nhận biết ban đầu về định hướng không gian.</w:t>
            </w:r>
          </w:p>
          <w:p w:rsidR="00B02876" w:rsidRPr="00B74241" w:rsidRDefault="00B02876" w:rsidP="00835D0E">
            <w:pPr>
              <w:spacing w:after="0"/>
              <w:jc w:val="both"/>
            </w:pPr>
            <w:r w:rsidRPr="00B74241">
              <w:t>- Tính giá trị biểu thức số có đến hai dấu phép tính cộng, trừ.</w:t>
            </w:r>
          </w:p>
        </w:tc>
      </w:tr>
      <w:tr w:rsidR="00B02876" w:rsidRPr="00B74241" w:rsidTr="00835D0E">
        <w:trPr>
          <w:trHeight w:val="36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xml:space="preserve">- Đọc, viết các vần, tiếng, từ ngữ, bài ứng dụng </w:t>
            </w:r>
            <w:proofErr w:type="gramStart"/>
            <w:r w:rsidRPr="00B74241">
              <w:t>từ  tuần</w:t>
            </w:r>
            <w:proofErr w:type="gramEnd"/>
            <w:r w:rsidRPr="00B74241">
              <w:t xml:space="preserve"> 13 đến  tuần 17. Từ bài 56 đến bài 80.</w:t>
            </w:r>
          </w:p>
          <w:p w:rsidR="00B02876" w:rsidRPr="00B74241" w:rsidRDefault="00B02876" w:rsidP="00835D0E">
            <w:pPr>
              <w:spacing w:after="0"/>
            </w:pPr>
            <w:r w:rsidRPr="00B74241">
              <w:t>- Sắp xếp được từ ngữ tạo thành câu.</w:t>
            </w:r>
          </w:p>
        </w:tc>
      </w:tr>
      <w:tr w:rsidR="00B02876" w:rsidRPr="00B74241" w:rsidTr="00835D0E">
        <w:trPr>
          <w:trHeight w:val="330"/>
        </w:trPr>
        <w:tc>
          <w:tcPr>
            <w:tcW w:w="1278" w:type="dxa"/>
            <w:vMerge w:val="restart"/>
            <w:tcBorders>
              <w:top w:val="single" w:sz="4" w:space="0" w:color="auto"/>
              <w:left w:val="single" w:sz="4" w:space="0" w:color="auto"/>
              <w:bottom w:val="single" w:sz="4" w:space="0" w:color="auto"/>
              <w:right w:val="single" w:sz="4" w:space="0" w:color="auto"/>
            </w:tcBorders>
            <w:hideMark/>
          </w:tcPr>
          <w:p w:rsidR="00835D0E" w:rsidRDefault="00B02876" w:rsidP="00835D0E">
            <w:pPr>
              <w:spacing w:after="0"/>
              <w:jc w:val="center"/>
            </w:pPr>
            <w:r w:rsidRPr="00B74241">
              <w:t>1&amp;2</w:t>
            </w:r>
          </w:p>
          <w:p w:rsidR="00B02876" w:rsidRPr="00835D0E" w:rsidRDefault="00B02876" w:rsidP="00835D0E">
            <w:pPr>
              <w:spacing w:after="0"/>
              <w:jc w:val="center"/>
            </w:pPr>
            <w:r w:rsidRPr="00B74241">
              <w:t>/202</w:t>
            </w:r>
            <w:r w:rsidR="00835D0E">
              <w:t>4</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CC25DD" w:rsidRDefault="00B02876" w:rsidP="00835D0E">
            <w:pPr>
              <w:spacing w:after="0"/>
              <w:rPr>
                <w:lang w:val="fr-FR"/>
              </w:rPr>
            </w:pPr>
            <w:r w:rsidRPr="00CC25DD">
              <w:rPr>
                <w:lang w:val="fr-FR"/>
              </w:rPr>
              <w:t>- Số có hai chữ số.</w:t>
            </w:r>
          </w:p>
          <w:p w:rsidR="00B02876" w:rsidRPr="00B74241" w:rsidRDefault="00B02876" w:rsidP="00835D0E">
            <w:pPr>
              <w:spacing w:after="0"/>
            </w:pPr>
            <w:r w:rsidRPr="00B74241">
              <w:t>- So sánh số có hai chữ số</w:t>
            </w:r>
          </w:p>
          <w:p w:rsidR="00B02876" w:rsidRPr="00B74241" w:rsidRDefault="00B02876" w:rsidP="00835D0E">
            <w:pPr>
              <w:spacing w:after="0"/>
            </w:pPr>
            <w:r w:rsidRPr="00B74241">
              <w:lastRenderedPageBreak/>
              <w:t>- Bảng các số từ 1 đến 100.</w:t>
            </w:r>
          </w:p>
          <w:p w:rsidR="00B02876" w:rsidRPr="00B74241" w:rsidRDefault="00B02876" w:rsidP="00835D0E">
            <w:pPr>
              <w:spacing w:after="0"/>
            </w:pPr>
            <w:r w:rsidRPr="00B74241">
              <w:t>- Nhận biết, biết cách đo độ dài bằng đơn vị: Xăng- ti- mét (cm).</w:t>
            </w:r>
          </w:p>
          <w:p w:rsidR="00B02876" w:rsidRPr="00B74241" w:rsidRDefault="00B02876" w:rsidP="00835D0E">
            <w:pPr>
              <w:spacing w:after="0"/>
            </w:pPr>
            <w:r w:rsidRPr="00B74241">
              <w:t>- Biết viết phép tính theo đề bài đã cho có đến 2 dấu phép tính.</w:t>
            </w:r>
          </w:p>
        </w:tc>
      </w:tr>
      <w:tr w:rsidR="00B02876" w:rsidRPr="00B74241" w:rsidTr="00835D0E">
        <w:trPr>
          <w:trHeight w:val="31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Ôn tập</w:t>
            </w:r>
          </w:p>
          <w:p w:rsidR="00B02876" w:rsidRPr="00B74241" w:rsidRDefault="00B02876" w:rsidP="00835D0E">
            <w:pPr>
              <w:spacing w:after="0"/>
            </w:pPr>
            <w:r w:rsidRPr="00B74241">
              <w:t>- Đọc, hiểu các bài tập đọc, viết một số từ, câu, đoạn trong bài từ tuần 19 đến tuần 23.</w:t>
            </w:r>
          </w:p>
          <w:p w:rsidR="00B02876" w:rsidRPr="00B74241" w:rsidRDefault="00B02876" w:rsidP="00835D0E">
            <w:pPr>
              <w:spacing w:after="0"/>
            </w:pPr>
            <w:r w:rsidRPr="00B74241">
              <w:t>- Quan sát tranh để nói theo tranh.</w:t>
            </w:r>
          </w:p>
          <w:p w:rsidR="00B02876" w:rsidRPr="00B74241" w:rsidRDefault="00B02876" w:rsidP="00835D0E">
            <w:pPr>
              <w:spacing w:after="0"/>
            </w:pPr>
            <w:r w:rsidRPr="00B74241">
              <w:t>- Viết câu giới thiệu về sở thích của mình.</w:t>
            </w:r>
          </w:p>
        </w:tc>
      </w:tr>
      <w:tr w:rsidR="00B02876" w:rsidRPr="00B74241" w:rsidTr="00835D0E">
        <w:trPr>
          <w:trHeight w:val="150"/>
        </w:trPr>
        <w:tc>
          <w:tcPr>
            <w:tcW w:w="1278" w:type="dxa"/>
            <w:vMerge w:val="restart"/>
            <w:tcBorders>
              <w:top w:val="single" w:sz="4" w:space="0" w:color="auto"/>
              <w:left w:val="single" w:sz="4" w:space="0" w:color="auto"/>
              <w:bottom w:val="single" w:sz="4" w:space="0" w:color="auto"/>
              <w:right w:val="single" w:sz="4" w:space="0" w:color="auto"/>
            </w:tcBorders>
          </w:tcPr>
          <w:p w:rsidR="00B02876" w:rsidRPr="00835D0E" w:rsidRDefault="00B02876" w:rsidP="00835D0E">
            <w:pPr>
              <w:spacing w:after="0"/>
              <w:jc w:val="center"/>
            </w:pPr>
            <w:r>
              <w:t>3/202</w:t>
            </w:r>
            <w:r w:rsidR="00835D0E">
              <w:t>4</w:t>
            </w:r>
          </w:p>
          <w:p w:rsidR="00B02876" w:rsidRPr="00B74241" w:rsidRDefault="00B02876" w:rsidP="00835D0E">
            <w:pPr>
              <w:spacing w:after="0"/>
              <w:jc w:val="center"/>
            </w:pPr>
          </w:p>
          <w:p w:rsidR="00B02876" w:rsidRPr="00B74241" w:rsidRDefault="00B02876" w:rsidP="00835D0E">
            <w:pPr>
              <w:spacing w:after="0"/>
              <w:jc w:val="center"/>
            </w:pPr>
          </w:p>
          <w:p w:rsidR="00B02876" w:rsidRPr="00B74241" w:rsidRDefault="00B02876" w:rsidP="00835D0E">
            <w:pPr>
              <w:spacing w:after="0"/>
              <w:jc w:val="center"/>
            </w:pPr>
          </w:p>
          <w:p w:rsidR="00B02876" w:rsidRPr="00B74241" w:rsidRDefault="00B02876" w:rsidP="00835D0E">
            <w:pPr>
              <w:spacing w:after="0"/>
              <w:jc w:val="center"/>
            </w:pPr>
          </w:p>
          <w:p w:rsidR="00B02876" w:rsidRPr="00B74241" w:rsidRDefault="00B02876" w:rsidP="00835D0E">
            <w:pPr>
              <w:spacing w:after="0"/>
              <w:jc w:val="center"/>
            </w:pPr>
          </w:p>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Phép cộng số có hai chữ số với số có một chữ số.</w:t>
            </w:r>
          </w:p>
          <w:p w:rsidR="00B02876" w:rsidRPr="00B74241" w:rsidRDefault="00B02876" w:rsidP="00835D0E">
            <w:pPr>
              <w:spacing w:after="0"/>
            </w:pPr>
            <w:r w:rsidRPr="00B74241">
              <w:t>- Phép cộng số có hai chữ số với số có hai chữ số.</w:t>
            </w:r>
          </w:p>
          <w:p w:rsidR="00B02876" w:rsidRPr="00B74241" w:rsidRDefault="00B02876" w:rsidP="00835D0E">
            <w:pPr>
              <w:spacing w:after="0"/>
            </w:pPr>
            <w:r w:rsidRPr="00B74241">
              <w:t>- Phép trừ số có hai chữ số cho số có một chữ số.</w:t>
            </w:r>
          </w:p>
          <w:p w:rsidR="00B02876" w:rsidRPr="00B74241" w:rsidRDefault="00B02876" w:rsidP="00835D0E">
            <w:pPr>
              <w:spacing w:after="0"/>
            </w:pPr>
            <w:r w:rsidRPr="00B74241">
              <w:t>- Phép trừ số có hai chữ số cho số có hai chữ số.</w:t>
            </w:r>
          </w:p>
          <w:p w:rsidR="00B02876" w:rsidRPr="00B74241" w:rsidRDefault="00B02876" w:rsidP="00835D0E">
            <w:pPr>
              <w:spacing w:after="0"/>
            </w:pPr>
            <w:r w:rsidRPr="00B74241">
              <w:t>- Viết được phép tính thích hợp theo tranh, đề toán.dài một vật.</w:t>
            </w:r>
          </w:p>
          <w:p w:rsidR="00B02876" w:rsidRPr="00B74241" w:rsidRDefault="00B02876" w:rsidP="00835D0E">
            <w:pPr>
              <w:spacing w:after="0"/>
            </w:pPr>
            <w:r w:rsidRPr="00B74241">
              <w:t>- Ước lượng được độ dài bước chân, sải tay</w:t>
            </w:r>
          </w:p>
        </w:tc>
      </w:tr>
      <w:tr w:rsidR="00B02876" w:rsidRPr="00B74241" w:rsidTr="00835D0E">
        <w:trPr>
          <w:trHeight w:val="16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Đọc, hiểu các bài tập đọc, viết một số từ, câu, đoạn trong bài từ tuần 24 đến tuần 27.</w:t>
            </w:r>
          </w:p>
          <w:p w:rsidR="00B02876" w:rsidRPr="00B74241" w:rsidRDefault="00B02876" w:rsidP="00835D0E">
            <w:pPr>
              <w:spacing w:after="0"/>
            </w:pPr>
            <w:r w:rsidRPr="00B74241">
              <w:t>- Chọn từ ngữ để hoàn thiện câu và viết vào vở.</w:t>
            </w:r>
          </w:p>
          <w:p w:rsidR="00B02876" w:rsidRPr="00B74241" w:rsidRDefault="00B02876" w:rsidP="00835D0E">
            <w:pPr>
              <w:spacing w:after="0"/>
            </w:pPr>
            <w:r w:rsidRPr="00B74241">
              <w:t>- Quan sát tranh để nói theo tranh.</w:t>
            </w:r>
          </w:p>
          <w:p w:rsidR="00B02876" w:rsidRPr="00B74241" w:rsidRDefault="00B02876" w:rsidP="00835D0E">
            <w:pPr>
              <w:spacing w:after="0"/>
            </w:pPr>
            <w:r w:rsidRPr="00B74241">
              <w:t>- Đặt câu hỏi cho câu trả lời.</w:t>
            </w:r>
          </w:p>
        </w:tc>
      </w:tr>
      <w:tr w:rsidR="00B02876" w:rsidRPr="00B74241" w:rsidTr="00835D0E">
        <w:trPr>
          <w:trHeight w:val="180"/>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4/202</w:t>
            </w:r>
            <w:r w:rsidR="00835D0E">
              <w:t>4</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Đọc được giờ đúng trên đồng hồ.</w:t>
            </w:r>
          </w:p>
          <w:p w:rsidR="00B02876" w:rsidRPr="00B74241" w:rsidRDefault="00B02876" w:rsidP="00835D0E">
            <w:pPr>
              <w:spacing w:after="0"/>
            </w:pPr>
            <w:r w:rsidRPr="00B74241">
              <w:t>- Nắm được các ngày trong tuần lễ.</w:t>
            </w:r>
          </w:p>
          <w:p w:rsidR="00B02876" w:rsidRPr="00B74241" w:rsidRDefault="00B02876" w:rsidP="00835D0E">
            <w:pPr>
              <w:spacing w:after="0"/>
            </w:pPr>
            <w:r w:rsidRPr="00B74241">
              <w:t>- Biết xem lịch để xác định các ngày trong tuần.</w:t>
            </w:r>
          </w:p>
          <w:p w:rsidR="00B02876" w:rsidRPr="00B74241" w:rsidRDefault="00B02876" w:rsidP="00835D0E">
            <w:pPr>
              <w:spacing w:after="0"/>
            </w:pPr>
            <w:r w:rsidRPr="00B74241">
              <w:t>- Cộng nhẩm phép tính có 2 dấu phép tính.</w:t>
            </w:r>
          </w:p>
        </w:tc>
      </w:tr>
      <w:tr w:rsidR="00B02876" w:rsidRPr="00B74241" w:rsidTr="00835D0E">
        <w:trPr>
          <w:trHeight w:val="135"/>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jc w:val="center"/>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pPr>
            <w:r w:rsidRPr="00B74241">
              <w:t>- Đọc, hiểu các bài tập đọc, viết một số từ, câu, đoạn trong bài từ tuần 28 đến tuần 32.</w:t>
            </w:r>
          </w:p>
          <w:p w:rsidR="00B02876" w:rsidRPr="00B74241" w:rsidRDefault="00B02876" w:rsidP="00835D0E">
            <w:pPr>
              <w:spacing w:after="0"/>
            </w:pPr>
            <w:r w:rsidRPr="00B74241">
              <w:t>- Quan sát tranh để nói theo tranh.</w:t>
            </w:r>
          </w:p>
          <w:p w:rsidR="00B02876" w:rsidRPr="00B74241" w:rsidRDefault="00B02876" w:rsidP="00835D0E">
            <w:pPr>
              <w:spacing w:after="0"/>
            </w:pPr>
            <w:r w:rsidRPr="00B74241">
              <w:t>- Chọn từ ngữ viết đúng chính tả.</w:t>
            </w:r>
          </w:p>
        </w:tc>
      </w:tr>
      <w:tr w:rsidR="00B02876" w:rsidRPr="00B74241" w:rsidTr="00835D0E">
        <w:trPr>
          <w:trHeight w:val="180"/>
        </w:trPr>
        <w:tc>
          <w:tcPr>
            <w:tcW w:w="1278" w:type="dxa"/>
            <w:vMerge w:val="restart"/>
            <w:tcBorders>
              <w:top w:val="single" w:sz="4" w:space="0" w:color="auto"/>
              <w:left w:val="single" w:sz="4" w:space="0" w:color="auto"/>
              <w:bottom w:val="single" w:sz="4" w:space="0" w:color="auto"/>
              <w:right w:val="single" w:sz="4" w:space="0" w:color="auto"/>
            </w:tcBorders>
            <w:hideMark/>
          </w:tcPr>
          <w:p w:rsidR="00B02876" w:rsidRPr="00835D0E" w:rsidRDefault="00B02876" w:rsidP="00835D0E">
            <w:pPr>
              <w:spacing w:after="0"/>
              <w:jc w:val="center"/>
            </w:pPr>
            <w:r w:rsidRPr="00B74241">
              <w:t>5/202</w:t>
            </w:r>
            <w:r w:rsidR="00835D0E">
              <w:t>4</w:t>
            </w: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Toán </w:t>
            </w:r>
          </w:p>
        </w:tc>
        <w:tc>
          <w:tcPr>
            <w:tcW w:w="6906" w:type="dxa"/>
            <w:tcBorders>
              <w:top w:val="single" w:sz="4" w:space="0" w:color="auto"/>
              <w:left w:val="single" w:sz="4" w:space="0" w:color="auto"/>
              <w:bottom w:val="single" w:sz="4" w:space="0" w:color="auto"/>
              <w:right w:val="single" w:sz="4" w:space="0" w:color="auto"/>
            </w:tcBorders>
          </w:tcPr>
          <w:p w:rsidR="00B02876" w:rsidRPr="00B74241" w:rsidRDefault="00B02876" w:rsidP="00835D0E">
            <w:pPr>
              <w:spacing w:after="0"/>
            </w:pPr>
            <w:r w:rsidRPr="00B74241">
              <w:t>- Ôn tập về số và chữ số trong phạm vi 100(số có hai chữ số); về đọc, viết số, cấu tạo, phân tích số, xếp thứ tự và so sánh số.</w:t>
            </w:r>
          </w:p>
          <w:p w:rsidR="00B02876" w:rsidRPr="00B74241" w:rsidRDefault="00B02876" w:rsidP="00835D0E">
            <w:pPr>
              <w:spacing w:after="0"/>
            </w:pPr>
            <w:r w:rsidRPr="00B74241">
              <w:t xml:space="preserve">- Ôn tập, vận dụng quy tắc tính (đặt tính rồi tính), tính nhẩm, tính trong trường hợp có hai dấu phép tính, vận dụng vào giải toán có lời </w:t>
            </w:r>
            <w:proofErr w:type="gramStart"/>
            <w:r w:rsidRPr="00B74241">
              <w:t>văn(</w:t>
            </w:r>
            <w:proofErr w:type="gramEnd"/>
            <w:r w:rsidRPr="00B74241">
              <w:t>toán thực tế) để nêu phép tính thích hợp và nêu câu trả lời.</w:t>
            </w:r>
          </w:p>
          <w:p w:rsidR="00B02876" w:rsidRPr="00B74241" w:rsidRDefault="00B02876" w:rsidP="00835D0E">
            <w:pPr>
              <w:spacing w:after="0"/>
            </w:pPr>
            <w:r w:rsidRPr="00B74241">
              <w:t>- Ôn tập về hình học và đo lường</w:t>
            </w:r>
          </w:p>
          <w:p w:rsidR="00B02876" w:rsidRPr="00B74241" w:rsidRDefault="00B02876" w:rsidP="00835D0E">
            <w:pPr>
              <w:spacing w:after="0"/>
              <w:jc w:val="both"/>
            </w:pPr>
            <w:r w:rsidRPr="00B74241">
              <w:t>- Sắp xếp các số theo thứ tự tang hoặc giảm dần.</w:t>
            </w:r>
          </w:p>
        </w:tc>
      </w:tr>
      <w:tr w:rsidR="00B02876" w:rsidRPr="00B74241" w:rsidTr="00835D0E">
        <w:trPr>
          <w:trHeight w:val="15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B02876" w:rsidRPr="00B74241" w:rsidRDefault="00B02876" w:rsidP="00835D0E">
            <w:pPr>
              <w:spacing w:after="0"/>
            </w:pPr>
          </w:p>
        </w:tc>
        <w:tc>
          <w:tcPr>
            <w:tcW w:w="1530"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Tiếng Việt </w:t>
            </w:r>
          </w:p>
        </w:tc>
        <w:tc>
          <w:tcPr>
            <w:tcW w:w="6906" w:type="dxa"/>
            <w:tcBorders>
              <w:top w:val="single" w:sz="4" w:space="0" w:color="auto"/>
              <w:left w:val="single" w:sz="4" w:space="0" w:color="auto"/>
              <w:bottom w:val="single" w:sz="4" w:space="0" w:color="auto"/>
              <w:right w:val="single" w:sz="4" w:space="0" w:color="auto"/>
            </w:tcBorders>
            <w:hideMark/>
          </w:tcPr>
          <w:p w:rsidR="00B02876" w:rsidRPr="00B74241" w:rsidRDefault="00B02876" w:rsidP="00835D0E">
            <w:pPr>
              <w:spacing w:after="0"/>
              <w:jc w:val="both"/>
            </w:pPr>
            <w:r w:rsidRPr="00B74241">
              <w:t xml:space="preserve">- Đọc, hiểu các bài tập đọc, viết một số từ, câu, đoạn trong </w:t>
            </w:r>
            <w:r w:rsidRPr="00B74241">
              <w:lastRenderedPageBreak/>
              <w:t>bài từ tuần 33 đến tuần 35.</w:t>
            </w:r>
          </w:p>
          <w:p w:rsidR="00B02876" w:rsidRPr="00B74241" w:rsidRDefault="00B02876" w:rsidP="00835D0E">
            <w:pPr>
              <w:spacing w:after="0"/>
              <w:jc w:val="both"/>
            </w:pPr>
            <w:r w:rsidRPr="00B74241">
              <w:t>- Quan sát tranh và nói theo tranh.</w:t>
            </w:r>
          </w:p>
          <w:p w:rsidR="00B02876" w:rsidRPr="00B74241" w:rsidRDefault="00B02876" w:rsidP="00835D0E">
            <w:pPr>
              <w:spacing w:after="0"/>
              <w:jc w:val="both"/>
            </w:pPr>
            <w:r w:rsidRPr="00B74241">
              <w:t>- Đặt câu với từ cho trước.</w:t>
            </w:r>
          </w:p>
          <w:p w:rsidR="00B02876" w:rsidRPr="00B74241" w:rsidRDefault="00B02876" w:rsidP="00835D0E">
            <w:pPr>
              <w:spacing w:after="0"/>
              <w:jc w:val="both"/>
            </w:pPr>
            <w:r w:rsidRPr="00B74241">
              <w:t>- Ôn tập.</w:t>
            </w:r>
          </w:p>
          <w:p w:rsidR="00B02876" w:rsidRPr="00B74241" w:rsidRDefault="00B02876" w:rsidP="00835D0E">
            <w:pPr>
              <w:spacing w:after="0"/>
              <w:jc w:val="both"/>
            </w:pPr>
            <w:r w:rsidRPr="00B74241">
              <w:t>- Kiểm tra.</w:t>
            </w:r>
          </w:p>
        </w:tc>
      </w:tr>
    </w:tbl>
    <w:p w:rsidR="00623512" w:rsidRPr="00D73358" w:rsidRDefault="00623512" w:rsidP="00D73358">
      <w:pPr>
        <w:spacing w:after="0" w:line="240" w:lineRule="auto"/>
        <w:jc w:val="both"/>
        <w:rPr>
          <w:szCs w:val="28"/>
        </w:rPr>
      </w:pPr>
    </w:p>
    <w:p w:rsidR="00377EB6" w:rsidRPr="00D73358" w:rsidRDefault="009074DB" w:rsidP="004D22B7">
      <w:pPr>
        <w:ind w:firstLine="150"/>
        <w:jc w:val="both"/>
        <w:rPr>
          <w:b/>
          <w:szCs w:val="28"/>
        </w:rPr>
      </w:pPr>
      <w:r>
        <w:rPr>
          <w:b/>
          <w:szCs w:val="28"/>
        </w:rPr>
        <w:t>IV</w:t>
      </w:r>
      <w:r w:rsidR="00377EB6" w:rsidRPr="00D73358">
        <w:rPr>
          <w:b/>
          <w:szCs w:val="28"/>
        </w:rPr>
        <w:t xml:space="preserve">. </w:t>
      </w:r>
      <w:r w:rsidR="00373084" w:rsidRPr="00D73358">
        <w:rPr>
          <w:b/>
          <w:szCs w:val="28"/>
          <w:u w:val="single"/>
        </w:rPr>
        <w:t>NHIỆM VỤ VÀ GIẢI PHÁP</w:t>
      </w:r>
      <w:r w:rsidR="00377EB6" w:rsidRPr="00D73358">
        <w:rPr>
          <w:b/>
          <w:szCs w:val="28"/>
        </w:rPr>
        <w:t xml:space="preserve">: </w:t>
      </w:r>
    </w:p>
    <w:p w:rsidR="009074DB" w:rsidRPr="00B74241" w:rsidRDefault="009074DB" w:rsidP="009074DB">
      <w:pPr>
        <w:pStyle w:val="NormalWeb"/>
        <w:numPr>
          <w:ilvl w:val="0"/>
          <w:numId w:val="43"/>
        </w:numPr>
        <w:shd w:val="clear" w:color="auto" w:fill="FFFFFF"/>
        <w:spacing w:before="0" w:beforeAutospacing="0" w:after="0" w:afterAutospacing="0"/>
        <w:ind w:left="75" w:firstLine="360"/>
        <w:jc w:val="both"/>
        <w:rPr>
          <w:i/>
          <w:sz w:val="28"/>
          <w:szCs w:val="28"/>
        </w:rPr>
      </w:pPr>
      <w:r w:rsidRPr="00B74241">
        <w:rPr>
          <w:i/>
          <w:sz w:val="28"/>
          <w:szCs w:val="28"/>
        </w:rPr>
        <w:t>Nhiệm vụ:</w:t>
      </w:r>
    </w:p>
    <w:p w:rsidR="009074DB" w:rsidRPr="00B74241" w:rsidRDefault="009074DB" w:rsidP="009074DB">
      <w:pPr>
        <w:pStyle w:val="NormalWeb"/>
        <w:shd w:val="clear" w:color="auto" w:fill="FFFFFF"/>
        <w:spacing w:before="0" w:beforeAutospacing="0" w:after="0" w:afterAutospacing="0"/>
        <w:ind w:firstLine="435"/>
        <w:jc w:val="both"/>
        <w:rPr>
          <w:sz w:val="28"/>
          <w:szCs w:val="28"/>
        </w:rPr>
      </w:pPr>
      <w:r w:rsidRPr="00B74241">
        <w:rPr>
          <w:sz w:val="28"/>
          <w:szCs w:val="28"/>
        </w:rPr>
        <w:t xml:space="preserve">- Căn cứ kế hoạch, yêu cầu, tổ chuyên môn đôn đốc, kiểm tra hồ sơ, </w:t>
      </w:r>
      <w:proofErr w:type="gramStart"/>
      <w:r w:rsidRPr="00B74241">
        <w:rPr>
          <w:sz w:val="28"/>
          <w:szCs w:val="28"/>
        </w:rPr>
        <w:t>theo</w:t>
      </w:r>
      <w:proofErr w:type="gramEnd"/>
      <w:r w:rsidRPr="00B74241">
        <w:rPr>
          <w:sz w:val="28"/>
          <w:szCs w:val="28"/>
        </w:rPr>
        <w:t xml:space="preserve"> dõi việc bồi dưỡng của các thành viên trong tổ, đánh giá mức độ tiến bộ của học sinh trong quá trình tổ chức bồi dưỡng.</w:t>
      </w:r>
    </w:p>
    <w:p w:rsidR="009074DB" w:rsidRPr="00B74241" w:rsidRDefault="009074DB" w:rsidP="009074DB">
      <w:pPr>
        <w:spacing w:line="240" w:lineRule="auto"/>
        <w:ind w:firstLine="435"/>
        <w:jc w:val="both"/>
      </w:pPr>
      <w:r w:rsidRPr="00B74241">
        <w:t xml:space="preserve">- Giáo viên chủ nhiệm đôn đốc học sinh tham gia bồi dưỡng, thường xuyên lấy đề thi trên mạng, tập luyện cho HS. Giáo viên khuyến khích các em đăng ký thành viên, hướng dẫn các em tạo nhiều </w:t>
      </w:r>
      <w:proofErr w:type="gramStart"/>
      <w:r w:rsidRPr="00B74241">
        <w:t>nis</w:t>
      </w:r>
      <w:proofErr w:type="gramEnd"/>
      <w:r w:rsidRPr="00B74241">
        <w:t xml:space="preserve"> thi, quan tâm kiểm tra kết quả dự thi các vòng của các em.</w:t>
      </w:r>
    </w:p>
    <w:p w:rsidR="009074DB" w:rsidRPr="00B74241" w:rsidRDefault="009074DB" w:rsidP="009074DB">
      <w:pPr>
        <w:spacing w:line="240" w:lineRule="auto"/>
        <w:ind w:firstLine="435"/>
        <w:jc w:val="both"/>
      </w:pPr>
      <w:r w:rsidRPr="00B74241">
        <w:t>- Xác định tình hình nhiệm vụ, trách nhiệm, nghĩa vụ GV trong công tác bồi dưỡng HS năng khiếu, nhằm thực hiện công tác nâng cao chất lượng HS năng khiếu cũng là thực hiện tốt cuộc vận động hai không với bốn nội dung với tinh thần tất cả vì học sinh vì sự tiến bộ của xã hội.</w:t>
      </w:r>
    </w:p>
    <w:p w:rsidR="009074DB" w:rsidRPr="00B74241" w:rsidRDefault="009074DB" w:rsidP="009074DB">
      <w:pPr>
        <w:spacing w:line="240" w:lineRule="auto"/>
        <w:ind w:firstLine="435"/>
      </w:pPr>
      <w:r w:rsidRPr="00B74241">
        <w:t xml:space="preserve">- Kết hợp các số liệu qua các lần kiểm tra đầu năm và các lần kiểm tra định kỳ để phân loại HS </w:t>
      </w:r>
      <w:r w:rsidRPr="00B74241">
        <w:rPr>
          <w:iCs/>
        </w:rPr>
        <w:t xml:space="preserve">giỏi </w:t>
      </w:r>
      <w:r w:rsidRPr="00B74241">
        <w:t xml:space="preserve">một cách chính xác. </w:t>
      </w:r>
      <w:proofErr w:type="gramStart"/>
      <w:r w:rsidRPr="00B74241">
        <w:t>Từ đó có những giải pháp cụ thể có tính hiệu quả cao.</w:t>
      </w:r>
      <w:proofErr w:type="gramEnd"/>
    </w:p>
    <w:p w:rsidR="009074DB" w:rsidRPr="00B74241" w:rsidRDefault="009074DB" w:rsidP="009074DB">
      <w:pPr>
        <w:spacing w:line="240" w:lineRule="auto"/>
        <w:ind w:firstLine="435"/>
        <w:jc w:val="both"/>
      </w:pPr>
      <w:r w:rsidRPr="00B74241">
        <w:t>- Lựa chọn nội dung bồi dưỡng HS năng khiếu phù hợp cho từng đối tượng HS.</w:t>
      </w:r>
    </w:p>
    <w:p w:rsidR="009074DB" w:rsidRPr="00B74241" w:rsidRDefault="009074DB" w:rsidP="009074DB">
      <w:pPr>
        <w:spacing w:line="240" w:lineRule="auto"/>
        <w:ind w:firstLine="435"/>
        <w:jc w:val="both"/>
      </w:pPr>
      <w:proofErr w:type="gramStart"/>
      <w:r w:rsidRPr="00B74241">
        <w:t>- Đặt ra các mục tiêu về công tác bồi dưỡng HS năng khiếu thông qua việc sử dụng phương pháp giảng dạy mới đến tận đối tượng HS.</w:t>
      </w:r>
      <w:proofErr w:type="gramEnd"/>
      <w:r w:rsidRPr="00B74241">
        <w:t xml:space="preserve"> </w:t>
      </w:r>
    </w:p>
    <w:p w:rsidR="009074DB" w:rsidRPr="00B74241" w:rsidRDefault="009074DB" w:rsidP="009074DB">
      <w:pPr>
        <w:spacing w:line="240" w:lineRule="auto"/>
        <w:ind w:firstLine="435"/>
        <w:jc w:val="both"/>
      </w:pPr>
      <w:r w:rsidRPr="00B74241">
        <w:t xml:space="preserve">- Thành lập các tổ, nhóm có sự tham gia của các HS giỏi để cùng với GV chủ </w:t>
      </w:r>
      <w:proofErr w:type="gramStart"/>
      <w:r w:rsidRPr="00B74241">
        <w:t>nhiệm  làm</w:t>
      </w:r>
      <w:proofErr w:type="gramEnd"/>
      <w:r w:rsidRPr="00B74241">
        <w:t xml:space="preserve"> tốt công tác này.</w:t>
      </w:r>
    </w:p>
    <w:p w:rsidR="009074DB" w:rsidRPr="00B74241" w:rsidRDefault="009074DB" w:rsidP="009074DB">
      <w:pPr>
        <w:spacing w:line="240" w:lineRule="auto"/>
        <w:ind w:firstLine="435"/>
        <w:jc w:val="both"/>
      </w:pPr>
      <w:r w:rsidRPr="00B74241">
        <w:t>- Tham mưu với nhà trường, chuyên môn và hội cha mẹ HS để cùng với nhà trường đề ra các giải pháp bồi dưỡng HS năng khiếu.</w:t>
      </w:r>
    </w:p>
    <w:p w:rsidR="009074DB" w:rsidRPr="00B74241" w:rsidRDefault="009074DB" w:rsidP="009074DB">
      <w:pPr>
        <w:spacing w:line="240" w:lineRule="auto"/>
        <w:ind w:firstLine="435"/>
        <w:jc w:val="both"/>
      </w:pPr>
      <w:r w:rsidRPr="00B74241">
        <w:t xml:space="preserve">- Thường xuyên kiểm tra, </w:t>
      </w:r>
      <w:proofErr w:type="gramStart"/>
      <w:r w:rsidRPr="00B74241">
        <w:t>theo</w:t>
      </w:r>
      <w:proofErr w:type="gramEnd"/>
      <w:r w:rsidRPr="00B74241">
        <w:t xml:space="preserve"> dõi quá trình bồi dưỡng HS năng khiếu diễn ra đúng tiến trình và hiệu quả.</w:t>
      </w:r>
    </w:p>
    <w:p w:rsidR="009074DB" w:rsidRPr="00B74241" w:rsidRDefault="009074DB" w:rsidP="009074DB">
      <w:pPr>
        <w:spacing w:line="240" w:lineRule="auto"/>
        <w:ind w:firstLine="435"/>
        <w:jc w:val="both"/>
      </w:pPr>
      <w:r w:rsidRPr="00B74241">
        <w:t xml:space="preserve">- Thường xuyên vận động </w:t>
      </w:r>
      <w:proofErr w:type="gramStart"/>
      <w:r w:rsidRPr="00B74241">
        <w:t>HS  tham</w:t>
      </w:r>
      <w:proofErr w:type="gramEnd"/>
      <w:r w:rsidRPr="00B74241">
        <w:t xml:space="preserve"> gia bồi dưỡng trong quá trình học tập.</w:t>
      </w:r>
    </w:p>
    <w:p w:rsidR="009074DB" w:rsidRPr="00B74241" w:rsidRDefault="009074DB" w:rsidP="009074DB">
      <w:pPr>
        <w:spacing w:line="240" w:lineRule="auto"/>
        <w:ind w:firstLine="435"/>
        <w:jc w:val="both"/>
      </w:pPr>
      <w:r w:rsidRPr="00B74241">
        <w:t xml:space="preserve">- Ngay sau khi nhận lớp, tổ 1 phân loại đối tượng HS. Kết hợp kết quả khảo sát chất lượng đầu năm do tổ chuyên môn tổ chức. </w:t>
      </w:r>
      <w:proofErr w:type="gramStart"/>
      <w:r w:rsidRPr="00B74241">
        <w:t>Tổ tiến hành lập danh sách học sinh năng khiếu và phân công cho GV bồi dưỡng.</w:t>
      </w:r>
      <w:proofErr w:type="gramEnd"/>
    </w:p>
    <w:p w:rsidR="009074DB" w:rsidRPr="00B74241" w:rsidRDefault="009074DB" w:rsidP="009074DB">
      <w:pPr>
        <w:spacing w:line="240" w:lineRule="auto"/>
        <w:ind w:firstLine="435"/>
        <w:jc w:val="both"/>
        <w:rPr>
          <w:i/>
        </w:rPr>
      </w:pPr>
      <w:r w:rsidRPr="00B74241">
        <w:rPr>
          <w:i/>
        </w:rPr>
        <w:t>2. Giải pháp:</w:t>
      </w:r>
    </w:p>
    <w:p w:rsidR="009074DB" w:rsidRPr="00B74241" w:rsidRDefault="009074DB" w:rsidP="009074DB">
      <w:pPr>
        <w:spacing w:line="240" w:lineRule="auto"/>
        <w:ind w:firstLine="435"/>
        <w:jc w:val="both"/>
      </w:pPr>
      <w:r w:rsidRPr="00B74241">
        <w:lastRenderedPageBreak/>
        <w:t xml:space="preserve">- Giáo viên tổ chức dạy học đa dạng, hấp dẫn phù hợp với đặc điểm tâm lí học sinh. Thực hiện chương trình theo hướng mở nên có thể tùy khả năng hs có thể mở rộng kiến thức cho hs nhằm phát huy năng lực theo năng </w:t>
      </w:r>
      <w:proofErr w:type="gramStart"/>
      <w:r w:rsidRPr="00B74241">
        <w:t>khiếu .</w:t>
      </w:r>
      <w:proofErr w:type="gramEnd"/>
    </w:p>
    <w:p w:rsidR="009074DB" w:rsidRPr="00B74241" w:rsidRDefault="009074DB" w:rsidP="009074DB">
      <w:pPr>
        <w:spacing w:line="240" w:lineRule="auto"/>
        <w:ind w:firstLine="435"/>
        <w:jc w:val="both"/>
      </w:pPr>
      <w:r w:rsidRPr="00B74241">
        <w:t>- Giúp học sinh vận dụng kiến thức đã học vào cuộc sống xung quanh.</w:t>
      </w:r>
    </w:p>
    <w:p w:rsidR="009074DB" w:rsidRPr="00B74241" w:rsidRDefault="009074DB" w:rsidP="009074DB">
      <w:pPr>
        <w:spacing w:line="240" w:lineRule="auto"/>
        <w:ind w:firstLine="435"/>
        <w:jc w:val="both"/>
      </w:pPr>
      <w:r w:rsidRPr="00B74241">
        <w:t xml:space="preserve">- GV dùng biện pháp lặp đi lặp lại để giúp các em đạt mức độ yêu cầu cần đạt </w:t>
      </w:r>
      <w:proofErr w:type="gramStart"/>
      <w:r w:rsidRPr="00B74241">
        <w:t>theo</w:t>
      </w:r>
      <w:proofErr w:type="gramEnd"/>
      <w:r w:rsidRPr="00B74241">
        <w:t xml:space="preserve"> chuẩn KT- KN.</w:t>
      </w:r>
    </w:p>
    <w:p w:rsidR="009074DB" w:rsidRPr="00B74241" w:rsidRDefault="009074DB" w:rsidP="009074DB">
      <w:pPr>
        <w:spacing w:line="240" w:lineRule="auto"/>
        <w:ind w:firstLine="435"/>
        <w:jc w:val="both"/>
      </w:pPr>
      <w:r w:rsidRPr="00B74241">
        <w:t xml:space="preserve">- Tổ chức khảo sát </w:t>
      </w:r>
      <w:proofErr w:type="gramStart"/>
      <w:r w:rsidRPr="00B74241">
        <w:t>theo</w:t>
      </w:r>
      <w:proofErr w:type="gramEnd"/>
      <w:r w:rsidRPr="00B74241">
        <w:t xml:space="preserve"> đề chung sau mỗi nội dung, yêu cầu cần đạt để rút kinh nghiệm bồi dưỡng.</w:t>
      </w:r>
    </w:p>
    <w:p w:rsidR="009074DB" w:rsidRPr="00B74241" w:rsidRDefault="009074DB" w:rsidP="009074DB">
      <w:pPr>
        <w:spacing w:line="240" w:lineRule="auto"/>
        <w:ind w:firstLine="435"/>
        <w:jc w:val="both"/>
      </w:pPr>
      <w:r w:rsidRPr="00B74241">
        <w:t>- Chia sẻ kinh nghiệm bồi dưỡng học sinh năng khiếu thông qua báo cáo chuyên đề, giới thiệu thông tin</w:t>
      </w:r>
      <w:proofErr w:type="gramStart"/>
      <w:r w:rsidRPr="00B74241">
        <w:t>,…</w:t>
      </w:r>
      <w:proofErr w:type="gramEnd"/>
    </w:p>
    <w:p w:rsidR="009074DB" w:rsidRPr="00B74241" w:rsidRDefault="009074DB" w:rsidP="009074DB">
      <w:pPr>
        <w:spacing w:line="240" w:lineRule="auto"/>
        <w:ind w:firstLine="435"/>
        <w:jc w:val="both"/>
      </w:pPr>
      <w:r w:rsidRPr="00B74241">
        <w:t xml:space="preserve">- Học sinh học bồi dưỡng phải có vở riêng (Vở 4), giáo viên chủ nhiệm phải thường xuyên </w:t>
      </w:r>
      <w:proofErr w:type="gramStart"/>
      <w:r w:rsidRPr="00B74241">
        <w:t>theo</w:t>
      </w:r>
      <w:proofErr w:type="gramEnd"/>
      <w:r w:rsidRPr="00B74241">
        <w:t xml:space="preserve"> dõi để đánh giá sự tiến bộ của học sinh. Kiểm tra </w:t>
      </w:r>
      <w:proofErr w:type="gramStart"/>
      <w:r w:rsidRPr="00B74241">
        <w:t>theo</w:t>
      </w:r>
      <w:proofErr w:type="gramEnd"/>
      <w:r w:rsidRPr="00B74241">
        <w:t xml:space="preserve"> mức độ tiếp thu của các em là chính và kiểm tra thường xuyên cùng một đề nhiều lần.</w:t>
      </w:r>
    </w:p>
    <w:p w:rsidR="009074DB" w:rsidRPr="00B74241" w:rsidRDefault="009074DB" w:rsidP="009074DB">
      <w:pPr>
        <w:spacing w:line="240" w:lineRule="auto"/>
        <w:ind w:firstLine="435"/>
        <w:jc w:val="both"/>
      </w:pPr>
      <w:r w:rsidRPr="00B74241">
        <w:t xml:space="preserve">- Học sinh tham gia bồi dưỡng được đánh giá </w:t>
      </w:r>
      <w:proofErr w:type="gramStart"/>
      <w:r w:rsidRPr="00B74241">
        <w:t>theo</w:t>
      </w:r>
      <w:proofErr w:type="gramEnd"/>
      <w:r w:rsidRPr="00B74241">
        <w:t xml:space="preserve"> quy định như những học sinh khác trong lớp.</w:t>
      </w:r>
    </w:p>
    <w:p w:rsidR="009074DB" w:rsidRPr="00B74241" w:rsidRDefault="009074DB" w:rsidP="009074DB">
      <w:pPr>
        <w:spacing w:line="240" w:lineRule="auto"/>
        <w:ind w:firstLine="435"/>
        <w:jc w:val="both"/>
      </w:pPr>
      <w:r w:rsidRPr="00B74241">
        <w:t xml:space="preserve">- Tổ chức khảo sát </w:t>
      </w:r>
      <w:proofErr w:type="gramStart"/>
      <w:r w:rsidRPr="00B74241">
        <w:t>theo</w:t>
      </w:r>
      <w:proofErr w:type="gramEnd"/>
      <w:r w:rsidRPr="00B74241">
        <w:t xml:space="preserve"> đề chung của tổ sau mỗi nội dung, yêu cầu cần đạt, trao đổi kết quả trong tổ chuyên môn để rút kinh nghiệm thực hiện nhiệm vụ đạt kết quả tốt hơn.</w:t>
      </w:r>
    </w:p>
    <w:p w:rsidR="009074DB" w:rsidRPr="007D74BA" w:rsidRDefault="009074DB" w:rsidP="007D74BA">
      <w:pPr>
        <w:spacing w:line="240" w:lineRule="auto"/>
        <w:ind w:firstLine="435"/>
        <w:jc w:val="both"/>
      </w:pPr>
      <w:r w:rsidRPr="00B74241">
        <w:t xml:space="preserve">- Tổ chức giao lưu học sinh năng khiếu vào cuối năm </w:t>
      </w:r>
      <w:proofErr w:type="gramStart"/>
      <w:r w:rsidRPr="00B74241">
        <w:t>theo</w:t>
      </w:r>
      <w:proofErr w:type="gramEnd"/>
      <w:r w:rsidRPr="00B74241">
        <w:t xml:space="preserve"> kế hoạch của nhà trường (nếu có).</w:t>
      </w:r>
    </w:p>
    <w:p w:rsidR="00377EB6" w:rsidRDefault="00377EB6" w:rsidP="004D22B7">
      <w:pPr>
        <w:spacing w:after="0" w:line="240" w:lineRule="auto"/>
        <w:ind w:firstLine="150"/>
        <w:jc w:val="both"/>
        <w:rPr>
          <w:b/>
          <w:szCs w:val="28"/>
        </w:rPr>
      </w:pPr>
      <w:r w:rsidRPr="00D73358">
        <w:rPr>
          <w:b/>
          <w:szCs w:val="28"/>
        </w:rPr>
        <w:t>V.</w:t>
      </w:r>
      <w:r w:rsidR="00373084" w:rsidRPr="00C1508C">
        <w:rPr>
          <w:b/>
          <w:szCs w:val="28"/>
          <w:u w:val="single"/>
        </w:rPr>
        <w:t>THỜI GIAN THỰC HIỆN</w:t>
      </w:r>
      <w:r w:rsidR="004E68A8">
        <w:rPr>
          <w:b/>
          <w:szCs w:val="28"/>
        </w:rPr>
        <w:t>:</w:t>
      </w:r>
    </w:p>
    <w:p w:rsidR="007D74BA" w:rsidRDefault="007D74BA" w:rsidP="004D22B7">
      <w:pPr>
        <w:spacing w:after="0" w:line="240" w:lineRule="auto"/>
        <w:ind w:firstLine="150"/>
        <w:jc w:val="both"/>
        <w:rPr>
          <w:b/>
          <w:szCs w:val="28"/>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5998"/>
        <w:gridCol w:w="2072"/>
      </w:tblGrid>
      <w:tr w:rsidR="007D74BA" w:rsidRPr="00B74241" w:rsidTr="00696446">
        <w:tc>
          <w:tcPr>
            <w:tcW w:w="1458" w:type="dxa"/>
            <w:shd w:val="clear" w:color="auto" w:fill="auto"/>
          </w:tcPr>
          <w:p w:rsidR="007D74BA" w:rsidRPr="00B74241" w:rsidRDefault="007D74BA" w:rsidP="007D74BA">
            <w:pPr>
              <w:spacing w:after="0"/>
              <w:jc w:val="center"/>
            </w:pPr>
            <w:r w:rsidRPr="00B74241">
              <w:t>Tháng</w:t>
            </w:r>
          </w:p>
        </w:tc>
        <w:tc>
          <w:tcPr>
            <w:tcW w:w="6070" w:type="dxa"/>
            <w:shd w:val="clear" w:color="auto" w:fill="auto"/>
          </w:tcPr>
          <w:p w:rsidR="007D74BA" w:rsidRPr="00B74241" w:rsidRDefault="007D74BA" w:rsidP="007D74BA">
            <w:pPr>
              <w:spacing w:after="0"/>
              <w:jc w:val="center"/>
            </w:pPr>
            <w:r w:rsidRPr="00B74241">
              <w:t>Nội dung công việc</w:t>
            </w:r>
          </w:p>
        </w:tc>
        <w:tc>
          <w:tcPr>
            <w:tcW w:w="1998" w:type="dxa"/>
            <w:shd w:val="clear" w:color="auto" w:fill="auto"/>
          </w:tcPr>
          <w:p w:rsidR="007D74BA" w:rsidRPr="00B74241" w:rsidRDefault="007D74BA" w:rsidP="007D74BA">
            <w:pPr>
              <w:spacing w:after="0"/>
              <w:jc w:val="center"/>
            </w:pPr>
            <w:r w:rsidRPr="00B74241">
              <w:t>Người thực hiện</w:t>
            </w:r>
          </w:p>
        </w:tc>
      </w:tr>
      <w:tr w:rsidR="007D74BA" w:rsidRPr="00B74241" w:rsidTr="00696446">
        <w:tc>
          <w:tcPr>
            <w:tcW w:w="1458" w:type="dxa"/>
            <w:shd w:val="clear" w:color="auto" w:fill="auto"/>
          </w:tcPr>
          <w:p w:rsidR="007D74BA" w:rsidRPr="00E14B3E" w:rsidRDefault="007D74BA" w:rsidP="007D74BA">
            <w:pPr>
              <w:spacing w:after="0"/>
            </w:pPr>
            <w:r>
              <w:t xml:space="preserve">  9/202</w:t>
            </w:r>
            <w:r w:rsidR="00E14B3E">
              <w:t>3</w:t>
            </w:r>
          </w:p>
          <w:p w:rsidR="007D74BA" w:rsidRPr="00B74241" w:rsidRDefault="007D74BA" w:rsidP="007D74BA">
            <w:pPr>
              <w:spacing w:after="0"/>
            </w:pPr>
          </w:p>
        </w:tc>
        <w:tc>
          <w:tcPr>
            <w:tcW w:w="6070" w:type="dxa"/>
            <w:shd w:val="clear" w:color="auto" w:fill="auto"/>
          </w:tcPr>
          <w:p w:rsidR="007D74BA" w:rsidRPr="00B74241" w:rsidRDefault="007D74BA" w:rsidP="007D74BA">
            <w:pPr>
              <w:spacing w:after="0"/>
            </w:pPr>
            <w:r w:rsidRPr="00B74241">
              <w:t>- Nhận chỉ tiêu chất lượng đầu năm</w:t>
            </w:r>
          </w:p>
          <w:p w:rsidR="007D74BA" w:rsidRPr="00B74241" w:rsidRDefault="007D74BA" w:rsidP="007D74BA">
            <w:pPr>
              <w:spacing w:after="0"/>
            </w:pPr>
            <w:r w:rsidRPr="00B74241">
              <w:t>- Phát hiện và thành lập nhóm học sinh năng khiế</w:t>
            </w:r>
            <w:r>
              <w:t>u</w:t>
            </w:r>
          </w:p>
        </w:tc>
        <w:tc>
          <w:tcPr>
            <w:tcW w:w="1998" w:type="dxa"/>
            <w:shd w:val="clear" w:color="auto" w:fill="auto"/>
          </w:tcPr>
          <w:p w:rsidR="007D74BA" w:rsidRPr="00B74241" w:rsidRDefault="007D74BA" w:rsidP="007D74BA">
            <w:pPr>
              <w:spacing w:after="0"/>
            </w:pPr>
            <w:r w:rsidRPr="00B74241">
              <w:t>GV</w:t>
            </w:r>
          </w:p>
          <w:p w:rsidR="007D74BA" w:rsidRPr="00B74241" w:rsidRDefault="007D74BA" w:rsidP="007D74BA">
            <w:pPr>
              <w:spacing w:after="0"/>
            </w:pPr>
          </w:p>
        </w:tc>
      </w:tr>
      <w:tr w:rsidR="007D74BA" w:rsidRPr="00B74241" w:rsidTr="00696446">
        <w:tc>
          <w:tcPr>
            <w:tcW w:w="1458" w:type="dxa"/>
            <w:shd w:val="clear" w:color="auto" w:fill="auto"/>
          </w:tcPr>
          <w:p w:rsidR="007D74BA" w:rsidRPr="00E14B3E" w:rsidRDefault="007D74BA" w:rsidP="007D74BA">
            <w:pPr>
              <w:spacing w:after="0"/>
            </w:pPr>
            <w:r>
              <w:t>10/202</w:t>
            </w:r>
            <w:r w:rsidR="00E14B3E">
              <w:t>3</w:t>
            </w:r>
          </w:p>
          <w:p w:rsidR="007D74BA" w:rsidRPr="00B74241" w:rsidRDefault="007D74BA" w:rsidP="007D74BA">
            <w:pPr>
              <w:spacing w:after="0"/>
            </w:pPr>
          </w:p>
          <w:p w:rsidR="007D74BA" w:rsidRPr="00B74241" w:rsidRDefault="007D74BA" w:rsidP="007D74BA">
            <w:pPr>
              <w:spacing w:after="0"/>
            </w:pPr>
          </w:p>
        </w:tc>
        <w:tc>
          <w:tcPr>
            <w:tcW w:w="6070" w:type="dxa"/>
            <w:shd w:val="clear" w:color="auto" w:fill="auto"/>
          </w:tcPr>
          <w:p w:rsidR="007D74BA" w:rsidRPr="00B74241" w:rsidRDefault="007D74BA" w:rsidP="007D74BA">
            <w:pPr>
              <w:spacing w:after="0"/>
            </w:pPr>
            <w:r w:rsidRPr="00B74241">
              <w:t>- GVCN lên kế hoạch bồi dưỡng.</w:t>
            </w:r>
          </w:p>
          <w:p w:rsidR="007D74BA" w:rsidRPr="007D74BA" w:rsidRDefault="007D74BA" w:rsidP="007D74BA">
            <w:pPr>
              <w:pStyle w:val="NormalWeb"/>
              <w:shd w:val="clear" w:color="auto" w:fill="FFFFFF"/>
              <w:spacing w:before="0" w:beforeAutospacing="0" w:after="0" w:afterAutospacing="0" w:line="330" w:lineRule="atLeast"/>
              <w:jc w:val="both"/>
              <w:rPr>
                <w:sz w:val="28"/>
                <w:szCs w:val="28"/>
              </w:rPr>
            </w:pPr>
            <w:r w:rsidRPr="00B74241">
              <w:rPr>
                <w:sz w:val="28"/>
                <w:szCs w:val="28"/>
              </w:rPr>
              <w:t>- GVCN và GV được phân công bồi dưỡng trong các tiết học và những buổi học bổ sung. TTCM</w:t>
            </w:r>
            <w:r>
              <w:rPr>
                <w:sz w:val="28"/>
                <w:szCs w:val="28"/>
              </w:rPr>
              <w:t xml:space="preserve"> theo dõi, đôn đốc.</w:t>
            </w:r>
          </w:p>
        </w:tc>
        <w:tc>
          <w:tcPr>
            <w:tcW w:w="1998" w:type="dxa"/>
            <w:shd w:val="clear" w:color="auto" w:fill="auto"/>
          </w:tcPr>
          <w:p w:rsidR="007D74BA" w:rsidRPr="00B74241" w:rsidRDefault="007D74BA" w:rsidP="007D74BA">
            <w:pPr>
              <w:spacing w:after="0"/>
            </w:pPr>
            <w:r w:rsidRPr="00B74241">
              <w:t>GV</w:t>
            </w:r>
          </w:p>
          <w:p w:rsidR="007D74BA" w:rsidRPr="00B74241" w:rsidRDefault="007D74BA" w:rsidP="007D74BA">
            <w:pPr>
              <w:spacing w:after="0"/>
              <w:rPr>
                <w:b/>
              </w:rPr>
            </w:pPr>
            <w:r w:rsidRPr="00B74241">
              <w:t>GV + HS</w:t>
            </w:r>
          </w:p>
        </w:tc>
      </w:tr>
      <w:tr w:rsidR="007D74BA" w:rsidRPr="00B74241" w:rsidTr="00696446">
        <w:trPr>
          <w:trHeight w:val="1385"/>
        </w:trPr>
        <w:tc>
          <w:tcPr>
            <w:tcW w:w="1458" w:type="dxa"/>
            <w:shd w:val="clear" w:color="auto" w:fill="auto"/>
          </w:tcPr>
          <w:p w:rsidR="007D74BA" w:rsidRPr="00E14B3E" w:rsidRDefault="007D74BA" w:rsidP="007D74BA">
            <w:pPr>
              <w:spacing w:after="0"/>
            </w:pPr>
            <w:r>
              <w:t>11/202</w:t>
            </w:r>
            <w:r w:rsidR="00E14B3E">
              <w:t>3</w:t>
            </w:r>
          </w:p>
          <w:p w:rsidR="007D74BA" w:rsidRPr="00B74241" w:rsidRDefault="007D74BA" w:rsidP="007D74BA">
            <w:pPr>
              <w:spacing w:after="0"/>
            </w:pPr>
          </w:p>
          <w:p w:rsidR="007D74BA" w:rsidRPr="00B74241" w:rsidRDefault="007D74BA" w:rsidP="007D74BA">
            <w:pPr>
              <w:spacing w:after="0"/>
            </w:pPr>
          </w:p>
        </w:tc>
        <w:tc>
          <w:tcPr>
            <w:tcW w:w="6070" w:type="dxa"/>
            <w:shd w:val="clear" w:color="auto" w:fill="auto"/>
          </w:tcPr>
          <w:p w:rsidR="007D74BA" w:rsidRPr="00B74241" w:rsidRDefault="007D74BA" w:rsidP="007D74BA">
            <w:pPr>
              <w:spacing w:after="0"/>
            </w:pPr>
            <w:r w:rsidRPr="00B74241">
              <w:t>- GV thực hiện bồi dưỡng theo kế hoạch.</w:t>
            </w:r>
          </w:p>
          <w:p w:rsidR="007D74BA" w:rsidRPr="00B74241" w:rsidRDefault="007D74BA" w:rsidP="007D74BA">
            <w:pPr>
              <w:spacing w:after="0"/>
            </w:pPr>
            <w:r w:rsidRPr="00B74241">
              <w:t>- Tổ CM khảo sát học sinh năng khiếu</w:t>
            </w:r>
          </w:p>
          <w:p w:rsidR="007D74BA" w:rsidRPr="00B74241" w:rsidRDefault="007D74BA" w:rsidP="007D74BA">
            <w:pPr>
              <w:spacing w:after="0"/>
            </w:pPr>
            <w:r w:rsidRPr="00B74241">
              <w:t>- Báo cáo kết quả bồi dưỡng.</w:t>
            </w:r>
          </w:p>
        </w:tc>
        <w:tc>
          <w:tcPr>
            <w:tcW w:w="1998" w:type="dxa"/>
            <w:shd w:val="clear" w:color="auto" w:fill="auto"/>
          </w:tcPr>
          <w:p w:rsidR="007D74BA" w:rsidRPr="00B74241" w:rsidRDefault="007D74BA" w:rsidP="007D74BA">
            <w:pPr>
              <w:spacing w:after="0"/>
            </w:pPr>
            <w:r w:rsidRPr="00B74241">
              <w:t>GV + HS</w:t>
            </w:r>
          </w:p>
          <w:p w:rsidR="007D74BA" w:rsidRPr="00B74241" w:rsidRDefault="007D74BA" w:rsidP="007D74BA">
            <w:pPr>
              <w:spacing w:after="0"/>
            </w:pPr>
            <w:r w:rsidRPr="00B74241">
              <w:t>TTCM+GV</w:t>
            </w:r>
          </w:p>
          <w:p w:rsidR="007D74BA" w:rsidRPr="00B74241" w:rsidRDefault="007D74BA" w:rsidP="007D74BA">
            <w:pPr>
              <w:spacing w:after="0"/>
              <w:rPr>
                <w:b/>
              </w:rPr>
            </w:pPr>
            <w:r w:rsidRPr="00B74241">
              <w:t>GV</w:t>
            </w:r>
          </w:p>
        </w:tc>
      </w:tr>
      <w:tr w:rsidR="007D74BA" w:rsidRPr="00B74241" w:rsidTr="00696446">
        <w:tc>
          <w:tcPr>
            <w:tcW w:w="1458" w:type="dxa"/>
            <w:shd w:val="clear" w:color="auto" w:fill="auto"/>
          </w:tcPr>
          <w:p w:rsidR="007D74BA" w:rsidRPr="00E14B3E" w:rsidRDefault="007D74BA" w:rsidP="007D74BA">
            <w:pPr>
              <w:spacing w:after="0"/>
            </w:pPr>
            <w:r w:rsidRPr="00B74241">
              <w:t>12/202</w:t>
            </w:r>
            <w:r w:rsidR="00E14B3E">
              <w:t>3</w:t>
            </w:r>
          </w:p>
        </w:tc>
        <w:tc>
          <w:tcPr>
            <w:tcW w:w="6070" w:type="dxa"/>
            <w:shd w:val="clear" w:color="auto" w:fill="auto"/>
          </w:tcPr>
          <w:p w:rsidR="007D74BA" w:rsidRPr="00B74241" w:rsidRDefault="007D74BA" w:rsidP="007D74BA">
            <w:pPr>
              <w:pStyle w:val="NormalWeb"/>
              <w:shd w:val="clear" w:color="auto" w:fill="FFFFFF"/>
              <w:spacing w:before="0" w:beforeAutospacing="0" w:after="0" w:afterAutospacing="0" w:line="330" w:lineRule="atLeast"/>
              <w:jc w:val="both"/>
              <w:rPr>
                <w:sz w:val="28"/>
                <w:szCs w:val="28"/>
              </w:rPr>
            </w:pPr>
            <w:r w:rsidRPr="00B74241">
              <w:rPr>
                <w:sz w:val="28"/>
                <w:szCs w:val="28"/>
              </w:rPr>
              <w:t xml:space="preserve">- GVCN và GV được phân công bồi dưỡng trong các tiết học và những buổi học bổ sung. </w:t>
            </w:r>
          </w:p>
          <w:p w:rsidR="007D74BA" w:rsidRPr="00B74241" w:rsidRDefault="007D74BA" w:rsidP="007D74BA">
            <w:pPr>
              <w:spacing w:after="0"/>
            </w:pPr>
            <w:r w:rsidRPr="00B74241">
              <w:t>- Tổ CM khảo sát học sinh năng khiếu</w:t>
            </w:r>
          </w:p>
          <w:p w:rsidR="007D74BA" w:rsidRPr="00B74241" w:rsidRDefault="007D74BA" w:rsidP="007D74BA">
            <w:pPr>
              <w:pStyle w:val="NormalWeb"/>
              <w:shd w:val="clear" w:color="auto" w:fill="FFFFFF"/>
              <w:spacing w:before="0" w:beforeAutospacing="0" w:after="0" w:afterAutospacing="0" w:line="330" w:lineRule="atLeast"/>
              <w:jc w:val="both"/>
              <w:rPr>
                <w:sz w:val="28"/>
                <w:szCs w:val="28"/>
              </w:rPr>
            </w:pPr>
            <w:r w:rsidRPr="00B74241">
              <w:rPr>
                <w:sz w:val="28"/>
                <w:szCs w:val="28"/>
              </w:rPr>
              <w:t>- Báo cáo kết quả bồi dưỡng.</w:t>
            </w:r>
          </w:p>
          <w:p w:rsidR="007D74BA" w:rsidRPr="00B74241" w:rsidRDefault="007D74BA" w:rsidP="007D74BA">
            <w:pPr>
              <w:spacing w:after="0"/>
            </w:pPr>
          </w:p>
        </w:tc>
        <w:tc>
          <w:tcPr>
            <w:tcW w:w="1998" w:type="dxa"/>
            <w:shd w:val="clear" w:color="auto" w:fill="auto"/>
          </w:tcPr>
          <w:p w:rsidR="007D74BA" w:rsidRPr="00B74241" w:rsidRDefault="007D74BA" w:rsidP="007D74BA">
            <w:pPr>
              <w:spacing w:after="0"/>
            </w:pPr>
            <w:r w:rsidRPr="00B74241">
              <w:t>GV + HS</w:t>
            </w:r>
          </w:p>
          <w:p w:rsidR="007D74BA" w:rsidRPr="00B74241" w:rsidRDefault="007D74BA" w:rsidP="007D74BA">
            <w:pPr>
              <w:spacing w:after="0"/>
            </w:pPr>
          </w:p>
          <w:p w:rsidR="007D74BA" w:rsidRPr="00B74241" w:rsidRDefault="007D74BA" w:rsidP="007D74BA">
            <w:pPr>
              <w:spacing w:after="0"/>
            </w:pPr>
            <w:r w:rsidRPr="00B74241">
              <w:t>TTCM+ GV</w:t>
            </w:r>
          </w:p>
          <w:p w:rsidR="007D74BA" w:rsidRPr="00E93BF2" w:rsidRDefault="007D74BA" w:rsidP="007D74BA">
            <w:pPr>
              <w:spacing w:after="0"/>
            </w:pPr>
            <w:bookmarkStart w:id="0" w:name="_GoBack"/>
            <w:r w:rsidRPr="00E93BF2">
              <w:t>GV</w:t>
            </w:r>
            <w:bookmarkEnd w:id="0"/>
          </w:p>
        </w:tc>
      </w:tr>
      <w:tr w:rsidR="007D74BA" w:rsidRPr="00B74241" w:rsidTr="00696446">
        <w:tc>
          <w:tcPr>
            <w:tcW w:w="1458" w:type="dxa"/>
            <w:shd w:val="clear" w:color="auto" w:fill="auto"/>
          </w:tcPr>
          <w:p w:rsidR="007D74BA" w:rsidRPr="00E14B3E" w:rsidRDefault="007D74BA" w:rsidP="007D74BA">
            <w:pPr>
              <w:spacing w:after="0"/>
            </w:pPr>
            <w:r w:rsidRPr="00B74241">
              <w:t>1&amp;2/202</w:t>
            </w:r>
            <w:r w:rsidR="00E14B3E">
              <w:t>4</w:t>
            </w:r>
          </w:p>
          <w:p w:rsidR="007D74BA" w:rsidRPr="00B74241" w:rsidRDefault="007D74BA" w:rsidP="007D74BA">
            <w:pPr>
              <w:spacing w:after="0"/>
            </w:pPr>
          </w:p>
          <w:p w:rsidR="007D74BA" w:rsidRPr="00B74241" w:rsidRDefault="007D74BA" w:rsidP="007D74BA">
            <w:pPr>
              <w:spacing w:after="0"/>
            </w:pPr>
          </w:p>
        </w:tc>
        <w:tc>
          <w:tcPr>
            <w:tcW w:w="6070" w:type="dxa"/>
            <w:shd w:val="clear" w:color="auto" w:fill="auto"/>
          </w:tcPr>
          <w:p w:rsidR="007D74BA" w:rsidRPr="00B74241" w:rsidRDefault="007D74BA" w:rsidP="007D74BA">
            <w:pPr>
              <w:spacing w:after="0"/>
            </w:pPr>
            <w:r w:rsidRPr="00B74241">
              <w:lastRenderedPageBreak/>
              <w:t>- GV thực hiện bồi dưỡng theo kế hoạch.</w:t>
            </w:r>
          </w:p>
          <w:p w:rsidR="007D74BA" w:rsidRPr="00B74241" w:rsidRDefault="007D74BA" w:rsidP="007D74BA">
            <w:pPr>
              <w:spacing w:after="0"/>
            </w:pPr>
            <w:r w:rsidRPr="00B74241">
              <w:lastRenderedPageBreak/>
              <w:t>- Tổ CM khảo sát học sinh năng khiếu</w:t>
            </w:r>
          </w:p>
          <w:p w:rsidR="007D74BA" w:rsidRPr="00B74241" w:rsidRDefault="007D74BA" w:rsidP="007D74BA">
            <w:pPr>
              <w:spacing w:after="0"/>
            </w:pPr>
            <w:r w:rsidRPr="00B74241">
              <w:t>- Báo cáo kết quả bồi dưỡng.</w:t>
            </w:r>
          </w:p>
        </w:tc>
        <w:tc>
          <w:tcPr>
            <w:tcW w:w="1998" w:type="dxa"/>
            <w:shd w:val="clear" w:color="auto" w:fill="auto"/>
          </w:tcPr>
          <w:p w:rsidR="007D74BA" w:rsidRPr="00B74241" w:rsidRDefault="007D74BA" w:rsidP="007D74BA">
            <w:pPr>
              <w:spacing w:after="0"/>
            </w:pPr>
            <w:r w:rsidRPr="00B74241">
              <w:lastRenderedPageBreak/>
              <w:t>GV + HS</w:t>
            </w:r>
          </w:p>
          <w:p w:rsidR="007D74BA" w:rsidRPr="00B74241" w:rsidRDefault="007D74BA" w:rsidP="007D74BA">
            <w:pPr>
              <w:spacing w:after="0"/>
            </w:pPr>
            <w:r w:rsidRPr="00B74241">
              <w:lastRenderedPageBreak/>
              <w:t>TTCM+GV</w:t>
            </w:r>
          </w:p>
          <w:p w:rsidR="007D74BA" w:rsidRPr="00B74241" w:rsidRDefault="007D74BA" w:rsidP="007D74BA">
            <w:pPr>
              <w:spacing w:after="0"/>
              <w:rPr>
                <w:b/>
              </w:rPr>
            </w:pPr>
            <w:r w:rsidRPr="00B74241">
              <w:t>GV</w:t>
            </w:r>
          </w:p>
        </w:tc>
      </w:tr>
      <w:tr w:rsidR="007D74BA" w:rsidRPr="00B74241" w:rsidTr="00696446">
        <w:tc>
          <w:tcPr>
            <w:tcW w:w="1458" w:type="dxa"/>
            <w:shd w:val="clear" w:color="auto" w:fill="auto"/>
          </w:tcPr>
          <w:p w:rsidR="007D74BA" w:rsidRPr="00E14B3E" w:rsidRDefault="007D74BA" w:rsidP="007D74BA">
            <w:pPr>
              <w:spacing w:after="0"/>
            </w:pPr>
            <w:r>
              <w:lastRenderedPageBreak/>
              <w:t>3/202</w:t>
            </w:r>
            <w:r w:rsidR="00E14B3E">
              <w:t>4</w:t>
            </w:r>
          </w:p>
          <w:p w:rsidR="007D74BA" w:rsidRPr="00B74241" w:rsidRDefault="007D74BA" w:rsidP="007D74BA">
            <w:pPr>
              <w:spacing w:after="0"/>
            </w:pPr>
          </w:p>
          <w:p w:rsidR="007D74BA" w:rsidRPr="00B74241" w:rsidRDefault="007D74BA" w:rsidP="007D74BA">
            <w:pPr>
              <w:spacing w:after="0"/>
            </w:pPr>
          </w:p>
        </w:tc>
        <w:tc>
          <w:tcPr>
            <w:tcW w:w="6070" w:type="dxa"/>
            <w:shd w:val="clear" w:color="auto" w:fill="auto"/>
          </w:tcPr>
          <w:p w:rsidR="007D74BA" w:rsidRPr="00B74241" w:rsidRDefault="007D74BA" w:rsidP="007D74BA">
            <w:pPr>
              <w:pStyle w:val="NormalWeb"/>
              <w:shd w:val="clear" w:color="auto" w:fill="FFFFFF"/>
              <w:spacing w:before="0" w:beforeAutospacing="0" w:after="0" w:afterAutospacing="0" w:line="330" w:lineRule="atLeast"/>
              <w:jc w:val="both"/>
              <w:rPr>
                <w:sz w:val="28"/>
                <w:szCs w:val="28"/>
              </w:rPr>
            </w:pPr>
            <w:r w:rsidRPr="00B74241">
              <w:t xml:space="preserve">-  </w:t>
            </w:r>
            <w:r w:rsidRPr="00B74241">
              <w:rPr>
                <w:sz w:val="28"/>
                <w:szCs w:val="28"/>
              </w:rPr>
              <w:t>GVCN và GV được phân công bồi dưỡng trong các tiết học và những buổi học bổ sung. TTCM theo dõi, đôn đốc.</w:t>
            </w:r>
          </w:p>
          <w:p w:rsidR="007D74BA" w:rsidRPr="00B74241" w:rsidRDefault="007D74BA" w:rsidP="007D74BA">
            <w:pPr>
              <w:spacing w:after="0"/>
            </w:pPr>
            <w:r w:rsidRPr="00B74241">
              <w:t>- Báo cáo kết quả bồi dưỡng.</w:t>
            </w:r>
          </w:p>
        </w:tc>
        <w:tc>
          <w:tcPr>
            <w:tcW w:w="1998" w:type="dxa"/>
            <w:shd w:val="clear" w:color="auto" w:fill="auto"/>
          </w:tcPr>
          <w:p w:rsidR="007D74BA" w:rsidRPr="00B74241" w:rsidRDefault="007D74BA" w:rsidP="007D74BA">
            <w:pPr>
              <w:spacing w:after="0"/>
            </w:pPr>
          </w:p>
          <w:p w:rsidR="007D74BA" w:rsidRPr="00B74241" w:rsidRDefault="007D74BA" w:rsidP="007D74BA">
            <w:pPr>
              <w:spacing w:after="0"/>
            </w:pPr>
            <w:r w:rsidRPr="00B74241">
              <w:t>TTCM+GV+HS</w:t>
            </w:r>
          </w:p>
          <w:p w:rsidR="007D74BA" w:rsidRPr="00B74241" w:rsidRDefault="007D74BA" w:rsidP="007D74BA">
            <w:pPr>
              <w:spacing w:after="0"/>
            </w:pPr>
          </w:p>
          <w:p w:rsidR="007D74BA" w:rsidRPr="00B74241" w:rsidRDefault="007D74BA" w:rsidP="007D74BA">
            <w:pPr>
              <w:spacing w:after="0"/>
              <w:rPr>
                <w:b/>
              </w:rPr>
            </w:pPr>
            <w:r w:rsidRPr="00B74241">
              <w:t>GV</w:t>
            </w:r>
          </w:p>
        </w:tc>
      </w:tr>
      <w:tr w:rsidR="007D74BA" w:rsidRPr="00B74241" w:rsidTr="00696446">
        <w:tc>
          <w:tcPr>
            <w:tcW w:w="1458" w:type="dxa"/>
            <w:shd w:val="clear" w:color="auto" w:fill="auto"/>
          </w:tcPr>
          <w:p w:rsidR="007D74BA" w:rsidRPr="00E14B3E" w:rsidRDefault="007D74BA" w:rsidP="007D74BA">
            <w:pPr>
              <w:spacing w:after="0"/>
            </w:pPr>
            <w:r>
              <w:t>4/202</w:t>
            </w:r>
            <w:r w:rsidR="00E14B3E">
              <w:t>4</w:t>
            </w:r>
          </w:p>
          <w:p w:rsidR="007D74BA" w:rsidRPr="00B74241" w:rsidRDefault="007D74BA" w:rsidP="007D74BA">
            <w:pPr>
              <w:spacing w:after="0"/>
            </w:pPr>
          </w:p>
        </w:tc>
        <w:tc>
          <w:tcPr>
            <w:tcW w:w="6070" w:type="dxa"/>
            <w:shd w:val="clear" w:color="auto" w:fill="auto"/>
          </w:tcPr>
          <w:p w:rsidR="007D74BA" w:rsidRPr="00B74241" w:rsidRDefault="007D74BA" w:rsidP="007D74BA">
            <w:pPr>
              <w:spacing w:after="0"/>
            </w:pPr>
            <w:r w:rsidRPr="00B74241">
              <w:t>- GV thực hiện bồi dưỡng theo kế hoạch.</w:t>
            </w:r>
          </w:p>
          <w:p w:rsidR="007D74BA" w:rsidRPr="00B74241" w:rsidRDefault="007D74BA" w:rsidP="007D74BA">
            <w:pPr>
              <w:spacing w:after="0"/>
            </w:pPr>
            <w:r w:rsidRPr="00B74241">
              <w:t>- Tổ chức giao lưu học sinh năng khiếu giữa các lớp.</w:t>
            </w:r>
          </w:p>
          <w:p w:rsidR="007D74BA" w:rsidRPr="00B74241" w:rsidRDefault="007D74BA" w:rsidP="007D74BA">
            <w:pPr>
              <w:spacing w:after="0"/>
            </w:pPr>
            <w:r w:rsidRPr="00B74241">
              <w:t>- Tổ CM khảo sát học sinh năng khiếu</w:t>
            </w:r>
          </w:p>
          <w:p w:rsidR="007D74BA" w:rsidRPr="00B74241" w:rsidRDefault="007D74BA" w:rsidP="007D74BA">
            <w:pPr>
              <w:spacing w:after="0"/>
            </w:pPr>
            <w:r w:rsidRPr="00B74241">
              <w:t>- Báo cáo kết quả bồi dưỡng.</w:t>
            </w:r>
          </w:p>
        </w:tc>
        <w:tc>
          <w:tcPr>
            <w:tcW w:w="1998" w:type="dxa"/>
            <w:shd w:val="clear" w:color="auto" w:fill="auto"/>
          </w:tcPr>
          <w:p w:rsidR="007D74BA" w:rsidRPr="00B74241" w:rsidRDefault="007D74BA" w:rsidP="007D74BA">
            <w:pPr>
              <w:spacing w:after="0"/>
            </w:pPr>
            <w:r w:rsidRPr="00B74241">
              <w:t>GV + HS</w:t>
            </w:r>
          </w:p>
          <w:p w:rsidR="007D74BA" w:rsidRPr="00B74241" w:rsidRDefault="007D74BA" w:rsidP="007D74BA">
            <w:pPr>
              <w:spacing w:after="0"/>
            </w:pPr>
            <w:r w:rsidRPr="00B74241">
              <w:t>TTCM+GV</w:t>
            </w:r>
          </w:p>
          <w:p w:rsidR="007D74BA" w:rsidRPr="00B74241" w:rsidRDefault="007D74BA" w:rsidP="007D74BA">
            <w:pPr>
              <w:spacing w:after="0"/>
              <w:rPr>
                <w:b/>
              </w:rPr>
            </w:pPr>
          </w:p>
          <w:p w:rsidR="007D74BA" w:rsidRPr="00B74241" w:rsidRDefault="007D74BA" w:rsidP="007D74BA">
            <w:pPr>
              <w:spacing w:after="0"/>
            </w:pPr>
            <w:r w:rsidRPr="00B74241">
              <w:t>TTCM+GV</w:t>
            </w:r>
          </w:p>
          <w:p w:rsidR="007D74BA" w:rsidRPr="00B74241" w:rsidRDefault="007D74BA" w:rsidP="007D74BA">
            <w:pPr>
              <w:spacing w:after="0"/>
            </w:pPr>
            <w:r w:rsidRPr="00B74241">
              <w:t>GV</w:t>
            </w:r>
          </w:p>
        </w:tc>
      </w:tr>
      <w:tr w:rsidR="007D74BA" w:rsidRPr="00B74241" w:rsidTr="00696446">
        <w:tc>
          <w:tcPr>
            <w:tcW w:w="1458" w:type="dxa"/>
            <w:shd w:val="clear" w:color="auto" w:fill="auto"/>
          </w:tcPr>
          <w:p w:rsidR="007D74BA" w:rsidRPr="00E14B3E" w:rsidRDefault="007D74BA" w:rsidP="007D74BA">
            <w:pPr>
              <w:spacing w:after="0"/>
            </w:pPr>
            <w:r w:rsidRPr="00B74241">
              <w:t>5/202</w:t>
            </w:r>
            <w:r w:rsidR="00E14B3E">
              <w:t>4</w:t>
            </w:r>
          </w:p>
        </w:tc>
        <w:tc>
          <w:tcPr>
            <w:tcW w:w="6070" w:type="dxa"/>
            <w:shd w:val="clear" w:color="auto" w:fill="auto"/>
          </w:tcPr>
          <w:p w:rsidR="007D74BA" w:rsidRPr="00B74241" w:rsidRDefault="007D74BA" w:rsidP="007D74BA">
            <w:pPr>
              <w:pStyle w:val="NormalWeb"/>
              <w:shd w:val="clear" w:color="auto" w:fill="FFFFFF"/>
              <w:spacing w:before="0" w:beforeAutospacing="0" w:after="0" w:afterAutospacing="0" w:line="330" w:lineRule="atLeast"/>
              <w:jc w:val="both"/>
              <w:rPr>
                <w:sz w:val="28"/>
                <w:szCs w:val="28"/>
              </w:rPr>
            </w:pPr>
            <w:r w:rsidRPr="00B74241">
              <w:t xml:space="preserve">-  </w:t>
            </w:r>
            <w:r w:rsidRPr="00B74241">
              <w:rPr>
                <w:sz w:val="28"/>
                <w:szCs w:val="28"/>
              </w:rPr>
              <w:t>GVCN và GV được phân công bồi dưỡng trong các tiết học và những buổi học bổ sung. TTCM theo dõi, đôn đốc.</w:t>
            </w:r>
          </w:p>
          <w:p w:rsidR="007D74BA" w:rsidRPr="00B74241" w:rsidRDefault="007D74BA" w:rsidP="007D74BA">
            <w:pPr>
              <w:spacing w:after="0"/>
            </w:pPr>
            <w:r w:rsidRPr="00B74241">
              <w:t>- Tổ CM khảo sát học sinh năng khiếu</w:t>
            </w:r>
          </w:p>
          <w:p w:rsidR="007D74BA" w:rsidRPr="00B74241" w:rsidRDefault="007D74BA" w:rsidP="007D74BA">
            <w:pPr>
              <w:spacing w:after="0"/>
            </w:pPr>
            <w:r w:rsidRPr="00B74241">
              <w:t>- Báo cáo kết quả bồi dưỡng.</w:t>
            </w:r>
          </w:p>
        </w:tc>
        <w:tc>
          <w:tcPr>
            <w:tcW w:w="1998" w:type="dxa"/>
            <w:shd w:val="clear" w:color="auto" w:fill="auto"/>
          </w:tcPr>
          <w:p w:rsidR="007D74BA" w:rsidRPr="00B74241" w:rsidRDefault="007D74BA" w:rsidP="007D74BA">
            <w:pPr>
              <w:spacing w:after="0"/>
            </w:pPr>
          </w:p>
          <w:p w:rsidR="007D74BA" w:rsidRPr="00B74241" w:rsidRDefault="007D74BA" w:rsidP="007D74BA">
            <w:pPr>
              <w:spacing w:after="0"/>
            </w:pPr>
            <w:r w:rsidRPr="00B74241">
              <w:t>TTCM+GV+HS</w:t>
            </w:r>
          </w:p>
          <w:p w:rsidR="007D74BA" w:rsidRPr="00B74241" w:rsidRDefault="007D74BA" w:rsidP="007D74BA">
            <w:pPr>
              <w:spacing w:after="0"/>
            </w:pPr>
          </w:p>
          <w:p w:rsidR="007D74BA" w:rsidRPr="00B74241" w:rsidRDefault="007D74BA" w:rsidP="007D74BA">
            <w:pPr>
              <w:spacing w:after="0"/>
            </w:pPr>
            <w:r w:rsidRPr="00B74241">
              <w:t>TTCM+GV</w:t>
            </w:r>
          </w:p>
          <w:p w:rsidR="007D74BA" w:rsidRPr="00B74241" w:rsidRDefault="007D74BA" w:rsidP="007D74BA">
            <w:pPr>
              <w:spacing w:after="0"/>
            </w:pPr>
            <w:r w:rsidRPr="00B74241">
              <w:t>GV</w:t>
            </w:r>
          </w:p>
        </w:tc>
      </w:tr>
    </w:tbl>
    <w:p w:rsidR="007D74BA" w:rsidRPr="004D22B7" w:rsidRDefault="007D74BA" w:rsidP="004D22B7">
      <w:pPr>
        <w:spacing w:after="0" w:line="240" w:lineRule="auto"/>
        <w:ind w:firstLine="150"/>
        <w:jc w:val="both"/>
        <w:rPr>
          <w:szCs w:val="28"/>
        </w:rPr>
      </w:pPr>
    </w:p>
    <w:p w:rsidR="003826DC" w:rsidRPr="003826DC" w:rsidRDefault="003826DC" w:rsidP="003826DC">
      <w:pPr>
        <w:spacing w:after="0"/>
        <w:jc w:val="both"/>
        <w:rPr>
          <w:b/>
          <w:sz w:val="12"/>
          <w:szCs w:val="12"/>
        </w:rPr>
      </w:pPr>
    </w:p>
    <w:p w:rsidR="00623512" w:rsidRDefault="00623512" w:rsidP="00623512">
      <w:pPr>
        <w:jc w:val="both"/>
        <w:rPr>
          <w:lang w:val="nl-NL"/>
        </w:rPr>
      </w:pPr>
      <w:r>
        <w:rPr>
          <w:lang w:val="nl-NL"/>
        </w:rPr>
        <w:t xml:space="preserve">     </w:t>
      </w:r>
      <w:r w:rsidRPr="00E25557">
        <w:rPr>
          <w:lang w:val="nl-NL"/>
        </w:rPr>
        <w:t>Trên đây là kế hoạ</w:t>
      </w:r>
      <w:r w:rsidR="007F13CA">
        <w:rPr>
          <w:lang w:val="nl-NL"/>
        </w:rPr>
        <w:t xml:space="preserve">ch </w:t>
      </w:r>
      <w:r w:rsidRPr="00E25557">
        <w:rPr>
          <w:lang w:val="nl-NL"/>
        </w:rPr>
        <w:t xml:space="preserve">về công tác </w:t>
      </w:r>
      <w:r>
        <w:rPr>
          <w:lang w:val="nl-NL"/>
        </w:rPr>
        <w:t>bồi dưỡng HS năng khiếu của Tổ</w:t>
      </w:r>
      <w:r w:rsidR="007F13CA">
        <w:rPr>
          <w:lang w:val="nl-NL"/>
        </w:rPr>
        <w:t xml:space="preserve"> 1</w:t>
      </w:r>
      <w:r w:rsidRPr="00E25557">
        <w:rPr>
          <w:lang w:val="nl-NL"/>
        </w:rPr>
        <w:t xml:space="preserve">. Rất mong sự quan tâm, góp ý của </w:t>
      </w:r>
      <w:r>
        <w:rPr>
          <w:lang w:val="nl-NL"/>
        </w:rPr>
        <w:t>BGH và chuyên môn trường</w:t>
      </w:r>
      <w:r w:rsidRPr="00E25557">
        <w:rPr>
          <w:lang w:val="nl-NL"/>
        </w:rPr>
        <w:t xml:space="preserve"> để có thể triển khai, áp dụng kế hoạch này có hiệu quả.</w:t>
      </w:r>
    </w:p>
    <w:p w:rsidR="00377EB6" w:rsidRPr="00D73358" w:rsidRDefault="00377EB6" w:rsidP="00D73358">
      <w:pPr>
        <w:spacing w:after="0"/>
        <w:jc w:val="both"/>
        <w:rPr>
          <w:szCs w:val="28"/>
        </w:rPr>
      </w:pPr>
    </w:p>
    <w:p w:rsidR="00377EB6" w:rsidRPr="00D73358" w:rsidRDefault="00377EB6" w:rsidP="00D73358">
      <w:pPr>
        <w:spacing w:after="0"/>
        <w:rPr>
          <w:b/>
          <w:i/>
          <w:szCs w:val="28"/>
        </w:rPr>
      </w:pPr>
      <w:r w:rsidRPr="00D73358">
        <w:rPr>
          <w:b/>
          <w:szCs w:val="28"/>
        </w:rPr>
        <w:t>Duyệt củ</w:t>
      </w:r>
      <w:r w:rsidR="00623512">
        <w:rPr>
          <w:b/>
          <w:szCs w:val="28"/>
        </w:rPr>
        <w:t>a BGH</w:t>
      </w:r>
      <w:r w:rsidR="00CC32E7">
        <w:rPr>
          <w:b/>
          <w:szCs w:val="28"/>
        </w:rPr>
        <w:t xml:space="preserve">                                                          </w:t>
      </w:r>
      <w:r w:rsidR="00C1508C">
        <w:rPr>
          <w:b/>
          <w:szCs w:val="28"/>
        </w:rPr>
        <w:t xml:space="preserve">        </w:t>
      </w:r>
      <w:r w:rsidR="00623512">
        <w:rPr>
          <w:b/>
          <w:szCs w:val="28"/>
        </w:rPr>
        <w:t xml:space="preserve"> </w:t>
      </w:r>
      <w:r w:rsidRPr="00D73358">
        <w:rPr>
          <w:b/>
          <w:szCs w:val="28"/>
        </w:rPr>
        <w:t xml:space="preserve"> </w:t>
      </w:r>
      <w:r w:rsidR="00623512">
        <w:rPr>
          <w:b/>
          <w:szCs w:val="28"/>
        </w:rPr>
        <w:t>TTCM</w:t>
      </w:r>
    </w:p>
    <w:p w:rsidR="00377EB6" w:rsidRPr="00D73358" w:rsidRDefault="00377EB6" w:rsidP="00D73358">
      <w:pPr>
        <w:spacing w:after="0"/>
        <w:rPr>
          <w:szCs w:val="28"/>
        </w:rPr>
      </w:pPr>
    </w:p>
    <w:p w:rsidR="00377EB6" w:rsidRPr="00D73358" w:rsidRDefault="00377EB6" w:rsidP="00377EB6">
      <w:pPr>
        <w:rPr>
          <w:szCs w:val="28"/>
        </w:rPr>
      </w:pPr>
    </w:p>
    <w:p w:rsidR="00377EB6" w:rsidRPr="00D73358" w:rsidRDefault="00377EB6" w:rsidP="00377EB6">
      <w:pPr>
        <w:rPr>
          <w:szCs w:val="28"/>
        </w:rPr>
      </w:pPr>
    </w:p>
    <w:p w:rsidR="000846C8" w:rsidRPr="00E174B7" w:rsidRDefault="00B439A1" w:rsidP="00E174B7">
      <w:pPr>
        <w:rPr>
          <w:b/>
          <w:i/>
          <w:szCs w:val="28"/>
        </w:rPr>
      </w:pPr>
      <w:r w:rsidRPr="00B439A1">
        <w:rPr>
          <w:b/>
          <w:i/>
          <w:szCs w:val="28"/>
        </w:rPr>
        <w:t xml:space="preserve">                                                 </w:t>
      </w:r>
      <w:r w:rsidR="00623512">
        <w:rPr>
          <w:b/>
          <w:i/>
          <w:szCs w:val="28"/>
        </w:rPr>
        <w:t xml:space="preserve">                                 </w:t>
      </w:r>
      <w:r w:rsidRPr="00B439A1">
        <w:rPr>
          <w:b/>
          <w:i/>
          <w:szCs w:val="28"/>
        </w:rPr>
        <w:t xml:space="preserve">  </w:t>
      </w:r>
      <w:r w:rsidR="00623512">
        <w:rPr>
          <w:b/>
          <w:i/>
          <w:szCs w:val="28"/>
        </w:rPr>
        <w:t xml:space="preserve">    </w:t>
      </w:r>
      <w:r w:rsidRPr="00B439A1">
        <w:rPr>
          <w:b/>
          <w:i/>
          <w:szCs w:val="28"/>
        </w:rPr>
        <w:t xml:space="preserve"> </w:t>
      </w:r>
      <w:r w:rsidR="00C1508C">
        <w:rPr>
          <w:b/>
          <w:i/>
          <w:szCs w:val="28"/>
        </w:rPr>
        <w:t>Phạm Thị</w:t>
      </w:r>
      <w:r w:rsidR="00E174B7">
        <w:rPr>
          <w:b/>
          <w:i/>
          <w:szCs w:val="28"/>
        </w:rPr>
        <w:t xml:space="preserve"> Anh</w:t>
      </w:r>
    </w:p>
    <w:p w:rsidR="000846C8" w:rsidRDefault="000846C8" w:rsidP="00F17DA3">
      <w:pPr>
        <w:shd w:val="clear" w:color="auto" w:fill="FFFFFF"/>
        <w:spacing w:after="0" w:line="20" w:lineRule="atLeast"/>
        <w:rPr>
          <w:rFonts w:eastAsia="Times New Roman" w:cs="Times New Roman"/>
          <w:color w:val="333333"/>
          <w:szCs w:val="28"/>
        </w:rPr>
      </w:pPr>
      <w:r w:rsidRPr="00D73358">
        <w:rPr>
          <w:rFonts w:eastAsia="Times New Roman" w:cs="Times New Roman"/>
          <w:color w:val="333333"/>
          <w:szCs w:val="28"/>
        </w:rPr>
        <w:t> </w:t>
      </w:r>
    </w:p>
    <w:p w:rsidR="000D7543" w:rsidRDefault="000D7543"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4D22B7" w:rsidRDefault="004D22B7" w:rsidP="00F17DA3">
      <w:pPr>
        <w:shd w:val="clear" w:color="auto" w:fill="FFFFFF"/>
        <w:spacing w:after="0" w:line="20" w:lineRule="atLeast"/>
        <w:rPr>
          <w:rFonts w:eastAsia="Times New Roman" w:cs="Times New Roman"/>
          <w:color w:val="333333"/>
          <w:szCs w:val="28"/>
        </w:rPr>
      </w:pPr>
    </w:p>
    <w:p w:rsidR="004D22B7" w:rsidRDefault="004D22B7" w:rsidP="00F17DA3">
      <w:pPr>
        <w:shd w:val="clear" w:color="auto" w:fill="FFFFFF"/>
        <w:spacing w:after="0" w:line="20" w:lineRule="atLeast"/>
        <w:rPr>
          <w:rFonts w:eastAsia="Times New Roman" w:cs="Times New Roman"/>
          <w:color w:val="333333"/>
          <w:szCs w:val="28"/>
        </w:rPr>
      </w:pPr>
    </w:p>
    <w:p w:rsidR="004D22B7" w:rsidRDefault="004D22B7" w:rsidP="00F17DA3">
      <w:pPr>
        <w:shd w:val="clear" w:color="auto" w:fill="FFFFFF"/>
        <w:spacing w:after="0" w:line="20" w:lineRule="atLeast"/>
        <w:rPr>
          <w:rFonts w:eastAsia="Times New Roman" w:cs="Times New Roman"/>
          <w:color w:val="333333"/>
          <w:szCs w:val="28"/>
        </w:rPr>
      </w:pPr>
    </w:p>
    <w:p w:rsidR="004D22B7" w:rsidRDefault="004D22B7" w:rsidP="00F17DA3">
      <w:pPr>
        <w:shd w:val="clear" w:color="auto" w:fill="FFFFFF"/>
        <w:spacing w:after="0" w:line="20" w:lineRule="atLeast"/>
        <w:rPr>
          <w:rFonts w:eastAsia="Times New Roman" w:cs="Times New Roman"/>
          <w:color w:val="333333"/>
          <w:szCs w:val="28"/>
        </w:rPr>
      </w:pPr>
    </w:p>
    <w:p w:rsidR="000D7543" w:rsidRDefault="000D7543" w:rsidP="00F17DA3">
      <w:pPr>
        <w:shd w:val="clear" w:color="auto" w:fill="FFFFFF"/>
        <w:spacing w:after="0" w:line="20" w:lineRule="atLeast"/>
        <w:rPr>
          <w:rFonts w:eastAsia="Times New Roman" w:cs="Times New Roman"/>
          <w:color w:val="333333"/>
          <w:szCs w:val="28"/>
        </w:rPr>
      </w:pPr>
    </w:p>
    <w:p w:rsidR="000D7543" w:rsidRPr="00D73358" w:rsidRDefault="000D7543" w:rsidP="00F17DA3">
      <w:pPr>
        <w:shd w:val="clear" w:color="auto" w:fill="FFFFFF"/>
        <w:spacing w:after="0" w:line="20" w:lineRule="atLeast"/>
        <w:rPr>
          <w:rFonts w:eastAsia="Times New Roman" w:cs="Times New Roman"/>
          <w:color w:val="333333"/>
          <w:szCs w:val="28"/>
        </w:rPr>
      </w:pPr>
    </w:p>
    <w:p w:rsidR="00256D52" w:rsidRDefault="00256D52" w:rsidP="00295CA5">
      <w:pPr>
        <w:shd w:val="clear" w:color="auto" w:fill="FFFFFF"/>
        <w:spacing w:after="0" w:line="20" w:lineRule="atLeast"/>
        <w:rPr>
          <w:rFonts w:eastAsia="Times New Roman" w:cs="Times New Roman"/>
          <w:color w:val="333333"/>
          <w:szCs w:val="28"/>
        </w:rPr>
      </w:pPr>
    </w:p>
    <w:p w:rsidR="0009389A" w:rsidRPr="0009389A" w:rsidRDefault="0009389A" w:rsidP="0009389A">
      <w:pPr>
        <w:jc w:val="center"/>
        <w:rPr>
          <w:b/>
          <w:szCs w:val="28"/>
        </w:rPr>
      </w:pPr>
      <w:r w:rsidRPr="0009389A">
        <w:rPr>
          <w:b/>
          <w:szCs w:val="28"/>
        </w:rPr>
        <w:t>DANH SÁCH HỌC SINH NĂNG KHIẾU TỔ</w:t>
      </w:r>
      <w:r w:rsidR="00907D4D">
        <w:rPr>
          <w:b/>
          <w:szCs w:val="28"/>
        </w:rPr>
        <w:t xml:space="preserve"> 1</w:t>
      </w:r>
    </w:p>
    <w:p w:rsidR="0009389A" w:rsidRPr="0009389A" w:rsidRDefault="0009389A" w:rsidP="0009389A">
      <w:pPr>
        <w:jc w:val="center"/>
        <w:rPr>
          <w:b/>
          <w:szCs w:val="28"/>
        </w:rPr>
      </w:pPr>
      <w:r w:rsidRPr="0009389A">
        <w:rPr>
          <w:b/>
          <w:szCs w:val="28"/>
        </w:rPr>
        <w:t xml:space="preserve"> Năm họ</w:t>
      </w:r>
      <w:r w:rsidR="00907D4D">
        <w:rPr>
          <w:b/>
          <w:szCs w:val="28"/>
        </w:rPr>
        <w:t>c 2023 - 2024</w:t>
      </w:r>
    </w:p>
    <w:p w:rsidR="0009389A" w:rsidRPr="0009389A" w:rsidRDefault="0009389A" w:rsidP="0009389A">
      <w:pPr>
        <w:rPr>
          <w:b/>
          <w:szCs w:val="28"/>
        </w:rPr>
      </w:pPr>
    </w:p>
    <w:tbl>
      <w:tblPr>
        <w:tblStyle w:val="TableGrid"/>
        <w:tblW w:w="9270" w:type="dxa"/>
        <w:tblInd w:w="288" w:type="dxa"/>
        <w:tblLayout w:type="fixed"/>
        <w:tblLook w:val="01E0" w:firstRow="1" w:lastRow="1" w:firstColumn="1" w:lastColumn="1" w:noHBand="0" w:noVBand="0"/>
      </w:tblPr>
      <w:tblGrid>
        <w:gridCol w:w="630"/>
        <w:gridCol w:w="3780"/>
        <w:gridCol w:w="900"/>
        <w:gridCol w:w="2700"/>
        <w:gridCol w:w="1260"/>
      </w:tblGrid>
      <w:tr w:rsidR="0009389A" w:rsidRPr="0009389A" w:rsidTr="00920CD5">
        <w:trPr>
          <w:trHeight w:val="315"/>
        </w:trPr>
        <w:tc>
          <w:tcPr>
            <w:tcW w:w="630" w:type="dxa"/>
          </w:tcPr>
          <w:p w:rsidR="0009389A" w:rsidRPr="0009389A" w:rsidRDefault="0009389A" w:rsidP="00E339C6">
            <w:pPr>
              <w:jc w:val="center"/>
              <w:rPr>
                <w:sz w:val="28"/>
                <w:szCs w:val="28"/>
              </w:rPr>
            </w:pPr>
            <w:r w:rsidRPr="0009389A">
              <w:rPr>
                <w:sz w:val="28"/>
                <w:szCs w:val="28"/>
              </w:rPr>
              <w:t>Stt</w:t>
            </w:r>
          </w:p>
        </w:tc>
        <w:tc>
          <w:tcPr>
            <w:tcW w:w="3780" w:type="dxa"/>
          </w:tcPr>
          <w:p w:rsidR="0009389A" w:rsidRPr="0009389A" w:rsidRDefault="0009389A" w:rsidP="00E339C6">
            <w:pPr>
              <w:jc w:val="center"/>
              <w:rPr>
                <w:sz w:val="28"/>
                <w:szCs w:val="28"/>
              </w:rPr>
            </w:pPr>
            <w:r w:rsidRPr="0009389A">
              <w:rPr>
                <w:sz w:val="28"/>
                <w:szCs w:val="28"/>
              </w:rPr>
              <w:t>Họ và tên HS</w:t>
            </w:r>
          </w:p>
        </w:tc>
        <w:tc>
          <w:tcPr>
            <w:tcW w:w="900" w:type="dxa"/>
          </w:tcPr>
          <w:p w:rsidR="0009389A" w:rsidRPr="0009389A" w:rsidRDefault="0009389A" w:rsidP="00E339C6">
            <w:pPr>
              <w:rPr>
                <w:sz w:val="28"/>
                <w:szCs w:val="28"/>
              </w:rPr>
            </w:pPr>
            <w:r w:rsidRPr="0009389A">
              <w:rPr>
                <w:sz w:val="28"/>
                <w:szCs w:val="28"/>
              </w:rPr>
              <w:t xml:space="preserve">Lớp </w:t>
            </w:r>
          </w:p>
        </w:tc>
        <w:tc>
          <w:tcPr>
            <w:tcW w:w="2700" w:type="dxa"/>
          </w:tcPr>
          <w:p w:rsidR="0009389A" w:rsidRPr="0009389A" w:rsidRDefault="0009389A" w:rsidP="00E339C6">
            <w:pPr>
              <w:jc w:val="center"/>
              <w:rPr>
                <w:sz w:val="28"/>
                <w:szCs w:val="28"/>
              </w:rPr>
            </w:pPr>
            <w:r w:rsidRPr="0009389A">
              <w:rPr>
                <w:sz w:val="28"/>
                <w:szCs w:val="28"/>
              </w:rPr>
              <w:t>Môn nào?</w:t>
            </w:r>
          </w:p>
        </w:tc>
        <w:tc>
          <w:tcPr>
            <w:tcW w:w="1260" w:type="dxa"/>
          </w:tcPr>
          <w:p w:rsidR="0009389A" w:rsidRPr="0009389A" w:rsidRDefault="00920CD5" w:rsidP="00E339C6">
            <w:pPr>
              <w:jc w:val="center"/>
              <w:rPr>
                <w:sz w:val="28"/>
                <w:szCs w:val="28"/>
              </w:rPr>
            </w:pPr>
            <w:r>
              <w:rPr>
                <w:sz w:val="28"/>
                <w:szCs w:val="28"/>
              </w:rPr>
              <w:t>Ghi</w:t>
            </w:r>
            <w:r w:rsidR="0009389A" w:rsidRPr="0009389A">
              <w:rPr>
                <w:sz w:val="28"/>
                <w:szCs w:val="28"/>
              </w:rPr>
              <w:t xml:space="preserve"> chú</w:t>
            </w: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w:t>
            </w:r>
          </w:p>
        </w:tc>
        <w:tc>
          <w:tcPr>
            <w:tcW w:w="3780" w:type="dxa"/>
          </w:tcPr>
          <w:p w:rsidR="000A7B37" w:rsidRPr="008A1B77" w:rsidRDefault="000A7B37" w:rsidP="00696446">
            <w:pPr>
              <w:rPr>
                <w:sz w:val="28"/>
                <w:szCs w:val="28"/>
              </w:rPr>
            </w:pPr>
            <w:r>
              <w:rPr>
                <w:sz w:val="28"/>
                <w:szCs w:val="28"/>
              </w:rPr>
              <w:t>Nguyễn Trung Quân</w:t>
            </w:r>
          </w:p>
        </w:tc>
        <w:tc>
          <w:tcPr>
            <w:tcW w:w="900" w:type="dxa"/>
          </w:tcPr>
          <w:p w:rsidR="000A7B37" w:rsidRPr="0009389A" w:rsidRDefault="000A7B37" w:rsidP="00696446">
            <w:pPr>
              <w:rPr>
                <w:sz w:val="28"/>
                <w:szCs w:val="28"/>
              </w:rPr>
            </w:pPr>
            <w:r>
              <w:rPr>
                <w:sz w:val="28"/>
                <w:szCs w:val="28"/>
              </w:rPr>
              <w:t>1</w:t>
            </w:r>
            <w:r w:rsidRPr="0009389A">
              <w:rPr>
                <w:sz w:val="28"/>
                <w:szCs w:val="28"/>
              </w:rPr>
              <w:t>A</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2</w:t>
            </w:r>
          </w:p>
        </w:tc>
        <w:tc>
          <w:tcPr>
            <w:tcW w:w="3780" w:type="dxa"/>
          </w:tcPr>
          <w:p w:rsidR="000A7B37" w:rsidRPr="008A1B77" w:rsidRDefault="000A7B37" w:rsidP="00696446">
            <w:pPr>
              <w:rPr>
                <w:sz w:val="28"/>
                <w:szCs w:val="28"/>
              </w:rPr>
            </w:pPr>
            <w:r>
              <w:rPr>
                <w:sz w:val="28"/>
                <w:szCs w:val="28"/>
              </w:rPr>
              <w:t>Lê Viết Tâm Phúc</w:t>
            </w:r>
          </w:p>
        </w:tc>
        <w:tc>
          <w:tcPr>
            <w:tcW w:w="900" w:type="dxa"/>
          </w:tcPr>
          <w:p w:rsidR="000A7B37" w:rsidRPr="0009389A" w:rsidRDefault="000A7B37" w:rsidP="00696446">
            <w:pPr>
              <w:rPr>
                <w:sz w:val="28"/>
                <w:szCs w:val="28"/>
              </w:rPr>
            </w:pPr>
            <w:r>
              <w:rPr>
                <w:sz w:val="28"/>
                <w:szCs w:val="28"/>
              </w:rPr>
              <w:t>1</w:t>
            </w:r>
            <w:r w:rsidRPr="0009389A">
              <w:rPr>
                <w:sz w:val="28"/>
                <w:szCs w:val="28"/>
              </w:rPr>
              <w:t>A</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3</w:t>
            </w:r>
          </w:p>
        </w:tc>
        <w:tc>
          <w:tcPr>
            <w:tcW w:w="3780" w:type="dxa"/>
          </w:tcPr>
          <w:p w:rsidR="000A7B37" w:rsidRPr="008A1B77" w:rsidRDefault="000A7B37" w:rsidP="00696446">
            <w:pPr>
              <w:rPr>
                <w:sz w:val="28"/>
                <w:szCs w:val="28"/>
              </w:rPr>
            </w:pPr>
            <w:r>
              <w:rPr>
                <w:sz w:val="28"/>
                <w:szCs w:val="28"/>
              </w:rPr>
              <w:t>Đoàn Ngọc Phi Vân</w:t>
            </w:r>
          </w:p>
        </w:tc>
        <w:tc>
          <w:tcPr>
            <w:tcW w:w="900" w:type="dxa"/>
          </w:tcPr>
          <w:p w:rsidR="000A7B37" w:rsidRPr="0009389A" w:rsidRDefault="000A7B37" w:rsidP="00696446">
            <w:pPr>
              <w:rPr>
                <w:sz w:val="28"/>
                <w:szCs w:val="28"/>
              </w:rPr>
            </w:pPr>
            <w:r>
              <w:rPr>
                <w:sz w:val="28"/>
                <w:szCs w:val="28"/>
              </w:rPr>
              <w:t>1</w:t>
            </w:r>
            <w:r w:rsidRPr="0009389A">
              <w:rPr>
                <w:sz w:val="28"/>
                <w:szCs w:val="28"/>
              </w:rPr>
              <w:t>A</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4</w:t>
            </w:r>
          </w:p>
        </w:tc>
        <w:tc>
          <w:tcPr>
            <w:tcW w:w="3780" w:type="dxa"/>
          </w:tcPr>
          <w:p w:rsidR="000A7B37" w:rsidRPr="008A1B77" w:rsidRDefault="000A7B37" w:rsidP="00696446">
            <w:pPr>
              <w:rPr>
                <w:sz w:val="28"/>
                <w:szCs w:val="28"/>
              </w:rPr>
            </w:pPr>
            <w:r>
              <w:rPr>
                <w:sz w:val="28"/>
                <w:szCs w:val="28"/>
              </w:rPr>
              <w:t>Trương Nguyễn Hương Giang</w:t>
            </w:r>
          </w:p>
        </w:tc>
        <w:tc>
          <w:tcPr>
            <w:tcW w:w="900" w:type="dxa"/>
          </w:tcPr>
          <w:p w:rsidR="000A7B37" w:rsidRPr="0009389A" w:rsidRDefault="000A7B37" w:rsidP="00696446">
            <w:pPr>
              <w:rPr>
                <w:sz w:val="28"/>
                <w:szCs w:val="28"/>
              </w:rPr>
            </w:pPr>
            <w:r>
              <w:rPr>
                <w:sz w:val="28"/>
                <w:szCs w:val="28"/>
              </w:rPr>
              <w:t>1</w:t>
            </w:r>
            <w:r w:rsidRPr="0009389A">
              <w:rPr>
                <w:sz w:val="28"/>
                <w:szCs w:val="28"/>
              </w:rPr>
              <w:t>A</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5</w:t>
            </w:r>
          </w:p>
        </w:tc>
        <w:tc>
          <w:tcPr>
            <w:tcW w:w="3780" w:type="dxa"/>
          </w:tcPr>
          <w:p w:rsidR="000A7B37" w:rsidRPr="003966C6" w:rsidRDefault="000A7B37" w:rsidP="00696446">
            <w:pPr>
              <w:rPr>
                <w:sz w:val="28"/>
                <w:szCs w:val="28"/>
              </w:rPr>
            </w:pPr>
            <w:r>
              <w:rPr>
                <w:sz w:val="28"/>
                <w:szCs w:val="28"/>
              </w:rPr>
              <w:t>Lê Mai Phương</w:t>
            </w:r>
          </w:p>
        </w:tc>
        <w:tc>
          <w:tcPr>
            <w:tcW w:w="900" w:type="dxa"/>
          </w:tcPr>
          <w:p w:rsidR="000A7B37" w:rsidRPr="0009389A" w:rsidRDefault="000A7B37" w:rsidP="00696446">
            <w:pPr>
              <w:rPr>
                <w:sz w:val="28"/>
                <w:szCs w:val="28"/>
              </w:rPr>
            </w:pPr>
            <w:r>
              <w:rPr>
                <w:sz w:val="28"/>
                <w:szCs w:val="28"/>
              </w:rPr>
              <w:t>1</w:t>
            </w:r>
            <w:r w:rsidRPr="0009389A">
              <w:rPr>
                <w:sz w:val="28"/>
                <w:szCs w:val="28"/>
              </w:rPr>
              <w:t>A</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6</w:t>
            </w:r>
          </w:p>
        </w:tc>
        <w:tc>
          <w:tcPr>
            <w:tcW w:w="3780" w:type="dxa"/>
          </w:tcPr>
          <w:p w:rsidR="000A7B37" w:rsidRPr="008A1B77" w:rsidRDefault="000A7B37" w:rsidP="00696446">
            <w:pPr>
              <w:rPr>
                <w:sz w:val="28"/>
                <w:szCs w:val="28"/>
              </w:rPr>
            </w:pPr>
            <w:r>
              <w:rPr>
                <w:sz w:val="28"/>
                <w:szCs w:val="28"/>
              </w:rPr>
              <w:t>Phan Huyền Trà My</w:t>
            </w:r>
          </w:p>
        </w:tc>
        <w:tc>
          <w:tcPr>
            <w:tcW w:w="900" w:type="dxa"/>
          </w:tcPr>
          <w:p w:rsidR="000A7B37" w:rsidRPr="0009389A" w:rsidRDefault="000A7B37" w:rsidP="00696446">
            <w:pPr>
              <w:rPr>
                <w:sz w:val="28"/>
                <w:szCs w:val="28"/>
              </w:rPr>
            </w:pPr>
            <w:r>
              <w:rPr>
                <w:sz w:val="28"/>
                <w:szCs w:val="28"/>
              </w:rPr>
              <w:t>1</w:t>
            </w:r>
            <w:r w:rsidRPr="0009389A">
              <w:rPr>
                <w:sz w:val="28"/>
                <w:szCs w:val="28"/>
              </w:rPr>
              <w:t>B</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7</w:t>
            </w:r>
          </w:p>
        </w:tc>
        <w:tc>
          <w:tcPr>
            <w:tcW w:w="3780" w:type="dxa"/>
          </w:tcPr>
          <w:p w:rsidR="000A7B37" w:rsidRPr="008A1B77" w:rsidRDefault="000A7B37" w:rsidP="00696446">
            <w:pPr>
              <w:rPr>
                <w:sz w:val="28"/>
                <w:szCs w:val="28"/>
              </w:rPr>
            </w:pPr>
            <w:r>
              <w:rPr>
                <w:sz w:val="28"/>
                <w:szCs w:val="28"/>
              </w:rPr>
              <w:t>Nguyễn Minh Thành</w:t>
            </w:r>
          </w:p>
        </w:tc>
        <w:tc>
          <w:tcPr>
            <w:tcW w:w="900" w:type="dxa"/>
          </w:tcPr>
          <w:p w:rsidR="000A7B37" w:rsidRPr="0009389A" w:rsidRDefault="000A7B37" w:rsidP="00696446">
            <w:pPr>
              <w:rPr>
                <w:sz w:val="28"/>
                <w:szCs w:val="28"/>
              </w:rPr>
            </w:pPr>
            <w:r>
              <w:rPr>
                <w:sz w:val="28"/>
                <w:szCs w:val="28"/>
              </w:rPr>
              <w:t>1</w:t>
            </w:r>
            <w:r w:rsidRPr="0009389A">
              <w:rPr>
                <w:sz w:val="28"/>
                <w:szCs w:val="28"/>
              </w:rPr>
              <w:t>B</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8</w:t>
            </w:r>
          </w:p>
        </w:tc>
        <w:tc>
          <w:tcPr>
            <w:tcW w:w="3780" w:type="dxa"/>
          </w:tcPr>
          <w:p w:rsidR="000A7B37" w:rsidRPr="008A1B77" w:rsidRDefault="000A7B37" w:rsidP="00696446">
            <w:pPr>
              <w:rPr>
                <w:sz w:val="28"/>
                <w:szCs w:val="28"/>
              </w:rPr>
            </w:pPr>
            <w:r>
              <w:rPr>
                <w:sz w:val="28"/>
                <w:szCs w:val="28"/>
              </w:rPr>
              <w:t>Đoàn Thái Đinh Đan</w:t>
            </w:r>
          </w:p>
        </w:tc>
        <w:tc>
          <w:tcPr>
            <w:tcW w:w="900" w:type="dxa"/>
          </w:tcPr>
          <w:p w:rsidR="000A7B37" w:rsidRPr="0009389A" w:rsidRDefault="000A7B37" w:rsidP="00696446">
            <w:pPr>
              <w:rPr>
                <w:sz w:val="28"/>
                <w:szCs w:val="28"/>
              </w:rPr>
            </w:pPr>
            <w:r>
              <w:rPr>
                <w:sz w:val="28"/>
                <w:szCs w:val="28"/>
              </w:rPr>
              <w:t>1</w:t>
            </w:r>
            <w:r w:rsidRPr="0009389A">
              <w:rPr>
                <w:sz w:val="28"/>
                <w:szCs w:val="28"/>
              </w:rPr>
              <w:t>B</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9</w:t>
            </w:r>
          </w:p>
        </w:tc>
        <w:tc>
          <w:tcPr>
            <w:tcW w:w="3780" w:type="dxa"/>
          </w:tcPr>
          <w:p w:rsidR="000A7B37" w:rsidRPr="008A1B77" w:rsidRDefault="000A7B37" w:rsidP="00696446">
            <w:pPr>
              <w:rPr>
                <w:sz w:val="28"/>
                <w:szCs w:val="28"/>
              </w:rPr>
            </w:pPr>
            <w:r>
              <w:rPr>
                <w:sz w:val="28"/>
                <w:szCs w:val="28"/>
              </w:rPr>
              <w:t>Mai Bảo Cường</w:t>
            </w:r>
          </w:p>
        </w:tc>
        <w:tc>
          <w:tcPr>
            <w:tcW w:w="900" w:type="dxa"/>
          </w:tcPr>
          <w:p w:rsidR="000A7B37" w:rsidRPr="0009389A" w:rsidRDefault="000A7B37" w:rsidP="00696446">
            <w:pPr>
              <w:rPr>
                <w:sz w:val="28"/>
                <w:szCs w:val="28"/>
              </w:rPr>
            </w:pPr>
            <w:r>
              <w:rPr>
                <w:sz w:val="28"/>
                <w:szCs w:val="28"/>
              </w:rPr>
              <w:t>1</w:t>
            </w:r>
            <w:r w:rsidRPr="0009389A">
              <w:rPr>
                <w:sz w:val="28"/>
                <w:szCs w:val="28"/>
              </w:rPr>
              <w:t>B</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10</w:t>
            </w:r>
          </w:p>
        </w:tc>
        <w:tc>
          <w:tcPr>
            <w:tcW w:w="3780" w:type="dxa"/>
          </w:tcPr>
          <w:p w:rsidR="000A7B37" w:rsidRPr="003966C6" w:rsidRDefault="000A7B37" w:rsidP="00696446">
            <w:pPr>
              <w:rPr>
                <w:sz w:val="28"/>
                <w:szCs w:val="28"/>
              </w:rPr>
            </w:pPr>
            <w:r>
              <w:rPr>
                <w:sz w:val="28"/>
                <w:szCs w:val="28"/>
              </w:rPr>
              <w:t>Nguyễn Bảo Hân</w:t>
            </w:r>
          </w:p>
        </w:tc>
        <w:tc>
          <w:tcPr>
            <w:tcW w:w="900" w:type="dxa"/>
          </w:tcPr>
          <w:p w:rsidR="000A7B37" w:rsidRPr="0009389A" w:rsidRDefault="000A7B37" w:rsidP="00696446">
            <w:pPr>
              <w:rPr>
                <w:sz w:val="28"/>
                <w:szCs w:val="28"/>
              </w:rPr>
            </w:pPr>
            <w:r>
              <w:rPr>
                <w:sz w:val="28"/>
                <w:szCs w:val="28"/>
              </w:rPr>
              <w:t>1</w:t>
            </w:r>
            <w:r w:rsidRPr="0009389A">
              <w:rPr>
                <w:sz w:val="28"/>
                <w:szCs w:val="28"/>
              </w:rPr>
              <w:t>B</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11</w:t>
            </w:r>
          </w:p>
        </w:tc>
        <w:tc>
          <w:tcPr>
            <w:tcW w:w="3780" w:type="dxa"/>
          </w:tcPr>
          <w:p w:rsidR="000A7B37" w:rsidRPr="0009389A" w:rsidRDefault="000A7B37" w:rsidP="00696446">
            <w:pPr>
              <w:rPr>
                <w:sz w:val="28"/>
                <w:szCs w:val="28"/>
              </w:rPr>
            </w:pPr>
            <w:r>
              <w:rPr>
                <w:sz w:val="28"/>
                <w:szCs w:val="28"/>
              </w:rPr>
              <w:t>Lê Phan Uyển My</w:t>
            </w:r>
          </w:p>
        </w:tc>
        <w:tc>
          <w:tcPr>
            <w:tcW w:w="900" w:type="dxa"/>
          </w:tcPr>
          <w:p w:rsidR="000A7B37" w:rsidRPr="0009389A" w:rsidRDefault="000A7B37" w:rsidP="00696446">
            <w:pPr>
              <w:rPr>
                <w:sz w:val="28"/>
                <w:szCs w:val="28"/>
              </w:rPr>
            </w:pPr>
            <w:r>
              <w:rPr>
                <w:sz w:val="28"/>
                <w:szCs w:val="28"/>
              </w:rPr>
              <w:t>1</w:t>
            </w:r>
            <w:r w:rsidRPr="0009389A">
              <w:rPr>
                <w:sz w:val="28"/>
                <w:szCs w:val="28"/>
              </w:rPr>
              <w:t>C</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12</w:t>
            </w:r>
          </w:p>
        </w:tc>
        <w:tc>
          <w:tcPr>
            <w:tcW w:w="3780" w:type="dxa"/>
          </w:tcPr>
          <w:p w:rsidR="000A7B37" w:rsidRPr="0009389A" w:rsidRDefault="000A7B37" w:rsidP="00696446">
            <w:pPr>
              <w:rPr>
                <w:sz w:val="28"/>
                <w:szCs w:val="28"/>
              </w:rPr>
            </w:pPr>
            <w:r>
              <w:rPr>
                <w:sz w:val="28"/>
                <w:szCs w:val="28"/>
              </w:rPr>
              <w:t>Lê Thị Thanh Hiền</w:t>
            </w:r>
          </w:p>
        </w:tc>
        <w:tc>
          <w:tcPr>
            <w:tcW w:w="900" w:type="dxa"/>
          </w:tcPr>
          <w:p w:rsidR="000A7B37" w:rsidRPr="0009389A" w:rsidRDefault="000A7B37" w:rsidP="00696446">
            <w:pPr>
              <w:rPr>
                <w:sz w:val="28"/>
                <w:szCs w:val="28"/>
              </w:rPr>
            </w:pPr>
            <w:r>
              <w:rPr>
                <w:sz w:val="28"/>
                <w:szCs w:val="28"/>
              </w:rPr>
              <w:t>1</w:t>
            </w:r>
            <w:r w:rsidRPr="0009389A">
              <w:rPr>
                <w:sz w:val="28"/>
                <w:szCs w:val="28"/>
              </w:rPr>
              <w:t>C</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13</w:t>
            </w:r>
          </w:p>
        </w:tc>
        <w:tc>
          <w:tcPr>
            <w:tcW w:w="3780" w:type="dxa"/>
          </w:tcPr>
          <w:p w:rsidR="000A7B37" w:rsidRPr="0009389A" w:rsidRDefault="000A7B37" w:rsidP="00696446">
            <w:pPr>
              <w:rPr>
                <w:sz w:val="28"/>
                <w:szCs w:val="28"/>
              </w:rPr>
            </w:pPr>
            <w:r>
              <w:rPr>
                <w:sz w:val="28"/>
                <w:szCs w:val="28"/>
              </w:rPr>
              <w:t>Ngô Triều Vỹ</w:t>
            </w:r>
          </w:p>
        </w:tc>
        <w:tc>
          <w:tcPr>
            <w:tcW w:w="900" w:type="dxa"/>
          </w:tcPr>
          <w:p w:rsidR="000A7B37" w:rsidRPr="0009389A" w:rsidRDefault="000A7B37" w:rsidP="00696446">
            <w:pPr>
              <w:rPr>
                <w:sz w:val="28"/>
                <w:szCs w:val="28"/>
              </w:rPr>
            </w:pPr>
            <w:r>
              <w:rPr>
                <w:sz w:val="28"/>
                <w:szCs w:val="28"/>
              </w:rPr>
              <w:t>1</w:t>
            </w:r>
            <w:r w:rsidRPr="0009389A">
              <w:rPr>
                <w:sz w:val="28"/>
                <w:szCs w:val="28"/>
              </w:rPr>
              <w:t>C</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14</w:t>
            </w:r>
          </w:p>
        </w:tc>
        <w:tc>
          <w:tcPr>
            <w:tcW w:w="3780" w:type="dxa"/>
          </w:tcPr>
          <w:p w:rsidR="000A7B37" w:rsidRPr="0009389A" w:rsidRDefault="000A7B37" w:rsidP="00696446">
            <w:pPr>
              <w:rPr>
                <w:sz w:val="28"/>
                <w:szCs w:val="28"/>
              </w:rPr>
            </w:pPr>
            <w:r>
              <w:rPr>
                <w:sz w:val="28"/>
                <w:szCs w:val="28"/>
              </w:rPr>
              <w:t>Nguyễn Thành Nhiên</w:t>
            </w:r>
          </w:p>
        </w:tc>
        <w:tc>
          <w:tcPr>
            <w:tcW w:w="900" w:type="dxa"/>
          </w:tcPr>
          <w:p w:rsidR="000A7B37" w:rsidRPr="0009389A" w:rsidRDefault="000A7B37" w:rsidP="00696446">
            <w:pPr>
              <w:rPr>
                <w:sz w:val="28"/>
                <w:szCs w:val="28"/>
              </w:rPr>
            </w:pPr>
            <w:r>
              <w:rPr>
                <w:sz w:val="28"/>
                <w:szCs w:val="28"/>
              </w:rPr>
              <w:t>1</w:t>
            </w:r>
            <w:r w:rsidRPr="0009389A">
              <w:rPr>
                <w:sz w:val="28"/>
                <w:szCs w:val="28"/>
              </w:rPr>
              <w:t>C</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15</w:t>
            </w:r>
          </w:p>
        </w:tc>
        <w:tc>
          <w:tcPr>
            <w:tcW w:w="3780" w:type="dxa"/>
          </w:tcPr>
          <w:p w:rsidR="000A7B37" w:rsidRPr="0009389A" w:rsidRDefault="000A7B37" w:rsidP="00696446">
            <w:pPr>
              <w:rPr>
                <w:sz w:val="28"/>
                <w:szCs w:val="28"/>
              </w:rPr>
            </w:pPr>
            <w:r>
              <w:rPr>
                <w:sz w:val="28"/>
                <w:szCs w:val="28"/>
              </w:rPr>
              <w:t>Đoàn Nhã Trúc</w:t>
            </w:r>
          </w:p>
        </w:tc>
        <w:tc>
          <w:tcPr>
            <w:tcW w:w="900" w:type="dxa"/>
          </w:tcPr>
          <w:p w:rsidR="000A7B37" w:rsidRPr="0009389A" w:rsidRDefault="000A7B37" w:rsidP="00696446">
            <w:pPr>
              <w:rPr>
                <w:sz w:val="28"/>
                <w:szCs w:val="28"/>
              </w:rPr>
            </w:pPr>
            <w:r>
              <w:rPr>
                <w:sz w:val="28"/>
                <w:szCs w:val="28"/>
              </w:rPr>
              <w:t>1</w:t>
            </w:r>
            <w:r w:rsidRPr="0009389A">
              <w:rPr>
                <w:sz w:val="28"/>
                <w:szCs w:val="28"/>
              </w:rPr>
              <w:t>C</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16</w:t>
            </w:r>
          </w:p>
        </w:tc>
        <w:tc>
          <w:tcPr>
            <w:tcW w:w="3780" w:type="dxa"/>
          </w:tcPr>
          <w:p w:rsidR="000A7B37" w:rsidRPr="007660CF" w:rsidRDefault="000A7B37" w:rsidP="00696446">
            <w:pPr>
              <w:rPr>
                <w:sz w:val="28"/>
              </w:rPr>
            </w:pPr>
            <w:r w:rsidRPr="007660CF">
              <w:rPr>
                <w:sz w:val="28"/>
              </w:rPr>
              <w:t>Bùi Trần Phương Oanh</w:t>
            </w:r>
          </w:p>
        </w:tc>
        <w:tc>
          <w:tcPr>
            <w:tcW w:w="900" w:type="dxa"/>
          </w:tcPr>
          <w:p w:rsidR="000A7B37" w:rsidRPr="0009389A" w:rsidRDefault="000A7B37" w:rsidP="00696446">
            <w:pPr>
              <w:rPr>
                <w:sz w:val="28"/>
                <w:szCs w:val="28"/>
              </w:rPr>
            </w:pPr>
            <w:r>
              <w:rPr>
                <w:sz w:val="28"/>
                <w:szCs w:val="28"/>
              </w:rPr>
              <w:t>1</w:t>
            </w:r>
            <w:r w:rsidRPr="0009389A">
              <w:rPr>
                <w:sz w:val="28"/>
                <w:szCs w:val="28"/>
              </w:rPr>
              <w:t>D</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17</w:t>
            </w:r>
          </w:p>
        </w:tc>
        <w:tc>
          <w:tcPr>
            <w:tcW w:w="3780" w:type="dxa"/>
          </w:tcPr>
          <w:p w:rsidR="000A7B37" w:rsidRPr="007660CF" w:rsidRDefault="000A7B37" w:rsidP="00696446">
            <w:pPr>
              <w:rPr>
                <w:sz w:val="28"/>
              </w:rPr>
            </w:pPr>
            <w:r w:rsidRPr="007660CF">
              <w:rPr>
                <w:sz w:val="28"/>
              </w:rPr>
              <w:t>Phạm Minh Cường</w:t>
            </w:r>
          </w:p>
        </w:tc>
        <w:tc>
          <w:tcPr>
            <w:tcW w:w="900" w:type="dxa"/>
          </w:tcPr>
          <w:p w:rsidR="000A7B37" w:rsidRPr="0009389A" w:rsidRDefault="000A7B37" w:rsidP="00696446">
            <w:pPr>
              <w:rPr>
                <w:sz w:val="28"/>
                <w:szCs w:val="28"/>
              </w:rPr>
            </w:pPr>
            <w:r>
              <w:rPr>
                <w:sz w:val="28"/>
                <w:szCs w:val="28"/>
              </w:rPr>
              <w:t>1</w:t>
            </w:r>
            <w:r w:rsidRPr="0009389A">
              <w:rPr>
                <w:sz w:val="28"/>
                <w:szCs w:val="28"/>
              </w:rPr>
              <w:t>D</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18</w:t>
            </w:r>
          </w:p>
        </w:tc>
        <w:tc>
          <w:tcPr>
            <w:tcW w:w="3780" w:type="dxa"/>
          </w:tcPr>
          <w:p w:rsidR="000A7B37" w:rsidRPr="007660CF" w:rsidRDefault="000A7B37" w:rsidP="00696446">
            <w:pPr>
              <w:rPr>
                <w:sz w:val="28"/>
              </w:rPr>
            </w:pPr>
            <w:r>
              <w:rPr>
                <w:sz w:val="28"/>
              </w:rPr>
              <w:t>Nguyễn Ngọc Khánh An</w:t>
            </w:r>
          </w:p>
        </w:tc>
        <w:tc>
          <w:tcPr>
            <w:tcW w:w="900" w:type="dxa"/>
          </w:tcPr>
          <w:p w:rsidR="000A7B37" w:rsidRPr="0009389A" w:rsidRDefault="000A7B37" w:rsidP="00696446">
            <w:pPr>
              <w:rPr>
                <w:sz w:val="28"/>
                <w:szCs w:val="28"/>
              </w:rPr>
            </w:pPr>
            <w:r>
              <w:rPr>
                <w:sz w:val="28"/>
                <w:szCs w:val="28"/>
              </w:rPr>
              <w:t>1</w:t>
            </w:r>
            <w:r w:rsidRPr="0009389A">
              <w:rPr>
                <w:sz w:val="28"/>
                <w:szCs w:val="28"/>
              </w:rPr>
              <w:t>D</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19</w:t>
            </w:r>
          </w:p>
        </w:tc>
        <w:tc>
          <w:tcPr>
            <w:tcW w:w="3780" w:type="dxa"/>
          </w:tcPr>
          <w:p w:rsidR="000A7B37" w:rsidRPr="007660CF" w:rsidRDefault="000A7B37" w:rsidP="00696446">
            <w:pPr>
              <w:rPr>
                <w:sz w:val="28"/>
              </w:rPr>
            </w:pPr>
            <w:r w:rsidRPr="007660CF">
              <w:rPr>
                <w:sz w:val="28"/>
              </w:rPr>
              <w:t>Nguyễn Anh Đức</w:t>
            </w:r>
          </w:p>
        </w:tc>
        <w:tc>
          <w:tcPr>
            <w:tcW w:w="900" w:type="dxa"/>
          </w:tcPr>
          <w:p w:rsidR="000A7B37" w:rsidRPr="0009389A" w:rsidRDefault="000A7B37" w:rsidP="00696446">
            <w:pPr>
              <w:rPr>
                <w:sz w:val="28"/>
                <w:szCs w:val="28"/>
              </w:rPr>
            </w:pPr>
            <w:r>
              <w:rPr>
                <w:sz w:val="28"/>
                <w:szCs w:val="28"/>
              </w:rPr>
              <w:t>1</w:t>
            </w:r>
            <w:r w:rsidRPr="0009389A">
              <w:rPr>
                <w:sz w:val="28"/>
                <w:szCs w:val="28"/>
              </w:rPr>
              <w:t>D</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09389A" w:rsidRDefault="000A7B37" w:rsidP="00E339C6">
            <w:pPr>
              <w:rPr>
                <w:sz w:val="28"/>
                <w:szCs w:val="28"/>
              </w:rPr>
            </w:pPr>
            <w:r w:rsidRPr="0009389A">
              <w:rPr>
                <w:sz w:val="28"/>
                <w:szCs w:val="28"/>
              </w:rPr>
              <w:t>20</w:t>
            </w:r>
          </w:p>
        </w:tc>
        <w:tc>
          <w:tcPr>
            <w:tcW w:w="3780" w:type="dxa"/>
          </w:tcPr>
          <w:p w:rsidR="000A7B37" w:rsidRPr="007660CF" w:rsidRDefault="000A7B37" w:rsidP="00696446">
            <w:pPr>
              <w:rPr>
                <w:sz w:val="28"/>
              </w:rPr>
            </w:pPr>
            <w:r w:rsidRPr="007660CF">
              <w:rPr>
                <w:sz w:val="28"/>
              </w:rPr>
              <w:t>Nguyễn Văn Xuân Lợi</w:t>
            </w:r>
          </w:p>
        </w:tc>
        <w:tc>
          <w:tcPr>
            <w:tcW w:w="900" w:type="dxa"/>
          </w:tcPr>
          <w:p w:rsidR="000A7B37" w:rsidRPr="0009389A" w:rsidRDefault="000A7B37" w:rsidP="00696446">
            <w:pPr>
              <w:rPr>
                <w:sz w:val="28"/>
                <w:szCs w:val="28"/>
              </w:rPr>
            </w:pPr>
            <w:r>
              <w:rPr>
                <w:sz w:val="28"/>
                <w:szCs w:val="28"/>
              </w:rPr>
              <w:t>1</w:t>
            </w:r>
            <w:r w:rsidRPr="0009389A">
              <w:rPr>
                <w:sz w:val="28"/>
                <w:szCs w:val="28"/>
              </w:rPr>
              <w:t>D</w:t>
            </w:r>
          </w:p>
        </w:tc>
        <w:tc>
          <w:tcPr>
            <w:tcW w:w="2700" w:type="dxa"/>
          </w:tcPr>
          <w:p w:rsidR="000A7B37" w:rsidRPr="0009389A" w:rsidRDefault="000A7B37" w:rsidP="00E339C6">
            <w:pPr>
              <w:rPr>
                <w:sz w:val="28"/>
                <w:szCs w:val="28"/>
              </w:rPr>
            </w:pPr>
            <w:r w:rsidRPr="0009389A">
              <w:rPr>
                <w:sz w:val="28"/>
                <w:szCs w:val="28"/>
              </w:rPr>
              <w:t>Tiếng Việt + Toán</w:t>
            </w:r>
          </w:p>
        </w:tc>
        <w:tc>
          <w:tcPr>
            <w:tcW w:w="1260" w:type="dxa"/>
          </w:tcPr>
          <w:p w:rsidR="000A7B37" w:rsidRPr="0009389A" w:rsidRDefault="000A7B37" w:rsidP="00E339C6">
            <w:pPr>
              <w:rPr>
                <w:sz w:val="28"/>
                <w:szCs w:val="28"/>
              </w:rPr>
            </w:pPr>
          </w:p>
        </w:tc>
      </w:tr>
      <w:tr w:rsidR="000A7B37" w:rsidRPr="0009389A" w:rsidTr="00920CD5">
        <w:trPr>
          <w:trHeight w:val="315"/>
        </w:trPr>
        <w:tc>
          <w:tcPr>
            <w:tcW w:w="630" w:type="dxa"/>
          </w:tcPr>
          <w:p w:rsidR="000A7B37" w:rsidRPr="00621311" w:rsidRDefault="000A7B37" w:rsidP="00E339C6">
            <w:pPr>
              <w:rPr>
                <w:sz w:val="28"/>
                <w:szCs w:val="28"/>
              </w:rPr>
            </w:pPr>
            <w:r w:rsidRPr="00621311">
              <w:rPr>
                <w:sz w:val="28"/>
                <w:szCs w:val="28"/>
              </w:rPr>
              <w:t>21</w:t>
            </w:r>
          </w:p>
        </w:tc>
        <w:tc>
          <w:tcPr>
            <w:tcW w:w="3780" w:type="dxa"/>
          </w:tcPr>
          <w:p w:rsidR="000A7B37" w:rsidRDefault="000A7B37" w:rsidP="00696446">
            <w:pPr>
              <w:rPr>
                <w:sz w:val="28"/>
                <w:szCs w:val="28"/>
              </w:rPr>
            </w:pPr>
            <w:r>
              <w:rPr>
                <w:sz w:val="28"/>
                <w:szCs w:val="28"/>
              </w:rPr>
              <w:t>Phan Bảo Trọng</w:t>
            </w:r>
          </w:p>
        </w:tc>
        <w:tc>
          <w:tcPr>
            <w:tcW w:w="900" w:type="dxa"/>
          </w:tcPr>
          <w:p w:rsidR="000A7B37" w:rsidRPr="0009389A" w:rsidRDefault="000A7B37" w:rsidP="00696446">
            <w:pPr>
              <w:rPr>
                <w:sz w:val="28"/>
                <w:szCs w:val="28"/>
              </w:rPr>
            </w:pPr>
            <w:r>
              <w:rPr>
                <w:sz w:val="28"/>
                <w:szCs w:val="28"/>
              </w:rPr>
              <w:t>1E</w:t>
            </w:r>
          </w:p>
        </w:tc>
        <w:tc>
          <w:tcPr>
            <w:tcW w:w="2700" w:type="dxa"/>
          </w:tcPr>
          <w:p w:rsidR="000A7B37" w:rsidRDefault="000A7B37">
            <w:r w:rsidRPr="006909BE">
              <w:rPr>
                <w:sz w:val="28"/>
                <w:szCs w:val="28"/>
              </w:rPr>
              <w:t>Tiếng Việt + Toán</w:t>
            </w:r>
          </w:p>
        </w:tc>
        <w:tc>
          <w:tcPr>
            <w:tcW w:w="1260" w:type="dxa"/>
          </w:tcPr>
          <w:p w:rsidR="000A7B37" w:rsidRPr="0009389A" w:rsidRDefault="000A7B37" w:rsidP="00E339C6">
            <w:pPr>
              <w:rPr>
                <w:szCs w:val="28"/>
              </w:rPr>
            </w:pPr>
          </w:p>
        </w:tc>
      </w:tr>
      <w:tr w:rsidR="000A7B37" w:rsidRPr="0009389A" w:rsidTr="00920CD5">
        <w:trPr>
          <w:trHeight w:val="315"/>
        </w:trPr>
        <w:tc>
          <w:tcPr>
            <w:tcW w:w="630" w:type="dxa"/>
          </w:tcPr>
          <w:p w:rsidR="000A7B37" w:rsidRPr="00621311" w:rsidRDefault="000A7B37" w:rsidP="00E339C6">
            <w:pPr>
              <w:rPr>
                <w:sz w:val="28"/>
                <w:szCs w:val="28"/>
              </w:rPr>
            </w:pPr>
            <w:r w:rsidRPr="00621311">
              <w:rPr>
                <w:sz w:val="28"/>
                <w:szCs w:val="28"/>
              </w:rPr>
              <w:t>22</w:t>
            </w:r>
          </w:p>
        </w:tc>
        <w:tc>
          <w:tcPr>
            <w:tcW w:w="3780" w:type="dxa"/>
          </w:tcPr>
          <w:p w:rsidR="000A7B37" w:rsidRDefault="000A7B37" w:rsidP="00696446">
            <w:pPr>
              <w:rPr>
                <w:sz w:val="28"/>
                <w:szCs w:val="28"/>
              </w:rPr>
            </w:pPr>
            <w:r>
              <w:rPr>
                <w:sz w:val="28"/>
                <w:szCs w:val="28"/>
              </w:rPr>
              <w:t>Lê Hoàng Khả Vy</w:t>
            </w:r>
          </w:p>
        </w:tc>
        <w:tc>
          <w:tcPr>
            <w:tcW w:w="900" w:type="dxa"/>
          </w:tcPr>
          <w:p w:rsidR="000A7B37" w:rsidRPr="0009389A" w:rsidRDefault="000A7B37" w:rsidP="00696446">
            <w:pPr>
              <w:rPr>
                <w:sz w:val="28"/>
                <w:szCs w:val="28"/>
              </w:rPr>
            </w:pPr>
            <w:r>
              <w:rPr>
                <w:sz w:val="28"/>
                <w:szCs w:val="28"/>
              </w:rPr>
              <w:t>1E</w:t>
            </w:r>
          </w:p>
        </w:tc>
        <w:tc>
          <w:tcPr>
            <w:tcW w:w="2700" w:type="dxa"/>
          </w:tcPr>
          <w:p w:rsidR="000A7B37" w:rsidRDefault="000A7B37">
            <w:r w:rsidRPr="006909BE">
              <w:rPr>
                <w:sz w:val="28"/>
                <w:szCs w:val="28"/>
              </w:rPr>
              <w:t>Tiếng Việt + Toán</w:t>
            </w:r>
          </w:p>
        </w:tc>
        <w:tc>
          <w:tcPr>
            <w:tcW w:w="1260" w:type="dxa"/>
          </w:tcPr>
          <w:p w:rsidR="000A7B37" w:rsidRPr="0009389A" w:rsidRDefault="000A7B37" w:rsidP="00E339C6">
            <w:pPr>
              <w:rPr>
                <w:szCs w:val="28"/>
              </w:rPr>
            </w:pPr>
          </w:p>
        </w:tc>
      </w:tr>
      <w:tr w:rsidR="000A7B37" w:rsidRPr="0009389A" w:rsidTr="00920CD5">
        <w:trPr>
          <w:trHeight w:val="315"/>
        </w:trPr>
        <w:tc>
          <w:tcPr>
            <w:tcW w:w="630" w:type="dxa"/>
          </w:tcPr>
          <w:p w:rsidR="000A7B37" w:rsidRPr="00621311" w:rsidRDefault="000A7B37" w:rsidP="00E339C6">
            <w:pPr>
              <w:rPr>
                <w:sz w:val="28"/>
                <w:szCs w:val="28"/>
              </w:rPr>
            </w:pPr>
            <w:r w:rsidRPr="00621311">
              <w:rPr>
                <w:sz w:val="28"/>
                <w:szCs w:val="28"/>
              </w:rPr>
              <w:t>23</w:t>
            </w:r>
          </w:p>
        </w:tc>
        <w:tc>
          <w:tcPr>
            <w:tcW w:w="3780" w:type="dxa"/>
          </w:tcPr>
          <w:p w:rsidR="000A7B37" w:rsidRDefault="000A7B37" w:rsidP="00696446">
            <w:pPr>
              <w:rPr>
                <w:sz w:val="28"/>
                <w:szCs w:val="28"/>
              </w:rPr>
            </w:pPr>
            <w:r>
              <w:rPr>
                <w:sz w:val="28"/>
                <w:szCs w:val="28"/>
              </w:rPr>
              <w:t>Nguyễn Thùy Linh</w:t>
            </w:r>
          </w:p>
        </w:tc>
        <w:tc>
          <w:tcPr>
            <w:tcW w:w="900" w:type="dxa"/>
          </w:tcPr>
          <w:p w:rsidR="000A7B37" w:rsidRPr="0009389A" w:rsidRDefault="000A7B37" w:rsidP="00696446">
            <w:pPr>
              <w:rPr>
                <w:sz w:val="28"/>
                <w:szCs w:val="28"/>
              </w:rPr>
            </w:pPr>
            <w:r>
              <w:rPr>
                <w:sz w:val="28"/>
                <w:szCs w:val="28"/>
              </w:rPr>
              <w:t>1E</w:t>
            </w:r>
          </w:p>
        </w:tc>
        <w:tc>
          <w:tcPr>
            <w:tcW w:w="2700" w:type="dxa"/>
          </w:tcPr>
          <w:p w:rsidR="000A7B37" w:rsidRDefault="000A7B37">
            <w:r w:rsidRPr="006909BE">
              <w:rPr>
                <w:sz w:val="28"/>
                <w:szCs w:val="28"/>
              </w:rPr>
              <w:t>Tiếng Việt + Toán</w:t>
            </w:r>
          </w:p>
        </w:tc>
        <w:tc>
          <w:tcPr>
            <w:tcW w:w="1260" w:type="dxa"/>
          </w:tcPr>
          <w:p w:rsidR="000A7B37" w:rsidRPr="0009389A" w:rsidRDefault="000A7B37" w:rsidP="00E339C6">
            <w:pPr>
              <w:rPr>
                <w:szCs w:val="28"/>
              </w:rPr>
            </w:pPr>
          </w:p>
        </w:tc>
      </w:tr>
      <w:tr w:rsidR="000A7B37" w:rsidRPr="0009389A" w:rsidTr="00920CD5">
        <w:trPr>
          <w:trHeight w:val="315"/>
        </w:trPr>
        <w:tc>
          <w:tcPr>
            <w:tcW w:w="630" w:type="dxa"/>
          </w:tcPr>
          <w:p w:rsidR="000A7B37" w:rsidRPr="00621311" w:rsidRDefault="000A7B37" w:rsidP="00E339C6">
            <w:pPr>
              <w:rPr>
                <w:sz w:val="28"/>
                <w:szCs w:val="28"/>
              </w:rPr>
            </w:pPr>
            <w:r w:rsidRPr="00621311">
              <w:rPr>
                <w:sz w:val="28"/>
                <w:szCs w:val="28"/>
              </w:rPr>
              <w:t>24</w:t>
            </w:r>
          </w:p>
        </w:tc>
        <w:tc>
          <w:tcPr>
            <w:tcW w:w="3780" w:type="dxa"/>
          </w:tcPr>
          <w:p w:rsidR="000A7B37" w:rsidRDefault="000A7B37" w:rsidP="00696446">
            <w:pPr>
              <w:rPr>
                <w:sz w:val="28"/>
                <w:szCs w:val="28"/>
              </w:rPr>
            </w:pPr>
            <w:r>
              <w:rPr>
                <w:sz w:val="28"/>
                <w:szCs w:val="28"/>
              </w:rPr>
              <w:t>Phạm Phương Hà My</w:t>
            </w:r>
          </w:p>
        </w:tc>
        <w:tc>
          <w:tcPr>
            <w:tcW w:w="900" w:type="dxa"/>
          </w:tcPr>
          <w:p w:rsidR="000A7B37" w:rsidRPr="0009389A" w:rsidRDefault="000A7B37" w:rsidP="00696446">
            <w:pPr>
              <w:rPr>
                <w:sz w:val="28"/>
                <w:szCs w:val="28"/>
              </w:rPr>
            </w:pPr>
            <w:r>
              <w:rPr>
                <w:sz w:val="28"/>
                <w:szCs w:val="28"/>
              </w:rPr>
              <w:t>1E</w:t>
            </w:r>
          </w:p>
        </w:tc>
        <w:tc>
          <w:tcPr>
            <w:tcW w:w="2700" w:type="dxa"/>
          </w:tcPr>
          <w:p w:rsidR="000A7B37" w:rsidRDefault="000A7B37">
            <w:r w:rsidRPr="006909BE">
              <w:rPr>
                <w:sz w:val="28"/>
                <w:szCs w:val="28"/>
              </w:rPr>
              <w:t>Tiếng Việt + Toán</w:t>
            </w:r>
          </w:p>
        </w:tc>
        <w:tc>
          <w:tcPr>
            <w:tcW w:w="1260" w:type="dxa"/>
          </w:tcPr>
          <w:p w:rsidR="000A7B37" w:rsidRPr="0009389A" w:rsidRDefault="000A7B37" w:rsidP="00E339C6">
            <w:pPr>
              <w:rPr>
                <w:szCs w:val="28"/>
              </w:rPr>
            </w:pPr>
          </w:p>
        </w:tc>
      </w:tr>
      <w:tr w:rsidR="000A7B37" w:rsidRPr="0009389A" w:rsidTr="00920CD5">
        <w:trPr>
          <w:trHeight w:val="315"/>
        </w:trPr>
        <w:tc>
          <w:tcPr>
            <w:tcW w:w="630" w:type="dxa"/>
          </w:tcPr>
          <w:p w:rsidR="000A7B37" w:rsidRPr="00621311" w:rsidRDefault="000A7B37" w:rsidP="00E339C6">
            <w:pPr>
              <w:rPr>
                <w:sz w:val="28"/>
                <w:szCs w:val="28"/>
              </w:rPr>
            </w:pPr>
            <w:r w:rsidRPr="00621311">
              <w:rPr>
                <w:sz w:val="28"/>
                <w:szCs w:val="28"/>
              </w:rPr>
              <w:t>25</w:t>
            </w:r>
          </w:p>
        </w:tc>
        <w:tc>
          <w:tcPr>
            <w:tcW w:w="3780" w:type="dxa"/>
          </w:tcPr>
          <w:p w:rsidR="000A7B37" w:rsidRDefault="000A7B37" w:rsidP="00696446">
            <w:pPr>
              <w:rPr>
                <w:sz w:val="28"/>
                <w:szCs w:val="28"/>
              </w:rPr>
            </w:pPr>
            <w:r>
              <w:rPr>
                <w:sz w:val="28"/>
                <w:szCs w:val="28"/>
              </w:rPr>
              <w:t>Trần Lê Khánh Huyền</w:t>
            </w:r>
          </w:p>
        </w:tc>
        <w:tc>
          <w:tcPr>
            <w:tcW w:w="900" w:type="dxa"/>
          </w:tcPr>
          <w:p w:rsidR="000A7B37" w:rsidRPr="0009389A" w:rsidRDefault="000A7B37" w:rsidP="00696446">
            <w:pPr>
              <w:rPr>
                <w:sz w:val="28"/>
                <w:szCs w:val="28"/>
              </w:rPr>
            </w:pPr>
            <w:r>
              <w:rPr>
                <w:sz w:val="28"/>
                <w:szCs w:val="28"/>
              </w:rPr>
              <w:t>1E</w:t>
            </w:r>
          </w:p>
        </w:tc>
        <w:tc>
          <w:tcPr>
            <w:tcW w:w="2700" w:type="dxa"/>
          </w:tcPr>
          <w:p w:rsidR="000A7B37" w:rsidRDefault="000A7B37">
            <w:r w:rsidRPr="006909BE">
              <w:rPr>
                <w:sz w:val="28"/>
                <w:szCs w:val="28"/>
              </w:rPr>
              <w:t>Tiếng Việt + Toán</w:t>
            </w:r>
          </w:p>
        </w:tc>
        <w:tc>
          <w:tcPr>
            <w:tcW w:w="1260" w:type="dxa"/>
          </w:tcPr>
          <w:p w:rsidR="000A7B37" w:rsidRPr="0009389A" w:rsidRDefault="000A7B37" w:rsidP="00E339C6">
            <w:pPr>
              <w:rPr>
                <w:szCs w:val="28"/>
              </w:rPr>
            </w:pPr>
          </w:p>
        </w:tc>
      </w:tr>
    </w:tbl>
    <w:p w:rsidR="0009389A" w:rsidRDefault="0009389A" w:rsidP="0009389A">
      <w:pPr>
        <w:rPr>
          <w:szCs w:val="28"/>
        </w:rPr>
      </w:pPr>
    </w:p>
    <w:p w:rsidR="00621311" w:rsidRPr="0009389A" w:rsidRDefault="00621311" w:rsidP="0009389A">
      <w:pPr>
        <w:rPr>
          <w:szCs w:val="28"/>
        </w:rPr>
      </w:pPr>
    </w:p>
    <w:p w:rsidR="0009389A" w:rsidRDefault="0009389A" w:rsidP="0009389A"/>
    <w:p w:rsidR="0009389A" w:rsidRDefault="0009389A" w:rsidP="00C16C49">
      <w:r>
        <w:t xml:space="preserve">                                                   </w:t>
      </w:r>
      <w:r w:rsidR="00C33753">
        <w:t xml:space="preserve">               </w:t>
      </w:r>
    </w:p>
    <w:p w:rsidR="0009389A" w:rsidRDefault="0009389A" w:rsidP="0009389A"/>
    <w:p w:rsidR="0009389A" w:rsidRDefault="0009389A" w:rsidP="0009389A"/>
    <w:p w:rsidR="000D7543" w:rsidRDefault="000D7543" w:rsidP="0009389A"/>
    <w:p w:rsidR="000D7543" w:rsidRDefault="000D7543" w:rsidP="0009389A"/>
    <w:p w:rsidR="000D7543" w:rsidRDefault="000D7543" w:rsidP="0009389A"/>
    <w:p w:rsidR="000D7543" w:rsidRDefault="000D7543" w:rsidP="0009389A"/>
    <w:p w:rsidR="0009389A" w:rsidRPr="00C16C49" w:rsidRDefault="0009389A" w:rsidP="00C16C49">
      <w:pPr>
        <w:rPr>
          <w:b/>
          <w:i/>
        </w:rPr>
      </w:pPr>
      <w:r>
        <w:t xml:space="preserve">                          </w:t>
      </w:r>
      <w:r w:rsidRPr="008D1477">
        <w:rPr>
          <w:b/>
          <w:i/>
        </w:rPr>
        <w:t xml:space="preserve">                                       </w:t>
      </w:r>
    </w:p>
    <w:sectPr w:rsidR="0009389A" w:rsidRPr="00C16C49" w:rsidSect="007D74BA">
      <w:footerReference w:type="default" r:id="rId9"/>
      <w:pgSz w:w="11907" w:h="16839" w:code="9"/>
      <w:pgMar w:top="900" w:right="708" w:bottom="851" w:left="1350" w:header="720" w:footer="2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F6" w:rsidRDefault="00796CF6" w:rsidP="00E174B7">
      <w:pPr>
        <w:spacing w:after="0" w:line="240" w:lineRule="auto"/>
      </w:pPr>
      <w:r>
        <w:separator/>
      </w:r>
    </w:p>
  </w:endnote>
  <w:endnote w:type="continuationSeparator" w:id="0">
    <w:p w:rsidR="00796CF6" w:rsidRDefault="00796CF6" w:rsidP="00E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15683"/>
      <w:docPartObj>
        <w:docPartGallery w:val="Page Numbers (Bottom of Page)"/>
        <w:docPartUnique/>
      </w:docPartObj>
    </w:sdtPr>
    <w:sdtEndPr>
      <w:rPr>
        <w:noProof/>
      </w:rPr>
    </w:sdtEndPr>
    <w:sdtContent>
      <w:p w:rsidR="00E174B7" w:rsidRDefault="00E174B7">
        <w:pPr>
          <w:pStyle w:val="Footer"/>
          <w:jc w:val="right"/>
        </w:pPr>
        <w:r>
          <w:fldChar w:fldCharType="begin"/>
        </w:r>
        <w:r>
          <w:instrText xml:space="preserve"> PAGE   \* MERGEFORMAT </w:instrText>
        </w:r>
        <w:r>
          <w:fldChar w:fldCharType="separate"/>
        </w:r>
        <w:r w:rsidR="00E93BF2">
          <w:rPr>
            <w:noProof/>
          </w:rPr>
          <w:t>5</w:t>
        </w:r>
        <w:r>
          <w:rPr>
            <w:noProof/>
          </w:rPr>
          <w:fldChar w:fldCharType="end"/>
        </w:r>
      </w:p>
    </w:sdtContent>
  </w:sdt>
  <w:p w:rsidR="00E174B7" w:rsidRDefault="00E17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F6" w:rsidRDefault="00796CF6" w:rsidP="00E174B7">
      <w:pPr>
        <w:spacing w:after="0" w:line="240" w:lineRule="auto"/>
      </w:pPr>
      <w:r>
        <w:separator/>
      </w:r>
    </w:p>
  </w:footnote>
  <w:footnote w:type="continuationSeparator" w:id="0">
    <w:p w:rsidR="00796CF6" w:rsidRDefault="00796CF6" w:rsidP="00E17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558"/>
    <w:multiLevelType w:val="multilevel"/>
    <w:tmpl w:val="0446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76FAA"/>
    <w:multiLevelType w:val="hybridMultilevel"/>
    <w:tmpl w:val="FC1A0D40"/>
    <w:lvl w:ilvl="0" w:tplc="8976E47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FD63E1E"/>
    <w:multiLevelType w:val="multilevel"/>
    <w:tmpl w:val="A7BC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14B96"/>
    <w:multiLevelType w:val="hybridMultilevel"/>
    <w:tmpl w:val="1700D142"/>
    <w:lvl w:ilvl="0" w:tplc="E4E815F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4D44C21"/>
    <w:multiLevelType w:val="multilevel"/>
    <w:tmpl w:val="C0DC5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D0B15"/>
    <w:multiLevelType w:val="multilevel"/>
    <w:tmpl w:val="943A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41089B"/>
    <w:multiLevelType w:val="multilevel"/>
    <w:tmpl w:val="9EEE9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443EE"/>
    <w:multiLevelType w:val="hybridMultilevel"/>
    <w:tmpl w:val="4DFE8410"/>
    <w:lvl w:ilvl="0" w:tplc="8C1CB26C">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8">
    <w:nsid w:val="23F52D0B"/>
    <w:multiLevelType w:val="multilevel"/>
    <w:tmpl w:val="53CAE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63D7A"/>
    <w:multiLevelType w:val="multilevel"/>
    <w:tmpl w:val="80ACD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A3660A"/>
    <w:multiLevelType w:val="multilevel"/>
    <w:tmpl w:val="D95E7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23F51"/>
    <w:multiLevelType w:val="hybridMultilevel"/>
    <w:tmpl w:val="31C6C858"/>
    <w:lvl w:ilvl="0" w:tplc="0A221D9C">
      <w:start w:val="3"/>
      <w:numFmt w:val="lowerLetter"/>
      <w:lvlText w:val="%1)"/>
      <w:lvlJc w:val="left"/>
      <w:pPr>
        <w:ind w:left="570" w:hanging="360"/>
      </w:pPr>
      <w:rPr>
        <w:rFonts w:hint="default"/>
        <w:i/>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nsid w:val="2BC275A1"/>
    <w:multiLevelType w:val="multilevel"/>
    <w:tmpl w:val="F5E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17C81"/>
    <w:multiLevelType w:val="multilevel"/>
    <w:tmpl w:val="5558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256D3"/>
    <w:multiLevelType w:val="multilevel"/>
    <w:tmpl w:val="4FC80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434D8A"/>
    <w:multiLevelType w:val="hybridMultilevel"/>
    <w:tmpl w:val="16AE85C0"/>
    <w:lvl w:ilvl="0" w:tplc="756290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268A0"/>
    <w:multiLevelType w:val="hybridMultilevel"/>
    <w:tmpl w:val="2FF6506C"/>
    <w:lvl w:ilvl="0" w:tplc="B45A637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3BF96E67"/>
    <w:multiLevelType w:val="hybridMultilevel"/>
    <w:tmpl w:val="D8D4C652"/>
    <w:lvl w:ilvl="0" w:tplc="AC9A3AE6">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nsid w:val="3F322AEC"/>
    <w:multiLevelType w:val="hybridMultilevel"/>
    <w:tmpl w:val="F14A4F6C"/>
    <w:lvl w:ilvl="0" w:tplc="542EFD3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3402F95"/>
    <w:multiLevelType w:val="multilevel"/>
    <w:tmpl w:val="E6C00E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64AA3"/>
    <w:multiLevelType w:val="hybridMultilevel"/>
    <w:tmpl w:val="0BAC0D6A"/>
    <w:lvl w:ilvl="0" w:tplc="70806DC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49672682"/>
    <w:multiLevelType w:val="multilevel"/>
    <w:tmpl w:val="22C2B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30684"/>
    <w:multiLevelType w:val="multilevel"/>
    <w:tmpl w:val="4ECC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31172E"/>
    <w:multiLevelType w:val="multilevel"/>
    <w:tmpl w:val="EF86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8332EC"/>
    <w:multiLevelType w:val="multilevel"/>
    <w:tmpl w:val="690C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A6A01"/>
    <w:multiLevelType w:val="multilevel"/>
    <w:tmpl w:val="DC38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5F293A"/>
    <w:multiLevelType w:val="multilevel"/>
    <w:tmpl w:val="7EA26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43709C"/>
    <w:multiLevelType w:val="multilevel"/>
    <w:tmpl w:val="E13A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74205C"/>
    <w:multiLevelType w:val="multilevel"/>
    <w:tmpl w:val="4A54F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0029A1"/>
    <w:multiLevelType w:val="hybridMultilevel"/>
    <w:tmpl w:val="608AF07E"/>
    <w:lvl w:ilvl="0" w:tplc="8696B1C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9709B"/>
    <w:multiLevelType w:val="hybridMultilevel"/>
    <w:tmpl w:val="5484DA86"/>
    <w:lvl w:ilvl="0" w:tplc="85C65F32">
      <w:start w:val="2"/>
      <w:numFmt w:val="upperRoman"/>
      <w:lvlText w:val="%1."/>
      <w:lvlJc w:val="left"/>
      <w:pPr>
        <w:ind w:left="855" w:hanging="72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AFE71EF"/>
    <w:multiLevelType w:val="hybridMultilevel"/>
    <w:tmpl w:val="03E6E942"/>
    <w:lvl w:ilvl="0" w:tplc="19D8EC48">
      <w:start w:val="3"/>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nsid w:val="6E852BBF"/>
    <w:multiLevelType w:val="hybridMultilevel"/>
    <w:tmpl w:val="38C2C1D2"/>
    <w:lvl w:ilvl="0" w:tplc="89F61E84">
      <w:start w:val="3"/>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3">
    <w:nsid w:val="6FC222D9"/>
    <w:multiLevelType w:val="multilevel"/>
    <w:tmpl w:val="432A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971A3E"/>
    <w:multiLevelType w:val="hybridMultilevel"/>
    <w:tmpl w:val="87BCAD7C"/>
    <w:lvl w:ilvl="0" w:tplc="A5FC30E0">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44EEE"/>
    <w:multiLevelType w:val="multilevel"/>
    <w:tmpl w:val="78B6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CC361D"/>
    <w:multiLevelType w:val="multilevel"/>
    <w:tmpl w:val="45321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D179F4"/>
    <w:multiLevelType w:val="multilevel"/>
    <w:tmpl w:val="C128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A31655"/>
    <w:multiLevelType w:val="hybridMultilevel"/>
    <w:tmpl w:val="B126B35A"/>
    <w:lvl w:ilvl="0" w:tplc="D2A81CA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9">
    <w:nsid w:val="794B72DD"/>
    <w:multiLevelType w:val="multilevel"/>
    <w:tmpl w:val="9A2A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BA242F"/>
    <w:multiLevelType w:val="hybridMultilevel"/>
    <w:tmpl w:val="41967920"/>
    <w:lvl w:ilvl="0" w:tplc="8A1AB2DC">
      <w:start w:val="1"/>
      <w:numFmt w:val="upperRoman"/>
      <w:lvlText w:val="%1."/>
      <w:lvlJc w:val="left"/>
      <w:pPr>
        <w:ind w:left="795" w:hanging="720"/>
      </w:pPr>
      <w:rPr>
        <w:rFonts w:hint="default"/>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nsid w:val="7B8C7B72"/>
    <w:multiLevelType w:val="multilevel"/>
    <w:tmpl w:val="4196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D47188"/>
    <w:multiLevelType w:val="hybridMultilevel"/>
    <w:tmpl w:val="CD6C4956"/>
    <w:lvl w:ilvl="0" w:tplc="3C1EDEE0">
      <w:start w:val="3"/>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39"/>
  </w:num>
  <w:num w:numId="2">
    <w:abstractNumId w:val="13"/>
  </w:num>
  <w:num w:numId="3">
    <w:abstractNumId w:val="9"/>
  </w:num>
  <w:num w:numId="4">
    <w:abstractNumId w:val="4"/>
  </w:num>
  <w:num w:numId="5">
    <w:abstractNumId w:val="8"/>
  </w:num>
  <w:num w:numId="6">
    <w:abstractNumId w:val="33"/>
  </w:num>
  <w:num w:numId="7">
    <w:abstractNumId w:val="36"/>
  </w:num>
  <w:num w:numId="8">
    <w:abstractNumId w:val="28"/>
  </w:num>
  <w:num w:numId="9">
    <w:abstractNumId w:val="2"/>
  </w:num>
  <w:num w:numId="10">
    <w:abstractNumId w:val="10"/>
  </w:num>
  <w:num w:numId="11">
    <w:abstractNumId w:val="26"/>
  </w:num>
  <w:num w:numId="12">
    <w:abstractNumId w:val="14"/>
  </w:num>
  <w:num w:numId="13">
    <w:abstractNumId w:val="19"/>
  </w:num>
  <w:num w:numId="14">
    <w:abstractNumId w:val="25"/>
  </w:num>
  <w:num w:numId="15">
    <w:abstractNumId w:val="24"/>
  </w:num>
  <w:num w:numId="16">
    <w:abstractNumId w:val="21"/>
  </w:num>
  <w:num w:numId="17">
    <w:abstractNumId w:val="35"/>
  </w:num>
  <w:num w:numId="18">
    <w:abstractNumId w:val="0"/>
  </w:num>
  <w:num w:numId="19">
    <w:abstractNumId w:val="23"/>
  </w:num>
  <w:num w:numId="20">
    <w:abstractNumId w:val="41"/>
  </w:num>
  <w:num w:numId="21">
    <w:abstractNumId w:val="37"/>
  </w:num>
  <w:num w:numId="22">
    <w:abstractNumId w:val="27"/>
  </w:num>
  <w:num w:numId="23">
    <w:abstractNumId w:val="12"/>
  </w:num>
  <w:num w:numId="24">
    <w:abstractNumId w:val="6"/>
  </w:num>
  <w:num w:numId="25">
    <w:abstractNumId w:val="22"/>
  </w:num>
  <w:num w:numId="26">
    <w:abstractNumId w:val="5"/>
  </w:num>
  <w:num w:numId="27">
    <w:abstractNumId w:val="1"/>
  </w:num>
  <w:num w:numId="28">
    <w:abstractNumId w:val="16"/>
  </w:num>
  <w:num w:numId="29">
    <w:abstractNumId w:val="11"/>
  </w:num>
  <w:num w:numId="30">
    <w:abstractNumId w:val="42"/>
  </w:num>
  <w:num w:numId="31">
    <w:abstractNumId w:val="7"/>
  </w:num>
  <w:num w:numId="32">
    <w:abstractNumId w:val="30"/>
  </w:num>
  <w:num w:numId="33">
    <w:abstractNumId w:val="38"/>
  </w:num>
  <w:num w:numId="34">
    <w:abstractNumId w:val="31"/>
  </w:num>
  <w:num w:numId="35">
    <w:abstractNumId w:val="18"/>
  </w:num>
  <w:num w:numId="36">
    <w:abstractNumId w:val="17"/>
  </w:num>
  <w:num w:numId="37">
    <w:abstractNumId w:val="29"/>
  </w:num>
  <w:num w:numId="38">
    <w:abstractNumId w:val="34"/>
  </w:num>
  <w:num w:numId="39">
    <w:abstractNumId w:val="15"/>
  </w:num>
  <w:num w:numId="40">
    <w:abstractNumId w:val="32"/>
  </w:num>
  <w:num w:numId="41">
    <w:abstractNumId w:val="3"/>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C8"/>
    <w:rsid w:val="00040BBC"/>
    <w:rsid w:val="00052DD1"/>
    <w:rsid w:val="00071800"/>
    <w:rsid w:val="000846C8"/>
    <w:rsid w:val="0009389A"/>
    <w:rsid w:val="000A7B37"/>
    <w:rsid w:val="000D7543"/>
    <w:rsid w:val="0014698A"/>
    <w:rsid w:val="00193EDF"/>
    <w:rsid w:val="001C2922"/>
    <w:rsid w:val="001F790D"/>
    <w:rsid w:val="00205A38"/>
    <w:rsid w:val="00243F87"/>
    <w:rsid w:val="00246722"/>
    <w:rsid w:val="00256D52"/>
    <w:rsid w:val="002608B7"/>
    <w:rsid w:val="0028759E"/>
    <w:rsid w:val="00295CA5"/>
    <w:rsid w:val="002C7EB3"/>
    <w:rsid w:val="00317083"/>
    <w:rsid w:val="00340A9E"/>
    <w:rsid w:val="00373084"/>
    <w:rsid w:val="00377C4B"/>
    <w:rsid w:val="00377EB6"/>
    <w:rsid w:val="003826DC"/>
    <w:rsid w:val="003B2C4F"/>
    <w:rsid w:val="003B7D68"/>
    <w:rsid w:val="003C798C"/>
    <w:rsid w:val="00450B77"/>
    <w:rsid w:val="00473527"/>
    <w:rsid w:val="004836C9"/>
    <w:rsid w:val="00490F25"/>
    <w:rsid w:val="004D22B7"/>
    <w:rsid w:val="004E68A8"/>
    <w:rsid w:val="004F66DE"/>
    <w:rsid w:val="004F6795"/>
    <w:rsid w:val="00526ED0"/>
    <w:rsid w:val="00582D8A"/>
    <w:rsid w:val="005A3D5C"/>
    <w:rsid w:val="005A5B10"/>
    <w:rsid w:val="005B131C"/>
    <w:rsid w:val="006152FC"/>
    <w:rsid w:val="00621311"/>
    <w:rsid w:val="00622BFA"/>
    <w:rsid w:val="00623512"/>
    <w:rsid w:val="006777A1"/>
    <w:rsid w:val="00680203"/>
    <w:rsid w:val="006D1170"/>
    <w:rsid w:val="00770C3B"/>
    <w:rsid w:val="00796CF6"/>
    <w:rsid w:val="007D26F4"/>
    <w:rsid w:val="007D74BA"/>
    <w:rsid w:val="007F13CA"/>
    <w:rsid w:val="0081743B"/>
    <w:rsid w:val="00833158"/>
    <w:rsid w:val="00835D0E"/>
    <w:rsid w:val="0086281F"/>
    <w:rsid w:val="00896F89"/>
    <w:rsid w:val="009074DB"/>
    <w:rsid w:val="00907D4D"/>
    <w:rsid w:val="00920CD5"/>
    <w:rsid w:val="009734EF"/>
    <w:rsid w:val="009A6B64"/>
    <w:rsid w:val="009D5D33"/>
    <w:rsid w:val="009D71B8"/>
    <w:rsid w:val="00AC2D48"/>
    <w:rsid w:val="00AD0D80"/>
    <w:rsid w:val="00B02876"/>
    <w:rsid w:val="00B07068"/>
    <w:rsid w:val="00B11D8F"/>
    <w:rsid w:val="00B439A1"/>
    <w:rsid w:val="00B63EE8"/>
    <w:rsid w:val="00BA6665"/>
    <w:rsid w:val="00BE3776"/>
    <w:rsid w:val="00C1508C"/>
    <w:rsid w:val="00C16C49"/>
    <w:rsid w:val="00C33753"/>
    <w:rsid w:val="00C46B13"/>
    <w:rsid w:val="00C51C08"/>
    <w:rsid w:val="00C86F8F"/>
    <w:rsid w:val="00CC32E7"/>
    <w:rsid w:val="00CD706F"/>
    <w:rsid w:val="00CD70F1"/>
    <w:rsid w:val="00CE6B5E"/>
    <w:rsid w:val="00D314B8"/>
    <w:rsid w:val="00D73358"/>
    <w:rsid w:val="00DB1884"/>
    <w:rsid w:val="00DD5B40"/>
    <w:rsid w:val="00E02862"/>
    <w:rsid w:val="00E14B3E"/>
    <w:rsid w:val="00E174B7"/>
    <w:rsid w:val="00E1789F"/>
    <w:rsid w:val="00E2023B"/>
    <w:rsid w:val="00E3775A"/>
    <w:rsid w:val="00E44418"/>
    <w:rsid w:val="00E603EF"/>
    <w:rsid w:val="00E93BF2"/>
    <w:rsid w:val="00E94579"/>
    <w:rsid w:val="00EC4CE1"/>
    <w:rsid w:val="00ED0DC2"/>
    <w:rsid w:val="00F17DA3"/>
    <w:rsid w:val="00F202ED"/>
    <w:rsid w:val="00F23A04"/>
    <w:rsid w:val="00F303C7"/>
    <w:rsid w:val="00F83928"/>
    <w:rsid w:val="00F942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846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846C8"/>
    <w:rPr>
      <w:b/>
      <w:bCs/>
    </w:rPr>
  </w:style>
  <w:style w:type="character" w:styleId="Emphasis">
    <w:name w:val="Emphasis"/>
    <w:basedOn w:val="DefaultParagraphFont"/>
    <w:uiPriority w:val="20"/>
    <w:qFormat/>
    <w:rsid w:val="000846C8"/>
    <w:rPr>
      <w:i/>
      <w:iCs/>
    </w:rPr>
  </w:style>
  <w:style w:type="paragraph" w:styleId="ListParagraph">
    <w:name w:val="List Paragraph"/>
    <w:basedOn w:val="Normal"/>
    <w:uiPriority w:val="34"/>
    <w:qFormat/>
    <w:rsid w:val="000846C8"/>
    <w:pPr>
      <w:ind w:left="720"/>
      <w:contextualSpacing/>
    </w:pPr>
  </w:style>
  <w:style w:type="paragraph" w:styleId="BalloonText">
    <w:name w:val="Balloon Text"/>
    <w:basedOn w:val="Normal"/>
    <w:link w:val="BalloonTextChar"/>
    <w:uiPriority w:val="99"/>
    <w:semiHidden/>
    <w:unhideWhenUsed/>
    <w:rsid w:val="0058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8A"/>
    <w:rPr>
      <w:rFonts w:ascii="Tahoma" w:hAnsi="Tahoma" w:cs="Tahoma"/>
      <w:sz w:val="16"/>
      <w:szCs w:val="16"/>
    </w:rPr>
  </w:style>
  <w:style w:type="table" w:styleId="TableGrid">
    <w:name w:val="Table Grid"/>
    <w:basedOn w:val="TableNormal"/>
    <w:rsid w:val="00377EB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B7"/>
  </w:style>
  <w:style w:type="paragraph" w:styleId="Footer">
    <w:name w:val="footer"/>
    <w:basedOn w:val="Normal"/>
    <w:link w:val="FooterChar"/>
    <w:uiPriority w:val="99"/>
    <w:unhideWhenUsed/>
    <w:rsid w:val="00E1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846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846C8"/>
    <w:rPr>
      <w:b/>
      <w:bCs/>
    </w:rPr>
  </w:style>
  <w:style w:type="character" w:styleId="Emphasis">
    <w:name w:val="Emphasis"/>
    <w:basedOn w:val="DefaultParagraphFont"/>
    <w:uiPriority w:val="20"/>
    <w:qFormat/>
    <w:rsid w:val="000846C8"/>
    <w:rPr>
      <w:i/>
      <w:iCs/>
    </w:rPr>
  </w:style>
  <w:style w:type="paragraph" w:styleId="ListParagraph">
    <w:name w:val="List Paragraph"/>
    <w:basedOn w:val="Normal"/>
    <w:uiPriority w:val="34"/>
    <w:qFormat/>
    <w:rsid w:val="000846C8"/>
    <w:pPr>
      <w:ind w:left="720"/>
      <w:contextualSpacing/>
    </w:pPr>
  </w:style>
  <w:style w:type="paragraph" w:styleId="BalloonText">
    <w:name w:val="Balloon Text"/>
    <w:basedOn w:val="Normal"/>
    <w:link w:val="BalloonTextChar"/>
    <w:uiPriority w:val="99"/>
    <w:semiHidden/>
    <w:unhideWhenUsed/>
    <w:rsid w:val="0058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8A"/>
    <w:rPr>
      <w:rFonts w:ascii="Tahoma" w:hAnsi="Tahoma" w:cs="Tahoma"/>
      <w:sz w:val="16"/>
      <w:szCs w:val="16"/>
    </w:rPr>
  </w:style>
  <w:style w:type="table" w:styleId="TableGrid">
    <w:name w:val="Table Grid"/>
    <w:basedOn w:val="TableNormal"/>
    <w:rsid w:val="00377EB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B7"/>
  </w:style>
  <w:style w:type="paragraph" w:styleId="Footer">
    <w:name w:val="footer"/>
    <w:basedOn w:val="Normal"/>
    <w:link w:val="FooterChar"/>
    <w:uiPriority w:val="99"/>
    <w:unhideWhenUsed/>
    <w:rsid w:val="00E1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152">
      <w:bodyDiv w:val="1"/>
      <w:marLeft w:val="0"/>
      <w:marRight w:val="0"/>
      <w:marTop w:val="0"/>
      <w:marBottom w:val="0"/>
      <w:divBdr>
        <w:top w:val="none" w:sz="0" w:space="0" w:color="auto"/>
        <w:left w:val="none" w:sz="0" w:space="0" w:color="auto"/>
        <w:bottom w:val="none" w:sz="0" w:space="0" w:color="auto"/>
        <w:right w:val="none" w:sz="0" w:space="0" w:color="auto"/>
      </w:divBdr>
    </w:div>
    <w:div w:id="177159303">
      <w:bodyDiv w:val="1"/>
      <w:marLeft w:val="0"/>
      <w:marRight w:val="0"/>
      <w:marTop w:val="0"/>
      <w:marBottom w:val="0"/>
      <w:divBdr>
        <w:top w:val="none" w:sz="0" w:space="0" w:color="auto"/>
        <w:left w:val="none" w:sz="0" w:space="0" w:color="auto"/>
        <w:bottom w:val="none" w:sz="0" w:space="0" w:color="auto"/>
        <w:right w:val="none" w:sz="0" w:space="0" w:color="auto"/>
      </w:divBdr>
    </w:div>
    <w:div w:id="307902944">
      <w:bodyDiv w:val="1"/>
      <w:marLeft w:val="0"/>
      <w:marRight w:val="0"/>
      <w:marTop w:val="0"/>
      <w:marBottom w:val="0"/>
      <w:divBdr>
        <w:top w:val="none" w:sz="0" w:space="0" w:color="auto"/>
        <w:left w:val="none" w:sz="0" w:space="0" w:color="auto"/>
        <w:bottom w:val="none" w:sz="0" w:space="0" w:color="auto"/>
        <w:right w:val="none" w:sz="0" w:space="0" w:color="auto"/>
      </w:divBdr>
    </w:div>
    <w:div w:id="857043340">
      <w:bodyDiv w:val="1"/>
      <w:marLeft w:val="0"/>
      <w:marRight w:val="0"/>
      <w:marTop w:val="0"/>
      <w:marBottom w:val="0"/>
      <w:divBdr>
        <w:top w:val="none" w:sz="0" w:space="0" w:color="auto"/>
        <w:left w:val="none" w:sz="0" w:space="0" w:color="auto"/>
        <w:bottom w:val="none" w:sz="0" w:space="0" w:color="auto"/>
        <w:right w:val="none" w:sz="0" w:space="0" w:color="auto"/>
      </w:divBdr>
    </w:div>
    <w:div w:id="15172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0B96-A54A-4160-9A5D-B5BE83A5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48</cp:revision>
  <cp:lastPrinted>2023-09-21T13:48:00Z</cp:lastPrinted>
  <dcterms:created xsi:type="dcterms:W3CDTF">2020-11-10T01:23:00Z</dcterms:created>
  <dcterms:modified xsi:type="dcterms:W3CDTF">2023-09-21T13:48:00Z</dcterms:modified>
</cp:coreProperties>
</file>