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A446F0">
        <w:rPr>
          <w:b/>
        </w:rPr>
        <w:t>7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6210"/>
      </w:tblGrid>
      <w:tr w:rsidR="00AB735B" w:rsidRPr="0076485E" w:rsidTr="004813EE"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621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017810" w:rsidRDefault="00A446F0" w:rsidP="004813E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16</w:t>
            </w:r>
            <w:r w:rsidR="00017810">
              <w:t>/10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4839C6" w:rsidRDefault="00AB735B" w:rsidP="004813EE">
            <w:pPr>
              <w:pStyle w:val="TableParagraph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76485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cờ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>:</w:t>
            </w:r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A446F0">
              <w:rPr>
                <w:spacing w:val="2"/>
                <w:sz w:val="26"/>
                <w:szCs w:val="26"/>
              </w:rPr>
              <w:t>T</w:t>
            </w:r>
            <w:r w:rsidR="00A446F0" w:rsidRPr="00440EF6">
              <w:rPr>
                <w:spacing w:val="2"/>
                <w:sz w:val="26"/>
                <w:szCs w:val="26"/>
              </w:rPr>
              <w:t>hi</w:t>
            </w:r>
            <w:proofErr w:type="spellEnd"/>
            <w:r w:rsidR="00A446F0" w:rsidRPr="00440EF6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A446F0" w:rsidRPr="00440EF6">
              <w:rPr>
                <w:spacing w:val="2"/>
                <w:sz w:val="26"/>
                <w:szCs w:val="26"/>
              </w:rPr>
              <w:t>sắp</w:t>
            </w:r>
            <w:proofErr w:type="spellEnd"/>
            <w:r w:rsidR="00A446F0" w:rsidRPr="00440EF6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A446F0" w:rsidRPr="00440EF6">
              <w:rPr>
                <w:spacing w:val="2"/>
                <w:sz w:val="26"/>
                <w:szCs w:val="26"/>
              </w:rPr>
              <w:t>xếp</w:t>
            </w:r>
            <w:proofErr w:type="spellEnd"/>
            <w:r w:rsidR="00A446F0" w:rsidRPr="00440EF6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A446F0" w:rsidRPr="00440EF6">
              <w:rPr>
                <w:spacing w:val="2"/>
                <w:sz w:val="26"/>
                <w:szCs w:val="26"/>
              </w:rPr>
              <w:t>đồ</w:t>
            </w:r>
            <w:proofErr w:type="spellEnd"/>
            <w:r w:rsidR="00A446F0" w:rsidRPr="00440EF6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A446F0" w:rsidRPr="00440EF6">
              <w:rPr>
                <w:spacing w:val="2"/>
                <w:sz w:val="26"/>
                <w:szCs w:val="26"/>
              </w:rPr>
              <w:t>dùng</w:t>
            </w:r>
            <w:proofErr w:type="spellEnd"/>
            <w:r w:rsidR="00A446F0" w:rsidRPr="00440EF6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A446F0" w:rsidRPr="00440EF6">
              <w:rPr>
                <w:spacing w:val="2"/>
                <w:sz w:val="26"/>
                <w:szCs w:val="26"/>
              </w:rPr>
              <w:t>ngăn</w:t>
            </w:r>
            <w:proofErr w:type="spellEnd"/>
            <w:r w:rsidR="00A446F0" w:rsidRPr="00440EF6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A446F0" w:rsidRPr="00440EF6">
              <w:rPr>
                <w:spacing w:val="2"/>
                <w:sz w:val="26"/>
                <w:szCs w:val="26"/>
              </w:rPr>
              <w:t>nắp</w:t>
            </w:r>
            <w:proofErr w:type="spellEnd"/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  <w:lang w:val="vi-VN"/>
              </w:rPr>
            </w:pPr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446F0">
              <w:rPr>
                <w:color w:val="000000"/>
                <w:lang w:val="vi-VN"/>
              </w:rPr>
              <w:t>13</w:t>
            </w:r>
            <w:r w:rsidR="004839C6">
              <w:rPr>
                <w:color w:val="000000"/>
                <w:lang w:val="vi-VN"/>
              </w:rPr>
              <w:t xml:space="preserve">.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Yêu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lắm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trường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ơi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>!</w:t>
            </w:r>
            <w:r w:rsidR="00A446F0" w:rsidRPr="00A446F0">
              <w:rPr>
                <w:rStyle w:val="Emphasis"/>
                <w:szCs w:val="24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446F0">
              <w:rPr>
                <w:color w:val="000000"/>
                <w:lang w:val="vi-VN"/>
              </w:rPr>
              <w:t xml:space="preserve">13.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Yêu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lắm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trường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ơi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>!</w:t>
            </w:r>
            <w:r w:rsidR="00A446F0" w:rsidRPr="00A446F0">
              <w:rPr>
                <w:rStyle w:val="Emphasis"/>
                <w:szCs w:val="24"/>
              </w:rPr>
              <w:t xml:space="preserve"> </w:t>
            </w:r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446F0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11</w:t>
            </w:r>
            <w:r>
              <w:rPr>
                <w:color w:val="000000"/>
                <w:lang w:val="vi-VN"/>
              </w:rPr>
              <w:t xml:space="preserve">. </w:t>
            </w:r>
            <w:proofErr w:type="spellStart"/>
            <w:r w:rsidRPr="00533858">
              <w:rPr>
                <w:rStyle w:val="Emphasis"/>
                <w:i w:val="0"/>
              </w:rPr>
              <w:t>Phép</w:t>
            </w:r>
            <w:proofErr w:type="spellEnd"/>
            <w:r w:rsidRPr="00533858">
              <w:rPr>
                <w:rStyle w:val="Emphasis"/>
                <w:i w:val="0"/>
              </w:rPr>
              <w:t xml:space="preserve"> </w:t>
            </w:r>
            <w:proofErr w:type="spellStart"/>
            <w:r w:rsidRPr="00533858">
              <w:rPr>
                <w:rStyle w:val="Emphasis"/>
                <w:i w:val="0"/>
              </w:rPr>
              <w:t>trừ</w:t>
            </w:r>
            <w:proofErr w:type="spellEnd"/>
            <w:r w:rsidRPr="00533858">
              <w:rPr>
                <w:rStyle w:val="Emphasis"/>
                <w:i w:val="0"/>
              </w:rPr>
              <w:t xml:space="preserve"> (qua 10)…</w:t>
            </w:r>
            <w:r>
              <w:rPr>
                <w:rStyle w:val="Emphasis"/>
                <w:sz w:val="24"/>
                <w:szCs w:val="24"/>
              </w:rPr>
              <w:t xml:space="preserve"> </w:t>
            </w:r>
            <w:r>
              <w:rPr>
                <w:color w:val="000000"/>
                <w:lang w:val="vi-VN"/>
              </w:rPr>
              <w:t>(Tiết 5</w:t>
            </w:r>
            <w:r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76485E" w:rsidRDefault="00A446F0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17</w:t>
            </w:r>
            <w:r w:rsidR="00017810">
              <w:t>/10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</w:tcPr>
          <w:p w:rsidR="00AB735B" w:rsidRPr="0076485E" w:rsidRDefault="004839C6" w:rsidP="004813EE"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446F0">
              <w:rPr>
                <w:color w:val="000000"/>
                <w:lang w:val="vi-VN"/>
              </w:rPr>
              <w:t xml:space="preserve">13.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Yêu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lắm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trường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ơi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>!</w:t>
            </w:r>
            <w:r w:rsidR="00A446F0" w:rsidRPr="00A446F0">
              <w:rPr>
                <w:rStyle w:val="Emphasis"/>
                <w:szCs w:val="24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</w:tcPr>
          <w:p w:rsidR="00AB735B" w:rsidRPr="0076485E" w:rsidRDefault="004839C6" w:rsidP="004813EE"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446F0">
              <w:rPr>
                <w:color w:val="000000"/>
                <w:lang w:val="vi-VN"/>
              </w:rPr>
              <w:t xml:space="preserve">13.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Yêu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lắm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trường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A446F0" w:rsidRPr="00A446F0">
              <w:rPr>
                <w:rStyle w:val="Emphasis"/>
                <w:i w:val="0"/>
                <w:szCs w:val="24"/>
              </w:rPr>
              <w:t>ơi</w:t>
            </w:r>
            <w:proofErr w:type="spellEnd"/>
            <w:r w:rsidR="00A446F0" w:rsidRPr="00A446F0">
              <w:rPr>
                <w:rStyle w:val="Emphasis"/>
                <w:i w:val="0"/>
                <w:szCs w:val="24"/>
              </w:rPr>
              <w:t>!</w:t>
            </w:r>
            <w:r w:rsidR="00A446F0" w:rsidRPr="00A446F0">
              <w:rPr>
                <w:rStyle w:val="Emphasis"/>
                <w:szCs w:val="24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446F0" w:rsidP="00533858">
            <w:pPr>
              <w:rPr>
                <w:b/>
                <w:bCs/>
              </w:rPr>
            </w:pPr>
            <w:proofErr w:type="spellStart"/>
            <w:r w:rsidRPr="00A446F0">
              <w:rPr>
                <w:rStyle w:val="Emphasis"/>
                <w:i w:val="0"/>
                <w:szCs w:val="24"/>
              </w:rPr>
              <w:t>Bài</w:t>
            </w:r>
            <w:proofErr w:type="spellEnd"/>
            <w:r w:rsidRPr="00A446F0">
              <w:rPr>
                <w:rStyle w:val="Emphasis"/>
                <w:i w:val="0"/>
                <w:szCs w:val="24"/>
              </w:rPr>
              <w:t xml:space="preserve"> 12: </w:t>
            </w:r>
            <w:proofErr w:type="spellStart"/>
            <w:r w:rsidRPr="00A446F0">
              <w:rPr>
                <w:rStyle w:val="Emphasis"/>
                <w:i w:val="0"/>
                <w:szCs w:val="24"/>
              </w:rPr>
              <w:t>Bảng</w:t>
            </w:r>
            <w:proofErr w:type="spellEnd"/>
            <w:r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Pr="00A446F0">
              <w:rPr>
                <w:rStyle w:val="Emphasis"/>
                <w:i w:val="0"/>
                <w:szCs w:val="24"/>
              </w:rPr>
              <w:t>trừ</w:t>
            </w:r>
            <w:proofErr w:type="spellEnd"/>
            <w:r w:rsidRPr="00A446F0">
              <w:rPr>
                <w:rStyle w:val="Emphasis"/>
                <w:i w:val="0"/>
                <w:szCs w:val="24"/>
              </w:rPr>
              <w:t xml:space="preserve"> (qua 10</w:t>
            </w:r>
            <w:r w:rsidRPr="00A446F0">
              <w:rPr>
                <w:rStyle w:val="Emphasis"/>
                <w:i w:val="0"/>
                <w:szCs w:val="24"/>
                <w:lang w:val="vi-VN"/>
              </w:rPr>
              <w:t>)</w:t>
            </w:r>
            <w:r w:rsidRPr="00A446F0">
              <w:rPr>
                <w:rStyle w:val="Emphasis"/>
                <w:i w:val="0"/>
                <w:szCs w:val="24"/>
              </w:rPr>
              <w:t xml:space="preserve"> </w:t>
            </w:r>
            <w:r w:rsidR="00533858">
              <w:rPr>
                <w:color w:val="000000"/>
                <w:lang w:val="vi-VN"/>
              </w:rPr>
              <w:t>(Tiết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6485E" w:rsidRDefault="00A446F0" w:rsidP="004813EE">
            <w:pPr>
              <w:jc w:val="center"/>
            </w:pPr>
            <w:r>
              <w:rPr>
                <w:lang w:val="vi-VN"/>
              </w:rPr>
              <w:t>18</w:t>
            </w:r>
            <w:r w:rsidR="00017810"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A446F0">
              <w:rPr>
                <w:color w:val="000000"/>
                <w:lang w:val="vi-VN"/>
              </w:rPr>
              <w:t>14</w:t>
            </w:r>
            <w:r w:rsidR="00A446F0" w:rsidRPr="00A446F0">
              <w:rPr>
                <w:color w:val="000000"/>
                <w:lang w:val="vi-VN"/>
              </w:rPr>
              <w:t xml:space="preserve">. </w:t>
            </w:r>
            <w:proofErr w:type="spellStart"/>
            <w:r w:rsidR="00A446F0" w:rsidRPr="00A446F0">
              <w:t>Em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học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vẽ</w:t>
            </w:r>
            <w:proofErr w:type="spellEnd"/>
            <w:r w:rsidR="00A446F0" w:rsidRPr="00A446F0">
              <w:rPr>
                <w:color w:val="000000"/>
                <w:sz w:val="32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A446F0">
              <w:rPr>
                <w:color w:val="000000"/>
                <w:lang w:val="vi-VN"/>
              </w:rPr>
              <w:t>14</w:t>
            </w:r>
            <w:r w:rsidR="00A446F0" w:rsidRPr="00A446F0">
              <w:rPr>
                <w:color w:val="000000"/>
                <w:lang w:val="vi-VN"/>
              </w:rPr>
              <w:t xml:space="preserve">. </w:t>
            </w:r>
            <w:proofErr w:type="spellStart"/>
            <w:r w:rsidR="00A446F0" w:rsidRPr="00A446F0">
              <w:t>Em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học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vẽ</w:t>
            </w:r>
            <w:proofErr w:type="spellEnd"/>
            <w:r w:rsidR="00A446F0" w:rsidRPr="00A446F0">
              <w:rPr>
                <w:color w:val="000000"/>
                <w:sz w:val="32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446F0" w:rsidP="004813EE">
            <w:pPr>
              <w:rPr>
                <w:b/>
                <w:bCs/>
              </w:rPr>
            </w:pPr>
            <w:proofErr w:type="spellStart"/>
            <w:r w:rsidRPr="00A446F0">
              <w:rPr>
                <w:rStyle w:val="Emphasis"/>
                <w:i w:val="0"/>
                <w:szCs w:val="24"/>
              </w:rPr>
              <w:t>Bài</w:t>
            </w:r>
            <w:proofErr w:type="spellEnd"/>
            <w:r w:rsidRPr="00A446F0">
              <w:rPr>
                <w:rStyle w:val="Emphasis"/>
                <w:i w:val="0"/>
                <w:szCs w:val="24"/>
              </w:rPr>
              <w:t xml:space="preserve"> 12: </w:t>
            </w:r>
            <w:proofErr w:type="spellStart"/>
            <w:r w:rsidRPr="00A446F0">
              <w:rPr>
                <w:rStyle w:val="Emphasis"/>
                <w:i w:val="0"/>
                <w:szCs w:val="24"/>
              </w:rPr>
              <w:t>Bảng</w:t>
            </w:r>
            <w:proofErr w:type="spellEnd"/>
            <w:r w:rsidRPr="00A446F0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Pr="00A446F0">
              <w:rPr>
                <w:rStyle w:val="Emphasis"/>
                <w:i w:val="0"/>
                <w:szCs w:val="24"/>
              </w:rPr>
              <w:t>trừ</w:t>
            </w:r>
            <w:proofErr w:type="spellEnd"/>
            <w:r w:rsidRPr="00A446F0">
              <w:rPr>
                <w:rStyle w:val="Emphasis"/>
                <w:i w:val="0"/>
                <w:szCs w:val="24"/>
              </w:rPr>
              <w:t xml:space="preserve"> (qua 10</w:t>
            </w:r>
            <w:r w:rsidRPr="00A446F0">
              <w:rPr>
                <w:rStyle w:val="Emphasis"/>
                <w:i w:val="0"/>
                <w:szCs w:val="24"/>
                <w:lang w:val="vi-VN"/>
              </w:rPr>
              <w:t>)</w:t>
            </w:r>
            <w:r w:rsidRPr="00A446F0">
              <w:rPr>
                <w:rStyle w:val="Emphasis"/>
                <w:i w:val="0"/>
                <w:szCs w:val="24"/>
              </w:rPr>
              <w:t xml:space="preserve"> </w:t>
            </w:r>
            <w:r w:rsidR="00533858"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A446F0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  <w:r w:rsidR="00017810"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A446F0">
              <w:rPr>
                <w:color w:val="000000"/>
                <w:lang w:val="vi-VN"/>
              </w:rPr>
              <w:t>14</w:t>
            </w:r>
            <w:r w:rsidR="00A446F0" w:rsidRPr="00A446F0">
              <w:rPr>
                <w:color w:val="000000"/>
                <w:lang w:val="vi-VN"/>
              </w:rPr>
              <w:t xml:space="preserve">. </w:t>
            </w:r>
            <w:proofErr w:type="spellStart"/>
            <w:r w:rsidR="00A446F0" w:rsidRPr="00A446F0">
              <w:t>Em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học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vẽ</w:t>
            </w:r>
            <w:proofErr w:type="spellEnd"/>
            <w:r w:rsidR="00A446F0" w:rsidRPr="00A446F0">
              <w:rPr>
                <w:color w:val="000000"/>
                <w:sz w:val="32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A446F0">
              <w:rPr>
                <w:color w:val="000000"/>
                <w:lang w:val="vi-VN"/>
              </w:rPr>
              <w:t>14</w:t>
            </w:r>
            <w:r w:rsidR="00A446F0" w:rsidRPr="00A446F0">
              <w:rPr>
                <w:color w:val="000000"/>
                <w:lang w:val="vi-VN"/>
              </w:rPr>
              <w:t xml:space="preserve">. </w:t>
            </w:r>
            <w:proofErr w:type="spellStart"/>
            <w:r w:rsidR="00A446F0" w:rsidRPr="00A446F0">
              <w:t>Em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học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vẽ</w:t>
            </w:r>
            <w:proofErr w:type="spellEnd"/>
            <w:r w:rsidR="00A446F0" w:rsidRPr="00A446F0">
              <w:rPr>
                <w:color w:val="000000"/>
                <w:sz w:val="32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446F0" w:rsidP="004813EE">
            <w:pPr>
              <w:rPr>
                <w:b/>
                <w:bCs/>
              </w:rPr>
            </w:pPr>
            <w:proofErr w:type="spellStart"/>
            <w:r w:rsidRPr="00A446F0">
              <w:rPr>
                <w:rStyle w:val="Emphasis"/>
                <w:i w:val="0"/>
              </w:rPr>
              <w:t>Bài</w:t>
            </w:r>
            <w:proofErr w:type="spellEnd"/>
            <w:r w:rsidRPr="00A446F0">
              <w:rPr>
                <w:rStyle w:val="Emphasis"/>
                <w:i w:val="0"/>
              </w:rPr>
              <w:t xml:space="preserve"> 13: </w:t>
            </w:r>
            <w:proofErr w:type="spellStart"/>
            <w:r w:rsidRPr="00A446F0">
              <w:rPr>
                <w:rStyle w:val="Emphasis"/>
                <w:i w:val="0"/>
              </w:rPr>
              <w:t>Bài</w:t>
            </w:r>
            <w:proofErr w:type="spellEnd"/>
            <w:r w:rsidRPr="00A446F0">
              <w:rPr>
                <w:rStyle w:val="Emphasis"/>
                <w:i w:val="0"/>
              </w:rPr>
              <w:t xml:space="preserve"> </w:t>
            </w:r>
            <w:proofErr w:type="spellStart"/>
            <w:r w:rsidRPr="00A446F0">
              <w:rPr>
                <w:rStyle w:val="Emphasis"/>
                <w:i w:val="0"/>
              </w:rPr>
              <w:t>toán</w:t>
            </w:r>
            <w:proofErr w:type="spellEnd"/>
            <w:r w:rsidRPr="00A446F0">
              <w:rPr>
                <w:rStyle w:val="Emphasis"/>
                <w:i w:val="0"/>
              </w:rPr>
              <w:t xml:space="preserve"> </w:t>
            </w:r>
            <w:proofErr w:type="spellStart"/>
            <w:r w:rsidRPr="00A446F0">
              <w:rPr>
                <w:rStyle w:val="Emphasis"/>
                <w:i w:val="0"/>
              </w:rPr>
              <w:t>về</w:t>
            </w:r>
            <w:proofErr w:type="spellEnd"/>
            <w:r w:rsidRPr="00A446F0">
              <w:rPr>
                <w:rStyle w:val="Emphasis"/>
                <w:i w:val="0"/>
              </w:rPr>
              <w:t xml:space="preserve"> </w:t>
            </w:r>
            <w:proofErr w:type="spellStart"/>
            <w:r w:rsidRPr="00A446F0">
              <w:rPr>
                <w:rStyle w:val="Emphasis"/>
                <w:i w:val="0"/>
              </w:rPr>
              <w:t>nhiều</w:t>
            </w:r>
            <w:proofErr w:type="spellEnd"/>
            <w:r w:rsidRPr="00A446F0">
              <w:rPr>
                <w:rStyle w:val="Emphasis"/>
                <w:i w:val="0"/>
              </w:rPr>
              <w:t xml:space="preserve"> </w:t>
            </w:r>
            <w:proofErr w:type="spellStart"/>
            <w:r w:rsidRPr="00A446F0">
              <w:rPr>
                <w:rStyle w:val="Emphasis"/>
                <w:i w:val="0"/>
              </w:rPr>
              <w:t>hơn</w:t>
            </w:r>
            <w:proofErr w:type="spellEnd"/>
            <w:r w:rsidRPr="00A446F0">
              <w:rPr>
                <w:rStyle w:val="Emphasis"/>
                <w:i w:val="0"/>
              </w:rPr>
              <w:t xml:space="preserve">… </w:t>
            </w:r>
            <w:r w:rsidRPr="00A446F0">
              <w:rPr>
                <w:i/>
                <w:color w:val="000000"/>
                <w:lang w:val="vi-VN"/>
              </w:rPr>
              <w:t>(</w:t>
            </w:r>
            <w:r>
              <w:rPr>
                <w:color w:val="000000"/>
                <w:lang w:val="vi-VN"/>
              </w:rPr>
              <w:t>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A446F0">
              <w:rPr>
                <w:color w:val="000000"/>
                <w:lang w:val="vi-VN"/>
              </w:rPr>
              <w:t>14</w:t>
            </w:r>
            <w:r w:rsidR="00A446F0" w:rsidRPr="00A446F0">
              <w:rPr>
                <w:color w:val="000000"/>
                <w:lang w:val="vi-VN"/>
              </w:rPr>
              <w:t xml:space="preserve">. </w:t>
            </w:r>
            <w:proofErr w:type="spellStart"/>
            <w:r w:rsidR="00A446F0" w:rsidRPr="00A446F0">
              <w:t>Em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học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vẽ</w:t>
            </w:r>
            <w:proofErr w:type="spellEnd"/>
            <w:r w:rsidR="00A446F0" w:rsidRPr="00A446F0">
              <w:rPr>
                <w:color w:val="000000"/>
                <w:sz w:val="32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5)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76485E" w:rsidRDefault="00A446F0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  <w:r w:rsidR="00017810"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A446F0">
              <w:rPr>
                <w:color w:val="000000"/>
                <w:lang w:val="vi-VN"/>
              </w:rPr>
              <w:t>14</w:t>
            </w:r>
            <w:r w:rsidR="00A446F0" w:rsidRPr="00A446F0">
              <w:rPr>
                <w:color w:val="000000"/>
                <w:lang w:val="vi-VN"/>
              </w:rPr>
              <w:t xml:space="preserve">. </w:t>
            </w:r>
            <w:proofErr w:type="spellStart"/>
            <w:r w:rsidR="00A446F0" w:rsidRPr="00A446F0">
              <w:t>Em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học</w:t>
            </w:r>
            <w:proofErr w:type="spellEnd"/>
            <w:r w:rsidR="00A446F0" w:rsidRPr="00A446F0">
              <w:t xml:space="preserve"> </w:t>
            </w:r>
            <w:proofErr w:type="spellStart"/>
            <w:r w:rsidR="00A446F0" w:rsidRPr="00A446F0">
              <w:t>vẽ</w:t>
            </w:r>
            <w:proofErr w:type="spellEnd"/>
            <w:r w:rsidR="00A446F0" w:rsidRPr="00A446F0">
              <w:rPr>
                <w:color w:val="000000"/>
                <w:sz w:val="32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6)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446F0" w:rsidP="004813EE">
            <w:pPr>
              <w:rPr>
                <w:b/>
                <w:bCs/>
              </w:rPr>
            </w:pPr>
            <w:proofErr w:type="spellStart"/>
            <w:r w:rsidRPr="00A446F0">
              <w:rPr>
                <w:rStyle w:val="Emphasis"/>
                <w:i w:val="0"/>
              </w:rPr>
              <w:t>Bài</w:t>
            </w:r>
            <w:proofErr w:type="spellEnd"/>
            <w:r w:rsidRPr="00A446F0">
              <w:rPr>
                <w:rStyle w:val="Emphasis"/>
                <w:i w:val="0"/>
              </w:rPr>
              <w:t xml:space="preserve"> 13: </w:t>
            </w:r>
            <w:proofErr w:type="spellStart"/>
            <w:r w:rsidRPr="00A446F0">
              <w:rPr>
                <w:rStyle w:val="Emphasis"/>
                <w:i w:val="0"/>
              </w:rPr>
              <w:t>Bài</w:t>
            </w:r>
            <w:proofErr w:type="spellEnd"/>
            <w:r w:rsidRPr="00A446F0">
              <w:rPr>
                <w:rStyle w:val="Emphasis"/>
                <w:i w:val="0"/>
              </w:rPr>
              <w:t xml:space="preserve"> </w:t>
            </w:r>
            <w:proofErr w:type="spellStart"/>
            <w:r w:rsidRPr="00A446F0">
              <w:rPr>
                <w:rStyle w:val="Emphasis"/>
                <w:i w:val="0"/>
              </w:rPr>
              <w:t>toán</w:t>
            </w:r>
            <w:proofErr w:type="spellEnd"/>
            <w:r w:rsidRPr="00A446F0">
              <w:rPr>
                <w:rStyle w:val="Emphasis"/>
                <w:i w:val="0"/>
              </w:rPr>
              <w:t xml:space="preserve"> </w:t>
            </w:r>
            <w:proofErr w:type="spellStart"/>
            <w:r w:rsidRPr="00A446F0">
              <w:rPr>
                <w:rStyle w:val="Emphasis"/>
                <w:i w:val="0"/>
              </w:rPr>
              <w:t>về</w:t>
            </w:r>
            <w:proofErr w:type="spellEnd"/>
            <w:r w:rsidRPr="00A446F0">
              <w:rPr>
                <w:rStyle w:val="Emphasis"/>
                <w:i w:val="0"/>
              </w:rPr>
              <w:t xml:space="preserve"> </w:t>
            </w:r>
            <w:proofErr w:type="spellStart"/>
            <w:r w:rsidRPr="00A446F0">
              <w:rPr>
                <w:rStyle w:val="Emphasis"/>
                <w:i w:val="0"/>
              </w:rPr>
              <w:t>nhiều</w:t>
            </w:r>
            <w:proofErr w:type="spellEnd"/>
            <w:r w:rsidRPr="00A446F0">
              <w:rPr>
                <w:rStyle w:val="Emphasis"/>
                <w:i w:val="0"/>
              </w:rPr>
              <w:t xml:space="preserve"> </w:t>
            </w:r>
            <w:proofErr w:type="spellStart"/>
            <w:r w:rsidRPr="00A446F0">
              <w:rPr>
                <w:rStyle w:val="Emphasis"/>
                <w:i w:val="0"/>
              </w:rPr>
              <w:t>hơn</w:t>
            </w:r>
            <w:proofErr w:type="spellEnd"/>
            <w:r w:rsidRPr="00A446F0">
              <w:rPr>
                <w:rStyle w:val="Emphasis"/>
                <w:i w:val="0"/>
              </w:rPr>
              <w:t xml:space="preserve">… </w:t>
            </w:r>
            <w:r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Sinh hoạt theo chủ đề: </w:t>
            </w:r>
            <w:r w:rsidR="00A446F0">
              <w:rPr>
                <w:sz w:val="24"/>
                <w:szCs w:val="24"/>
              </w:rPr>
              <w:t>“</w:t>
            </w:r>
            <w:proofErr w:type="spellStart"/>
            <w:r w:rsidR="00A446F0">
              <w:rPr>
                <w:sz w:val="24"/>
                <w:szCs w:val="24"/>
              </w:rPr>
              <w:t>Gọn</w:t>
            </w:r>
            <w:proofErr w:type="spellEnd"/>
            <w:r w:rsidR="00A446F0">
              <w:rPr>
                <w:sz w:val="24"/>
                <w:szCs w:val="24"/>
              </w:rPr>
              <w:t xml:space="preserve"> </w:t>
            </w:r>
            <w:proofErr w:type="spellStart"/>
            <w:r w:rsidR="00A446F0">
              <w:rPr>
                <w:sz w:val="24"/>
                <w:szCs w:val="24"/>
              </w:rPr>
              <w:t>gàng</w:t>
            </w:r>
            <w:proofErr w:type="spellEnd"/>
            <w:r w:rsidR="00A446F0">
              <w:rPr>
                <w:sz w:val="24"/>
                <w:szCs w:val="24"/>
              </w:rPr>
              <w:t xml:space="preserve">, </w:t>
            </w:r>
            <w:proofErr w:type="spellStart"/>
            <w:r w:rsidR="00A446F0">
              <w:rPr>
                <w:sz w:val="24"/>
                <w:szCs w:val="24"/>
              </w:rPr>
              <w:t>ngăn</w:t>
            </w:r>
            <w:proofErr w:type="spellEnd"/>
            <w:r w:rsidR="00A446F0">
              <w:rPr>
                <w:sz w:val="24"/>
                <w:szCs w:val="24"/>
              </w:rPr>
              <w:t xml:space="preserve"> nắp”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4839C6"/>
    <w:rsid w:val="00533858"/>
    <w:rsid w:val="005D2110"/>
    <w:rsid w:val="00A05EFF"/>
    <w:rsid w:val="00A446F0"/>
    <w:rsid w:val="00A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2023-09-29T14:44:00Z</dcterms:created>
  <dcterms:modified xsi:type="dcterms:W3CDTF">2023-10-15T11:01:00Z</dcterms:modified>
</cp:coreProperties>
</file>