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TUẦN 9           </w:t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SINH HOẠT DƯỚI CỜ</w:t>
      </w:r>
    </w:p>
    <w:p>
      <w:pPr>
        <w:pStyle w:val="7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Tham dự phát động phong trào góp sách cho “Tủ sách anh em”.</w:t>
      </w:r>
    </w:p>
    <w:p>
      <w:pPr>
        <w:pStyle w:val="7"/>
        <w:jc w:val="center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Thứ hai ngày </w:t>
      </w:r>
      <w:r>
        <w:rPr>
          <w:rFonts w:hint="default" w:ascii="Times New Roman" w:hAnsi="Times New Roman"/>
          <w:sz w:val="28"/>
          <w:szCs w:val="28"/>
          <w:lang w:val="vi-VN"/>
        </w:rPr>
        <w:t>30</w:t>
      </w:r>
      <w:r>
        <w:rPr>
          <w:rFonts w:ascii="Times New Roman" w:hAnsi="Times New Roman"/>
          <w:sz w:val="28"/>
          <w:szCs w:val="28"/>
          <w:lang w:val="vi-VN"/>
        </w:rPr>
        <w:t>/1</w:t>
      </w:r>
      <w:r>
        <w:rPr>
          <w:rFonts w:hint="default" w:ascii="Times New Roman" w:hAnsi="Times New Roman"/>
          <w:sz w:val="28"/>
          <w:szCs w:val="28"/>
          <w:lang w:val="vi-VN"/>
        </w:rPr>
        <w:t>0</w:t>
      </w:r>
      <w:r>
        <w:rPr>
          <w:rFonts w:ascii="Times New Roman" w:hAnsi="Times New Roman"/>
          <w:sz w:val="28"/>
          <w:szCs w:val="28"/>
          <w:lang w:val="vi-VN"/>
        </w:rPr>
        <w:t>/202</w:t>
      </w:r>
      <w:r>
        <w:rPr>
          <w:rFonts w:hint="default" w:ascii="Times New Roman" w:hAnsi="Times New Roman"/>
          <w:sz w:val="28"/>
          <w:szCs w:val="28"/>
          <w:lang w:val="vi-VN"/>
        </w:rPr>
        <w:t>3</w:t>
      </w:r>
    </w:p>
    <w:p>
      <w:pPr>
        <w:pStyle w:val="7"/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100965</wp:posOffset>
                </wp:positionV>
                <wp:extent cx="2838450" cy="0"/>
                <wp:effectExtent l="0" t="0" r="190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65pt;margin-top:7.95pt;height:0pt;width:223.5pt;z-index:251659264;mso-width-relative:page;mso-height-relative:page;" filled="f" stroked="t" coordsize="21600,21600" o:gfxdata="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uXaSzVAAAACQEAAA8AAAAA&#10;AAAAAQAgAAAAIgAAAGRycy9kb3ducmV2LnhtbFBLAQIUABQAAAAIAIdO4kCt+wbe3gEAAM8DAAAO&#10;AAAAAAAAAAEAIAAAACQ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Hoạt động giáo dục theo chủ đề</w:t>
      </w:r>
    </w:p>
    <w:p>
      <w:pPr>
        <w:spacing w:after="0" w:line="30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BÀI 9: CÓ BẠN THẬT VUI</w:t>
      </w:r>
    </w:p>
    <w:p>
      <w:pPr>
        <w:pStyle w:val="7"/>
        <w:jc w:val="center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Thứ hai ngày </w:t>
      </w:r>
      <w:r>
        <w:rPr>
          <w:rFonts w:hint="default" w:ascii="Times New Roman" w:hAnsi="Times New Roman"/>
          <w:sz w:val="28"/>
          <w:szCs w:val="28"/>
          <w:lang w:val="vi-VN"/>
        </w:rPr>
        <w:t>30</w:t>
      </w:r>
      <w:r>
        <w:rPr>
          <w:rFonts w:ascii="Times New Roman" w:hAnsi="Times New Roman"/>
          <w:sz w:val="28"/>
          <w:szCs w:val="28"/>
          <w:lang w:val="vi-VN"/>
        </w:rPr>
        <w:t>/1</w:t>
      </w:r>
      <w:r>
        <w:rPr>
          <w:rFonts w:hint="default" w:ascii="Times New Roman" w:hAnsi="Times New Roman"/>
          <w:sz w:val="28"/>
          <w:szCs w:val="28"/>
          <w:lang w:val="vi-VN"/>
        </w:rPr>
        <w:t>0</w:t>
      </w:r>
      <w:r>
        <w:rPr>
          <w:rFonts w:ascii="Times New Roman" w:hAnsi="Times New Roman"/>
          <w:sz w:val="28"/>
          <w:szCs w:val="28"/>
          <w:lang w:val="vi-VN"/>
        </w:rPr>
        <w:t>/202</w:t>
      </w:r>
      <w:r>
        <w:rPr>
          <w:rFonts w:hint="default" w:ascii="Times New Roman" w:hAnsi="Times New Roman"/>
          <w:sz w:val="28"/>
          <w:szCs w:val="28"/>
          <w:lang w:val="vi-VN"/>
        </w:rPr>
        <w:t>3</w:t>
      </w:r>
    </w:p>
    <w:p>
      <w:pPr>
        <w:spacing w:after="0" w:line="30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*Kiến thức, kĩ năng: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Nhận biết được những việc làm thể hiện tình bạn.</w:t>
      </w:r>
    </w:p>
    <w:p>
      <w:pPr>
        <w:spacing w:after="91" w:line="248" w:lineRule="auto"/>
        <w:ind w:right="52"/>
        <w:jc w:val="both"/>
        <w:rPr>
          <w:rFonts w:ascii="Times New Roman" w:hAnsi="Times New Roman" w:eastAsia="Minion Pro"/>
          <w:color w:val="000000"/>
          <w:sz w:val="28"/>
          <w:szCs w:val="28"/>
        </w:rPr>
      </w:pPr>
      <w:r>
        <w:rPr>
          <w:rFonts w:ascii="Times New Roman" w:hAnsi="Times New Roman" w:eastAsia="Minion Pro"/>
          <w:color w:val="000000"/>
          <w:sz w:val="28"/>
          <w:szCs w:val="28"/>
        </w:rPr>
        <w:t>- Biết nói những lời phù hợp khi giao tiếp với bạn, lắng nghe và cổ vũ khi bạn nói.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91" w:line="248" w:lineRule="auto"/>
        <w:ind w:right="52"/>
        <w:jc w:val="both"/>
        <w:rPr>
          <w:rFonts w:ascii="Times New Roman" w:hAnsi="Times New Roman" w:eastAsia="Minion Pro"/>
          <w:color w:val="000000"/>
          <w:sz w:val="28"/>
          <w:szCs w:val="28"/>
        </w:rPr>
      </w:pPr>
      <w:r>
        <w:rPr>
          <w:rFonts w:ascii="Times New Roman" w:hAnsi="Times New Roman" w:eastAsia="Minion Pro"/>
          <w:color w:val="000000"/>
          <w:sz w:val="28"/>
          <w:szCs w:val="28"/>
        </w:rPr>
        <w:t>- Giúp HS biết ứng xử hợp lí với bạn trong nhiều tình huống khác nhau.</w:t>
      </w:r>
    </w:p>
    <w:p>
      <w:pPr>
        <w:spacing w:after="91" w:line="248" w:lineRule="auto"/>
        <w:ind w:right="52"/>
        <w:jc w:val="both"/>
        <w:rPr>
          <w:rFonts w:ascii="Times New Roman" w:hAnsi="Times New Roman" w:eastAsia="Minion Pro"/>
          <w:color w:val="000000"/>
          <w:sz w:val="28"/>
          <w:szCs w:val="28"/>
        </w:rPr>
      </w:pPr>
      <w:r>
        <w:rPr>
          <w:rFonts w:ascii="Times New Roman" w:hAnsi="Times New Roman" w:eastAsia="Minion Pro"/>
          <w:color w:val="000000"/>
          <w:sz w:val="28"/>
          <w:szCs w:val="28"/>
        </w:rPr>
        <w:t>- HS tập trung lắng nghe và biết cách bày tỏ sự cổ vũ, ủng hộ để bạn nói.</w:t>
      </w:r>
    </w:p>
    <w:p>
      <w:pPr>
        <w:spacing w:after="0" w:line="276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GV: Máy tính, tivi chiếu nội dung bài. </w:t>
      </w:r>
      <w:r>
        <w:rPr>
          <w:rFonts w:ascii="Times New Roman" w:hAnsi="Times New Roman"/>
          <w:color w:val="171616"/>
          <w:sz w:val="28"/>
          <w:szCs w:val="28"/>
        </w:rPr>
        <w:t>Bộ tranh / thẻ rời dùng trong nội dung giáo dục về tình bạn. Tờ bìa hình bông hoa bằng nửa tờ A4 đủ cho mỗi HS một tờ.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Sách giáo khoa.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III. CÁC HOẠT ĐỘNG DẠY HỌC: 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7"/>
        <w:gridCol w:w="5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</w:rPr>
              <w:t>Hoạt động của GV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</w:rPr>
              <w:t>Hoạt động của 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Khởi động: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cho HS Chơi trò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Đứng theo hiệu lệnh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tập trung HS ở một khoảng sân. HS đứng thành từng cặp đôi. GV giải thích luật chơi và hướng dẫn HS cùng chơi.</w:t>
            </w:r>
          </w:p>
          <w:p>
            <w:pPr>
              <w:spacing w:after="91" w:line="248" w:lineRule="auto"/>
              <w:ind w:right="52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Minion Pro"/>
                <w:i/>
                <w:color w:val="000000"/>
                <w:sz w:val="28"/>
                <w:szCs w:val="28"/>
              </w:rPr>
              <w:t>Luật chơi:</w:t>
            </w: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 Các nhóm cùng lắng nghe tiếng hô của GV hoặc người quản trò. GV hô số chân như thế nào thì các nhóm (2 người ) phải co chân lên, sao cho tổng số chân của cả nhóm bằng với con số trong hiệu lệnh.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dẫn dắt, vào bài.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Khám phá chủ đề:</w:t>
            </w:r>
          </w:p>
          <w:p>
            <w:pPr>
              <w:spacing w:after="86"/>
              <w:ind w:left="364" w:hanging="10"/>
              <w:rPr>
                <w:rFonts w:ascii="Times New Roman" w:hAnsi="Times New Roman" w:eastAsia="Minion Pro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*Hoạt động : </w:t>
            </w:r>
            <w:r>
              <w:rPr>
                <w:rFonts w:ascii="Times New Roman" w:hAnsi="Times New Roman" w:eastAsia="Minion Pro"/>
                <w:b/>
                <w:sz w:val="28"/>
                <w:szCs w:val="28"/>
              </w:rPr>
              <w:t>Sắm vai xử lí tình huống.</w:t>
            </w:r>
          </w:p>
          <w:p>
            <w:pPr>
              <w:ind w:right="52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YCHS thảo luận nhóm 4,</w:t>
            </w: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 sắm vai, xử lí các tình huống:</w:t>
            </w:r>
          </w:p>
          <w:p>
            <w:pPr>
              <w:spacing w:after="91" w:line="248" w:lineRule="auto"/>
              <w:ind w:right="52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Bút bạn hỏng, em ngồi cạnh biết được, em sẽ nói gì?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Bút em hỏng, bạn cho mượn, em phải nói gì?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Thấy bạn mệt, em ngồi cạnh bạn, em sẽ nói gì, làm gì?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Em và bạn có chuyện hiểu nhầm nhau, em sẽ nặng lời với bạn hay im lặng? Em có cách ứng xử nào khác không?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- GV quan sát , hổ trợ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- GV  đặt câu hỏi để HS chia sẻ về cảm xúc của mình: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+ Em đã từng gặp tình huống thật như vậy chưa? 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+ Sau khi giúp bạn, bạn cảm ơn em, em cảm thấy thế nào? </w:t>
            </w:r>
          </w:p>
          <w:p>
            <w:pPr>
              <w:spacing w:after="146"/>
              <w:ind w:right="52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- GV kết luận: Bạn bè cần quan tâm, chia sẻ với nhau, sẵn sàng hỗ trợ nhau và biết xin lỗi, cảm ơn nhau. Thẻ chữ: QUAN TÂM, CHIA SẺ.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Mở rộng và tổng kết chủ đề: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GV cho HS ngồi thành vòng tròn theo nhóm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Mỗi nhóm sẽ lắng nghe câu chuyện của một bạn kể.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 GV cùng HS thảo luận để mỗi nhóm tìm ra ai là người biết “lắng nghe tích cực”.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Ai biết nghe không ngắt lời?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Ai biết nhìn bạn chăm chú?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Ai biết gật đầu cổ vũ, động viên bạn?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Ai biết đặt câu hỏi cho bạn khi bạn kể xong?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Ai biết chia sẻ với bạn, góp ý hay đồng tình với bạn?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-GV kết luận : Để bạn hiểu mình và mình hiểu bạn, em hãy trở thành người biết “lắng nghe tích cực”. </w:t>
            </w:r>
          </w:p>
          <w:p>
            <w:pPr>
              <w:spacing w:after="91" w:line="248" w:lineRule="auto"/>
              <w:ind w:right="52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-GV mời học sinh cùng thử làm hành động cổ vũ, động viên bạn </w:t>
            </w:r>
            <w:r>
              <w:rPr>
                <w:rFonts w:ascii="Times New Roman" w:hAnsi="Times New Roman" w:eastAsia="Minion Pro"/>
                <w:i/>
                <w:color w:val="000000"/>
                <w:sz w:val="28"/>
                <w:szCs w:val="28"/>
              </w:rPr>
              <w:t>– “Uhm!”, “Hay tuyệt!”. “À!”…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4. Cam kết, hành động: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phát cho mỗi HS một tờ bìa bông hoa và yêu cầu HS ghi tên người bạn thân nhất của mình lên bông hoa.</w:t>
            </w:r>
          </w:p>
          <w:p>
            <w:pPr>
              <w:spacing w:after="146"/>
              <w:ind w:right="52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Về nhà em </w:t>
            </w: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hãy tìm gặp bạn thân của mình để trò chuyện, chia sẻ. 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 và tham gia chơi.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thảo luận nhóm 4.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- 2-3 HS trả lời.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- 2-3 HS trả lời.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trả lời.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</w:t>
            </w:r>
          </w:p>
        </w:tc>
      </w:tr>
    </w:tbl>
    <w:p>
      <w:pPr>
        <w:pStyle w:val="7"/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>
      <w:pPr>
        <w:pStyle w:val="7"/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>
      <w:pPr>
        <w:pStyle w:val="7"/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66675</wp:posOffset>
                </wp:positionV>
                <wp:extent cx="3921125" cy="41910"/>
                <wp:effectExtent l="0" t="4445" r="10795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16455" y="2837815"/>
                          <a:ext cx="3921125" cy="419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4.1pt;margin-top:5.25pt;height:3.3pt;width:308.75pt;z-index:251660288;mso-width-relative:page;mso-height-relative:page;" filled="f" stroked="t" coordsize="21600,21600" o:gfxdata="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xeob1AAAAAkBAAAPAAAAAAAA&#10;AAEAIAAAACIAAABkcnMvZG93bnJldi54bWxQSwECFAAUAAAACACHTuJAp4V35t0BAAC1AwAADgAA&#10;AAAAAAABACAAAAAjAQAAZHJzL2Uyb0RvYy54bWxQSwUGAAAAAAYABgBZAQAAcgUAAAAA&#10;">
                <v:fill on="f" focussize="0,0"/>
                <v:stroke color="#000000 [3204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tabs>
          <w:tab w:val="center" w:pos="4677"/>
        </w:tabs>
        <w:rPr>
          <w:rFonts w:ascii="Times New Roman" w:hAnsi="Times New Roman"/>
          <w:b/>
          <w:sz w:val="28"/>
          <w:szCs w:val="28"/>
          <w:lang w:val="vi-VN"/>
        </w:rPr>
      </w:pPr>
      <w:bookmarkStart w:id="0" w:name="_GoBack"/>
      <w:bookmarkEnd w:id="0"/>
    </w:p>
    <w:p>
      <w:pPr>
        <w:pStyle w:val="7"/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>
      <w:pPr>
        <w:spacing w:after="0" w:line="240" w:lineRule="auto"/>
        <w:ind w:left="-142" w:firstLine="142"/>
        <w:jc w:val="center"/>
        <w:rPr>
          <w:rFonts w:ascii="Times New Roman" w:hAnsi="Times New Roman" w:eastAsia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>SƠ KẾT TUẦN 9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>Sinh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hoạt theo chủ đề : Có bạn thật vui.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 xml:space="preserve">Thứ sáu ngày </w:t>
      </w:r>
      <w:r>
        <w:rPr>
          <w:rFonts w:ascii="Times New Roman" w:hAnsi="Times New Roman" w:eastAsia="Times New Roman"/>
          <w:sz w:val="28"/>
          <w:szCs w:val="28"/>
        </w:rPr>
        <w:t>0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3</w:t>
      </w:r>
      <w:r>
        <w:rPr>
          <w:rFonts w:ascii="Times New Roman" w:hAnsi="Times New Roman" w:eastAsia="Times New Roman"/>
          <w:sz w:val="28"/>
          <w:szCs w:val="28"/>
          <w:lang w:val="vi-VN"/>
        </w:rPr>
        <w:t>/11/202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3</w:t>
      </w:r>
    </w:p>
    <w:p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4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bCs/>
          <w:sz w:val="28"/>
          <w:szCs w:val="28"/>
        </w:rPr>
        <w:t xml:space="preserve"> YÊU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CẦU CẦN ĐẠT :</w:t>
      </w:r>
    </w:p>
    <w:p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  <w:t>1</w:t>
      </w:r>
      <w:r>
        <w:rPr>
          <w:rFonts w:ascii="Times New Roman" w:hAnsi="Times New Roman" w:eastAsia="Times New Roman"/>
          <w:b/>
          <w:bCs/>
          <w:iCs/>
          <w:sz w:val="28"/>
          <w:szCs w:val="24"/>
          <w:lang w:val="vi-VN"/>
        </w:rPr>
        <w:t>.</w:t>
      </w:r>
      <w:r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  <w:t xml:space="preserve"> Sơ kết tuần:</w:t>
      </w:r>
    </w:p>
    <w:p>
      <w:pPr>
        <w:spacing w:after="0" w:line="276" w:lineRule="auto"/>
        <w:rPr>
          <w:rFonts w:ascii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hAnsi="Times New Roman" w:eastAsia="Times New Roman"/>
          <w:b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  <w:lang w:val="pl-PL"/>
        </w:rPr>
        <w:t>-</w:t>
      </w:r>
      <w:r>
        <w:rPr>
          <w:rFonts w:ascii="Times New Roman" w:hAnsi="Times New Roman" w:eastAsia="Times New Roman"/>
          <w:iCs/>
          <w:sz w:val="28"/>
          <w:szCs w:val="28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pl-PL"/>
        </w:rPr>
      </w:pPr>
      <w:r>
        <w:rPr>
          <w:rFonts w:ascii="Times New Roman" w:hAnsi="Times New Roman" w:eastAsia="Times New Roman"/>
          <w:sz w:val="28"/>
          <w:szCs w:val="28"/>
          <w:lang w:val="pl-PL"/>
        </w:rPr>
        <w:t>- Rèn cho HS thói quen thực hiện nền nếp theo quy định.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pl-PL"/>
        </w:rPr>
        <w:t>- Giáo dục HS yêu trường, yêu lớp.</w:t>
      </w:r>
    </w:p>
    <w:p>
      <w:pPr>
        <w:spacing w:after="0" w:line="276" w:lineRule="auto"/>
        <w:rPr>
          <w:rFonts w:ascii="Times New Roman" w:hAnsi="Times New Roman" w:eastAsia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pl-PL"/>
        </w:rPr>
        <w:t>2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.</w:t>
      </w:r>
      <w:r>
        <w:rPr>
          <w:rFonts w:ascii="Times New Roman" w:hAnsi="Times New Roman" w:eastAsia="Times New Roman"/>
          <w:b/>
          <w:bCs/>
          <w:sz w:val="28"/>
          <w:szCs w:val="28"/>
          <w:lang w:val="pl-PL"/>
        </w:rPr>
        <w:t xml:space="preserve">Hoạt động trải nghiệm: </w:t>
      </w:r>
    </w:p>
    <w:p>
      <w:pPr>
        <w:spacing w:after="0" w:line="248" w:lineRule="auto"/>
        <w:jc w:val="both"/>
        <w:rPr>
          <w:rFonts w:ascii="Times New Roman" w:hAnsi="Times New Roman" w:eastAsia="Minion Pro"/>
          <w:color w:val="000000"/>
          <w:sz w:val="28"/>
          <w:szCs w:val="28"/>
        </w:rPr>
      </w:pPr>
      <w:r>
        <w:rPr>
          <w:rFonts w:ascii="Times New Roman" w:hAnsi="Times New Roman" w:eastAsia="Minion Pro"/>
          <w:color w:val="000000"/>
          <w:sz w:val="28"/>
          <w:szCs w:val="28"/>
        </w:rPr>
        <w:t>- Chia sẻ phản hồi về những trải nghiệm sau giờ học; tiếp tục thể hiện là một người bạn tốt.</w:t>
      </w:r>
    </w:p>
    <w:p>
      <w:pPr>
        <w:pStyle w:val="8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ĐỒ DÙNG DẠY HỌC:</w:t>
      </w:r>
    </w:p>
    <w:p>
      <w:pPr>
        <w:pStyle w:val="8"/>
        <w:tabs>
          <w:tab w:val="left" w:pos="2460"/>
        </w:tabs>
        <w:ind w:left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GV: Tivi chiếu bài. </w:t>
      </w:r>
    </w:p>
    <w:p>
      <w:pPr>
        <w:pStyle w:val="8"/>
        <w:tabs>
          <w:tab w:val="left" w:pos="2460"/>
        </w:tabs>
        <w:ind w:left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HS: SGK.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>III. CÁC HOẠT ĐỘNG DẠY HỌC:</w:t>
      </w:r>
    </w:p>
    <w:tbl>
      <w:tblPr>
        <w:tblStyle w:val="3"/>
        <w:tblW w:w="109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bCs/>
                <w:iCs/>
                <w:sz w:val="28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pt-BR"/>
              </w:rPr>
              <w:t>1. Hoạt động Tổng kết tuần.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vi-VN"/>
              </w:rPr>
              <w:t>(20p)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sz w:val="28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4"/>
                <w:lang w:val="pt-BR"/>
              </w:rPr>
              <w:t xml:space="preserve">a. Sơ kết tuần 9: </w:t>
            </w:r>
            <w:r>
              <w:rPr>
                <w:rFonts w:ascii="Times New Roman" w:hAnsi="Times New Roman" w:eastAsia="Times New Roman"/>
                <w:b/>
                <w:sz w:val="28"/>
                <w:szCs w:val="24"/>
                <w:lang w:val="vi-VN"/>
              </w:rPr>
              <w:t>(13p)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  <w:t>Từng tổ báo cáo.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  <w:t>- Lớp trưởng tập hợp ý kiến tình hình hoạt động của tổ, lớp trong tuần 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pt-BR"/>
              </w:rPr>
              <w:t>- GV NX chung các hoạt động trong tuần.</w:t>
            </w: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* Ưu điểm: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Đi học chuyên cần, đúng giờ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Vệ sinh lớp học sạch sẽ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Thực hiện tốt 5k để phòng chống dịch covid 19.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Học tập : Đi vào nề nếp,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đa số HS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có ý thức tự học.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Sách vở, bao bọc, nhãn tên đầy đủ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* Tồn tại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Vài em còn quên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dụng cụ học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Các tổ trực nhật còn chậm.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l-PL"/>
              </w:rPr>
              <w:t>tuần 10:</w:t>
            </w: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  <w:t xml:space="preserve"> (7p)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>- Tiếp tục ổn định, duy trì nền nếp quy định.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>- Tiếp tục thực hiện tốt các nội quy của nhà trường đề ra.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>- Tích cực học tập để nâng cao chất l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 xml:space="preserve">ượng.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sv-SE"/>
              </w:rPr>
              <w:t>-</w:t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t xml:space="preserve"> Tiếp tục duy trì các hoạt động: thể dục, vệ sinh tr</w:t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t>ường, lớp xanh, sạch, đẹp và cả ý thức nói lời hay, làm việc tốt...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t>- Bổ sung cây và chăm sóc cây ở Góc thiên nhiên.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t>- Yhujc hiện tốt an toàn giao thông, đội mũ bảo hiểm khi đi xe máy.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2. Hoạt động trải nghiệm.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  <w:t>a. Chia sẻ cảm xúc sau trải nghiệm lần trước.</w:t>
            </w:r>
          </w:p>
          <w:p>
            <w:pPr>
              <w:spacing w:after="0" w:line="248" w:lineRule="auto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- GV mời các HS chia sẻ theo cặp đôi về người bạn của mình theo mẫu:</w:t>
            </w:r>
          </w:p>
          <w:p>
            <w:pPr>
              <w:spacing w:after="0" w:line="248" w:lineRule="auto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Bạn thân nhất của mình là …</w:t>
            </w:r>
          </w:p>
          <w:p>
            <w:pPr>
              <w:spacing w:after="0" w:line="248" w:lineRule="auto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>+ Mỗi lần gặp nhau, bạn ấy và mình hay … (làm gì?)</w:t>
            </w:r>
          </w:p>
          <w:p>
            <w:pPr>
              <w:spacing w:after="0" w:line="248" w:lineRule="auto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+ Điều mình thích nhất ở bạn ấy là …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  <w:t xml:space="preserve">b. Hoạt động nhóm: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</w:rPr>
              <w:t xml:space="preserve">- HDHS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Làm ống nghe để chơi trò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Nói bạn nghe, nghe bạn nói.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- Khen ngợi, đánh giá.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sv-SE"/>
              </w:rPr>
              <w:t>3. Đọc thư viện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: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4. Vận dụng, trải nghiệm.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(3p)</w:t>
            </w:r>
          </w:p>
          <w:p>
            <w:pPr>
              <w:spacing w:after="0" w:line="248" w:lineRule="auto"/>
              <w:jc w:val="both"/>
              <w:rPr>
                <w:rFonts w:ascii="Times New Roman" w:hAnsi="Times New Roman" w:eastAsia="Minion Pr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inion Pro"/>
                <w:color w:val="000000"/>
                <w:sz w:val="28"/>
                <w:szCs w:val="28"/>
              </w:rPr>
              <w:t xml:space="preserve">-GV gợi ý HS bày tỏ tình cảm với bạn bằng cách tự tay viết, vẽ hoặc làm một món đồ bí mật tặng bạn, gây bất ngờ thú vị cho bạn.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 xml:space="preserve">- HD HS về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nội quy thư viện và cách tìm sách theo mã màu</w:t>
            </w: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. (có văn bản kèm theo)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HS nghe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l-PL"/>
              </w:rPr>
              <w:t>tuần 10.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HS chia sẻ.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- HS thực hiện chia sẻ trước lớp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IV.</w:t>
      </w:r>
      <w:r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Điều chỉnh</w:t>
      </w:r>
      <w:r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sau tiết dạy</w:t>
      </w:r>
      <w:r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(nếu có)</w:t>
      </w:r>
      <w:r>
        <w:rPr>
          <w:rFonts w:ascii="Times New Roman" w:hAnsi="Times New Roman" w:eastAsia="Times New Roman"/>
          <w:b/>
          <w:i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:</w:t>
      </w:r>
    </w:p>
    <w:p>
      <w:r>
        <w:rPr>
          <w:rFonts w:ascii="Times New Roman" w:hAnsi="Times New Roman" w:eastAsia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……………………………………….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sectPr>
      <w:pgSz w:w="12240" w:h="15840"/>
      <w:pgMar w:top="568" w:right="616" w:bottom="1440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nionPro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512BD"/>
    <w:multiLevelType w:val="multilevel"/>
    <w:tmpl w:val="133512BD"/>
    <w:lvl w:ilvl="0" w:tentative="0">
      <w:start w:val="0"/>
      <w:numFmt w:val="bullet"/>
      <w:lvlText w:val="-"/>
      <w:lvlJc w:val="left"/>
      <w:pPr>
        <w:ind w:left="100" w:hanging="156"/>
      </w:pPr>
      <w:rPr>
        <w:rFonts w:hint="default" w:ascii="Times New Roman" w:hAnsi="Times New Roman" w:eastAsia="Times New Roman" w:cs="Times New Roman"/>
        <w:w w:val="100"/>
        <w:sz w:val="28"/>
        <w:szCs w:val="28"/>
        <w:lang w:eastAsia="en-US" w:bidi="ar-SA"/>
      </w:rPr>
    </w:lvl>
    <w:lvl w:ilvl="1" w:tentative="0">
      <w:start w:val="0"/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 w:tentative="0">
      <w:start w:val="0"/>
      <w:numFmt w:val="bullet"/>
      <w:lvlText w:val="*"/>
      <w:lvlJc w:val="left"/>
      <w:pPr>
        <w:ind w:left="875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>
    <w:nsid w:val="7CC02D15"/>
    <w:multiLevelType w:val="multilevel"/>
    <w:tmpl w:val="7CC02D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19"/>
    <w:rsid w:val="000761BE"/>
    <w:rsid w:val="000A08FD"/>
    <w:rsid w:val="000E7542"/>
    <w:rsid w:val="001B106E"/>
    <w:rsid w:val="002A38FB"/>
    <w:rsid w:val="0033308C"/>
    <w:rsid w:val="00365700"/>
    <w:rsid w:val="00422651"/>
    <w:rsid w:val="00454735"/>
    <w:rsid w:val="00465AA1"/>
    <w:rsid w:val="005771D5"/>
    <w:rsid w:val="007621E9"/>
    <w:rsid w:val="0083346E"/>
    <w:rsid w:val="00840D19"/>
    <w:rsid w:val="008B7498"/>
    <w:rsid w:val="009017A7"/>
    <w:rsid w:val="009519BD"/>
    <w:rsid w:val="009A2CFF"/>
    <w:rsid w:val="00A62488"/>
    <w:rsid w:val="00BA21F1"/>
    <w:rsid w:val="00BD33B8"/>
    <w:rsid w:val="00C515FA"/>
    <w:rsid w:val="00C81D78"/>
    <w:rsid w:val="00CE051A"/>
    <w:rsid w:val="00CF47CF"/>
    <w:rsid w:val="00D05331"/>
    <w:rsid w:val="00D70EC9"/>
    <w:rsid w:val="00DA771D"/>
    <w:rsid w:val="00F94C1C"/>
    <w:rsid w:val="00FB1EAF"/>
    <w:rsid w:val="00FC230A"/>
    <w:rsid w:val="13255391"/>
    <w:rsid w:val="72E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01"/>
    <w:qFormat/>
    <w:uiPriority w:val="0"/>
    <w:rPr>
      <w:rFonts w:hint="default" w:ascii="MinionPro-Regular" w:hAnsi="MinionPro-Regular"/>
      <w:color w:val="000000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8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4A195-6D88-4D16-8725-AFB1C73E7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392</Words>
  <Characters>2238</Characters>
  <Lines>18</Lines>
  <Paragraphs>5</Paragraphs>
  <TotalTime>2</TotalTime>
  <ScaleCrop>false</ScaleCrop>
  <LinksUpToDate>false</LinksUpToDate>
  <CharactersWithSpaces>2625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2021-10-22T14:34:00Z</dcterms:created>
  <dc:creator>HP</dc:creator>
  <cp:lastModifiedBy>Thảo Nguyễn</cp:lastModifiedBy>
  <cp:lastPrinted>2021-10-30T14:48:00Z</cp:lastPrinted>
  <dcterms:modified xsi:type="dcterms:W3CDTF">2023-10-27T03:07:11Z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737AFC10386D44E49AB1C7DBD253D581_13</vt:lpwstr>
  </property>
</Properties>
</file>