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4B4F3E">
        <w:rPr>
          <w:rFonts w:ascii="Times New Roman" w:hAnsi="Times New Roman" w:cs="Times New Roman"/>
          <w:b/>
          <w:sz w:val="26"/>
          <w:szCs w:val="26"/>
        </w:rPr>
        <w:t>5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B4F3E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B4F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700BF" w:rsidRPr="00436271" w:rsidRDefault="004B4F3E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613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/2023: 3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  <w:p w:rsidR="000700BF" w:rsidRDefault="004B4F3E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613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3B</w:t>
            </w:r>
          </w:p>
          <w:p w:rsidR="00C07E66" w:rsidRPr="00436271" w:rsidRDefault="004B4F3E" w:rsidP="00761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613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/2023: 3E, 3A, 3C</w:t>
            </w:r>
          </w:p>
        </w:tc>
      </w:tr>
    </w:tbl>
    <w:p w:rsidR="001A1A04" w:rsidRPr="00E87937" w:rsidRDefault="001A1A04" w:rsidP="001A1A04">
      <w:pPr>
        <w:spacing w:before="120" w:after="120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</w:t>
      </w:r>
      <w:r w:rsidR="007613C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7613C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MÁY TÍNH VÀ </w:t>
      </w:r>
      <w:proofErr w:type="gramStart"/>
      <w:r w:rsidR="007613C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EM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Tiế</w:t>
      </w:r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</w:t>
      </w:r>
      <w:proofErr w:type="spellEnd"/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B4F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DE1F23" w:rsidRPr="00E87937" w:rsidRDefault="00DE1F23" w:rsidP="00DE1F23">
      <w:pPr>
        <w:pStyle w:val="Heading80"/>
        <w:keepNext/>
        <w:keepLines/>
        <w:spacing w:after="0" w:line="264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DE1F23" w:rsidRDefault="00DE1F23" w:rsidP="00DE1F23">
      <w:pPr>
        <w:pStyle w:val="Heading80"/>
        <w:keepNext/>
        <w:keepLines/>
        <w:spacing w:line="264" w:lineRule="auto"/>
        <w:ind w:left="284" w:right="-8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</w:p>
    <w:p w:rsidR="004B4F3E" w:rsidRDefault="004B4F3E" w:rsidP="004B4F3E">
      <w:pPr>
        <w:pStyle w:val="Bodytext20"/>
        <w:spacing w:line="276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F6243C">
        <w:rPr>
          <w:color w:val="000000" w:themeColor="text1"/>
          <w:sz w:val="26"/>
          <w:szCs w:val="26"/>
        </w:rPr>
        <w:t>Nhận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diện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và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phân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biệt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được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hình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dạng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thường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gặp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của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những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máy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tính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thông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dụng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cùng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các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bộ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phận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cơ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bản</w:t>
      </w:r>
      <w:proofErr w:type="spellEnd"/>
      <w:r w:rsidRPr="00F6243C">
        <w:rPr>
          <w:color w:val="000000" w:themeColor="text1"/>
          <w:sz w:val="26"/>
          <w:szCs w:val="26"/>
        </w:rPr>
        <w:t xml:space="preserve"> (</w:t>
      </w:r>
      <w:proofErr w:type="spellStart"/>
      <w:r w:rsidRPr="00F6243C">
        <w:rPr>
          <w:color w:val="000000" w:themeColor="text1"/>
          <w:sz w:val="26"/>
          <w:szCs w:val="26"/>
        </w:rPr>
        <w:t>màn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hình</w:t>
      </w:r>
      <w:proofErr w:type="spellEnd"/>
      <w:r w:rsidRPr="00F6243C">
        <w:rPr>
          <w:color w:val="000000" w:themeColor="text1"/>
          <w:sz w:val="26"/>
          <w:szCs w:val="26"/>
        </w:rPr>
        <w:t xml:space="preserve">, </w:t>
      </w:r>
      <w:proofErr w:type="spellStart"/>
      <w:r w:rsidRPr="00F6243C">
        <w:rPr>
          <w:color w:val="000000" w:themeColor="text1"/>
          <w:sz w:val="26"/>
          <w:szCs w:val="26"/>
        </w:rPr>
        <w:t>thân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máy</w:t>
      </w:r>
      <w:proofErr w:type="spellEnd"/>
      <w:r w:rsidRPr="00F6243C">
        <w:rPr>
          <w:color w:val="000000" w:themeColor="text1"/>
          <w:sz w:val="26"/>
          <w:szCs w:val="26"/>
        </w:rPr>
        <w:t xml:space="preserve">, </w:t>
      </w:r>
      <w:proofErr w:type="spellStart"/>
      <w:r w:rsidRPr="00F6243C">
        <w:rPr>
          <w:color w:val="000000" w:themeColor="text1"/>
          <w:sz w:val="26"/>
          <w:szCs w:val="26"/>
        </w:rPr>
        <w:t>bàn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phím</w:t>
      </w:r>
      <w:proofErr w:type="spellEnd"/>
      <w:r w:rsidRPr="00F6243C">
        <w:rPr>
          <w:color w:val="000000" w:themeColor="text1"/>
          <w:sz w:val="26"/>
          <w:szCs w:val="26"/>
        </w:rPr>
        <w:t xml:space="preserve">, </w:t>
      </w:r>
      <w:proofErr w:type="spellStart"/>
      <w:r w:rsidRPr="00F6243C">
        <w:rPr>
          <w:color w:val="000000" w:themeColor="text1"/>
          <w:sz w:val="26"/>
          <w:szCs w:val="26"/>
        </w:rPr>
        <w:t>chuột</w:t>
      </w:r>
      <w:proofErr w:type="spellEnd"/>
      <w:r w:rsidRPr="00F6243C">
        <w:rPr>
          <w:color w:val="000000" w:themeColor="text1"/>
          <w:sz w:val="26"/>
          <w:szCs w:val="26"/>
        </w:rPr>
        <w:t>).</w:t>
      </w:r>
    </w:p>
    <w:p w:rsidR="004B4F3E" w:rsidRPr="00DD1B6A" w:rsidRDefault="004B4F3E" w:rsidP="007613C3">
      <w:pPr>
        <w:pStyle w:val="Bodytext20"/>
        <w:spacing w:line="276" w:lineRule="auto"/>
        <w:ind w:left="567" w:firstLine="0"/>
        <w:jc w:val="both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proofErr w:type="spellStart"/>
      <w:r w:rsidRPr="00F6243C">
        <w:rPr>
          <w:color w:val="000000" w:themeColor="text1"/>
          <w:sz w:val="26"/>
          <w:szCs w:val="26"/>
        </w:rPr>
        <w:t>Nêu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được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sơ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lược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về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chức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năng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của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bàn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phím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và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chuột</w:t>
      </w:r>
      <w:proofErr w:type="spellEnd"/>
      <w:r w:rsidRPr="00F6243C">
        <w:rPr>
          <w:color w:val="000000" w:themeColor="text1"/>
          <w:sz w:val="26"/>
          <w:szCs w:val="26"/>
        </w:rPr>
        <w:t xml:space="preserve">, </w:t>
      </w:r>
      <w:proofErr w:type="spellStart"/>
      <w:r w:rsidRPr="00F6243C">
        <w:rPr>
          <w:color w:val="000000" w:themeColor="text1"/>
          <w:sz w:val="26"/>
          <w:szCs w:val="26"/>
        </w:rPr>
        <w:t>màn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hình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và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loa</w:t>
      </w:r>
      <w:proofErr w:type="spellEnd"/>
      <w:r w:rsidRPr="00F6243C">
        <w:rPr>
          <w:color w:val="000000" w:themeColor="text1"/>
          <w:sz w:val="26"/>
          <w:szCs w:val="26"/>
        </w:rPr>
        <w:t xml:space="preserve">. </w:t>
      </w:r>
      <w:proofErr w:type="spellStart"/>
      <w:r w:rsidRPr="00F6243C">
        <w:rPr>
          <w:color w:val="000000" w:themeColor="text1"/>
          <w:sz w:val="26"/>
          <w:szCs w:val="26"/>
        </w:rPr>
        <w:t>Nhận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biết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được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màn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hình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cảm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ứng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của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máy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tính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bảng</w:t>
      </w:r>
      <w:proofErr w:type="spellEnd"/>
      <w:r w:rsidRPr="00F6243C">
        <w:rPr>
          <w:color w:val="000000" w:themeColor="text1"/>
          <w:sz w:val="26"/>
          <w:szCs w:val="26"/>
        </w:rPr>
        <w:t xml:space="preserve">, </w:t>
      </w:r>
      <w:proofErr w:type="spellStart"/>
      <w:r w:rsidRPr="00F6243C">
        <w:rPr>
          <w:color w:val="000000" w:themeColor="text1"/>
          <w:sz w:val="26"/>
          <w:szCs w:val="26"/>
        </w:rPr>
        <w:t>điện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thoại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thông</w:t>
      </w:r>
      <w:proofErr w:type="spellEnd"/>
      <w:r w:rsidRPr="00F6243C">
        <w:rPr>
          <w:color w:val="000000" w:themeColor="text1"/>
          <w:sz w:val="26"/>
          <w:szCs w:val="26"/>
        </w:rPr>
        <w:t xml:space="preserve"> minh</w:t>
      </w:r>
      <w:proofErr w:type="gramStart"/>
      <w:r w:rsidRPr="00F6243C">
        <w:rPr>
          <w:color w:val="000000" w:themeColor="text1"/>
          <w:sz w:val="26"/>
          <w:szCs w:val="26"/>
        </w:rPr>
        <w:t>,...</w:t>
      </w:r>
      <w:proofErr w:type="gram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cũng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là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thiết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bị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tiếp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nhận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thông</w:t>
      </w:r>
      <w:proofErr w:type="spellEnd"/>
      <w:r w:rsidRPr="00F6243C">
        <w:rPr>
          <w:color w:val="000000" w:themeColor="text1"/>
          <w:sz w:val="26"/>
          <w:szCs w:val="26"/>
        </w:rPr>
        <w:t xml:space="preserve"> tin </w:t>
      </w:r>
      <w:proofErr w:type="spellStart"/>
      <w:r w:rsidRPr="00F6243C">
        <w:rPr>
          <w:color w:val="000000" w:themeColor="text1"/>
          <w:sz w:val="26"/>
          <w:szCs w:val="26"/>
        </w:rPr>
        <w:t>vào</w:t>
      </w:r>
      <w:proofErr w:type="spellEnd"/>
      <w:r w:rsidRPr="00F6243C">
        <w:rPr>
          <w:color w:val="000000" w:themeColor="text1"/>
          <w:sz w:val="26"/>
          <w:szCs w:val="26"/>
        </w:rPr>
        <w:t>.</w:t>
      </w:r>
    </w:p>
    <w:p w:rsidR="00DE1F23" w:rsidRDefault="00DE1F23" w:rsidP="00DE1F23">
      <w:pPr>
        <w:pStyle w:val="Heading80"/>
        <w:keepNext/>
        <w:keepLines/>
        <w:spacing w:line="264" w:lineRule="auto"/>
        <w:ind w:left="284" w:right="-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</w:p>
    <w:p w:rsidR="004B4F3E" w:rsidRPr="00E87937" w:rsidRDefault="004B4F3E" w:rsidP="004B4F3E">
      <w:pPr>
        <w:pStyle w:val="Bodytext20"/>
        <w:spacing w:line="276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chủ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nghiên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cứu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bài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trả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lời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các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yêu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cầu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của</w:t>
      </w:r>
      <w:proofErr w:type="spellEnd"/>
      <w:r w:rsidRPr="00E87937">
        <w:rPr>
          <w:color w:val="000000" w:themeColor="text1"/>
          <w:sz w:val="26"/>
          <w:szCs w:val="26"/>
        </w:rPr>
        <w:t xml:space="preserve"> GV.</w:t>
      </w:r>
    </w:p>
    <w:p w:rsidR="004B4F3E" w:rsidRPr="00E87937" w:rsidRDefault="004B4F3E" w:rsidP="004B4F3E">
      <w:pPr>
        <w:pStyle w:val="Bodytext20"/>
        <w:spacing w:line="276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giao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tiếp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hợp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tác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Hợp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tác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trảo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đổi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với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trong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4B4F3E" w:rsidRPr="00E87937" w:rsidRDefault="004B4F3E" w:rsidP="004B4F3E">
      <w:pPr>
        <w:pStyle w:val="Bodytext20"/>
        <w:spacing w:line="276" w:lineRule="auto"/>
        <w:ind w:left="567" w:firstLine="0"/>
        <w:jc w:val="both"/>
        <w:rPr>
          <w:b/>
          <w:bCs/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giải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quyết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vấn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đề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sáng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tạo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Biết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suy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luận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trả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lời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các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câu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hỏi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mà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thầy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giao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4B4F3E" w:rsidRPr="00F83EA1" w:rsidRDefault="004B4F3E" w:rsidP="004B4F3E">
      <w:pPr>
        <w:pStyle w:val="Bodytext20"/>
        <w:spacing w:after="0" w:line="276" w:lineRule="auto"/>
        <w:ind w:left="567" w:firstLine="0"/>
        <w:jc w:val="both"/>
        <w:rPr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Nhân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ái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Yêu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thương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đoàn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kết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với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87937">
        <w:rPr>
          <w:color w:val="000000" w:themeColor="text1"/>
          <w:sz w:val="26"/>
          <w:szCs w:val="26"/>
        </w:rPr>
        <w:t>bè</w:t>
      </w:r>
      <w:proofErr w:type="spellEnd"/>
      <w:r w:rsidRPr="00E87937">
        <w:rPr>
          <w:color w:val="000000" w:themeColor="text1"/>
          <w:sz w:val="26"/>
          <w:szCs w:val="26"/>
        </w:rPr>
        <w:t>,</w:t>
      </w:r>
      <w:proofErr w:type="gram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giúp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đỡ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trong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>.</w:t>
      </w:r>
      <w:r w:rsidRPr="00E87937">
        <w:rPr>
          <w:color w:val="000000" w:themeColor="text1"/>
          <w:sz w:val="26"/>
          <w:szCs w:val="26"/>
        </w:rPr>
        <w:br/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chỉ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làm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hăng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say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hỏi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nhiệt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tình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giơ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87937">
        <w:rPr>
          <w:color w:val="000000" w:themeColor="text1"/>
          <w:sz w:val="26"/>
          <w:szCs w:val="26"/>
        </w:rPr>
        <w:t>tay</w:t>
      </w:r>
      <w:proofErr w:type="spellEnd"/>
      <w:proofErr w:type="gram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phát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biểu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bài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DE1F23" w:rsidRPr="00E87937" w:rsidRDefault="00DE1F23" w:rsidP="00DE1F2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DE1F23" w:rsidRPr="00E87937" w:rsidRDefault="00DE1F23" w:rsidP="00DE1F23">
      <w:pPr>
        <w:spacing w:after="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chiếu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sách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khoa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DE1F23" w:rsidRPr="00E87937" w:rsidRDefault="00DE1F23" w:rsidP="00DE1F23">
      <w:pPr>
        <w:spacing w:after="12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Sách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khoa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vở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</w:p>
    <w:p w:rsidR="00DE1F23" w:rsidRDefault="00DE1F23" w:rsidP="00DE1F23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495"/>
      </w:tblGrid>
      <w:tr w:rsidR="00DE1F23" w:rsidRPr="00E87937" w:rsidTr="00C47080">
        <w:tc>
          <w:tcPr>
            <w:tcW w:w="4786" w:type="dxa"/>
            <w:vAlign w:val="center"/>
          </w:tcPr>
          <w:p w:rsidR="00DE1F23" w:rsidRPr="00E87937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495" w:type="dxa"/>
            <w:vAlign w:val="center"/>
          </w:tcPr>
          <w:p w:rsidR="00DE1F23" w:rsidRPr="00E87937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9B69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4B4F3E" w:rsidRPr="00E87937" w:rsidTr="00C47080">
        <w:tc>
          <w:tcPr>
            <w:tcW w:w="4786" w:type="dxa"/>
          </w:tcPr>
          <w:p w:rsidR="004B4F3E" w:rsidRPr="004630C9" w:rsidRDefault="004B4F3E" w:rsidP="004B4F3E">
            <w:pPr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30C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Ổn định lớp.</w:t>
            </w:r>
          </w:p>
          <w:p w:rsidR="004B4F3E" w:rsidRPr="004630C9" w:rsidRDefault="004B4F3E" w:rsidP="004B4F3E">
            <w:pPr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30C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Khởi động đầu giờ</w:t>
            </w:r>
          </w:p>
          <w:p w:rsidR="004B4F3E" w:rsidRDefault="004B4F3E" w:rsidP="004B4F3E">
            <w:pPr>
              <w:pStyle w:val="Header"/>
              <w:spacing w:line="264" w:lineRule="auto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4630C9">
              <w:rPr>
                <w:rFonts w:ascii="Times New Roman" w:hAnsi="Times New Roman"/>
                <w:iCs/>
                <w:sz w:val="26"/>
                <w:szCs w:val="26"/>
              </w:rPr>
              <w:t>GV cho HS chơi trò chơi: Ai nhanh ai đúng?</w:t>
            </w:r>
          </w:p>
          <w:p w:rsidR="004B4F3E" w:rsidRPr="00BB3DE8" w:rsidRDefault="004B4F3E" w:rsidP="004B4F3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bàn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mấy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cơ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bản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4B4F3E" w:rsidRPr="00BB3DE8" w:rsidRDefault="004B4F3E" w:rsidP="004B4F3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Nêu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tên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cơ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bản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bàn</w:t>
            </w:r>
            <w:proofErr w:type="spellEnd"/>
            <w:r w:rsidRPr="00BB3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B4F3E" w:rsidRDefault="004B4F3E" w:rsidP="004B4F3E">
            <w:pPr>
              <w:pStyle w:val="Header"/>
              <w:spacing w:line="264" w:lineRule="auto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Ngoài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phận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cơ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bản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còn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thiết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nào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khác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kèm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?</w:t>
            </w:r>
          </w:p>
          <w:p w:rsidR="004B4F3E" w:rsidRPr="00BB3DE8" w:rsidRDefault="004B4F3E" w:rsidP="004B4F3E">
            <w:pPr>
              <w:pStyle w:val="Header"/>
              <w:spacing w:line="264" w:lineRule="auto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Kể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loại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khác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?</w:t>
            </w:r>
          </w:p>
          <w:p w:rsidR="004B4F3E" w:rsidRPr="00E87937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30C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nhận xét và dẫn dắt vào bài </w:t>
            </w:r>
          </w:p>
        </w:tc>
        <w:tc>
          <w:tcPr>
            <w:tcW w:w="4495" w:type="dxa"/>
          </w:tcPr>
          <w:p w:rsidR="004B4F3E" w:rsidRPr="00BB3DE8" w:rsidRDefault="004B4F3E" w:rsidP="004B4F3E">
            <w:pPr>
              <w:widowControl/>
              <w:spacing w:line="264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 w:eastAsia="en-US" w:bidi="ar-SA"/>
              </w:rPr>
            </w:pPr>
            <w:r w:rsidRPr="00BB3DE8">
              <w:rPr>
                <w:rFonts w:ascii="Times New Roman" w:eastAsia="Calibri" w:hAnsi="Times New Roman" w:cs="Times New Roman"/>
                <w:b/>
                <w:strike/>
                <w:sz w:val="26"/>
                <w:szCs w:val="26"/>
                <w:lang w:eastAsia="en-US" w:bidi="ar-SA"/>
              </w:rPr>
              <w:t>-</w:t>
            </w:r>
            <w:r w:rsidRPr="00BB3DE8">
              <w:rPr>
                <w:rFonts w:ascii="Times New Roman" w:eastAsia="Calibri" w:hAnsi="Times New Roman" w:cs="Times New Roman"/>
                <w:sz w:val="26"/>
                <w:szCs w:val="26"/>
                <w:lang w:val="nl-NL" w:eastAsia="en-US" w:bidi="ar-SA"/>
              </w:rPr>
              <w:t xml:space="preserve">  HS báo cáo sĩ số.</w:t>
            </w:r>
          </w:p>
          <w:p w:rsidR="004B4F3E" w:rsidRPr="00BB3DE8" w:rsidRDefault="004B4F3E" w:rsidP="004B4F3E">
            <w:pPr>
              <w:widowControl/>
              <w:spacing w:line="264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nl-NL" w:eastAsia="en-US" w:bidi="ar-SA"/>
              </w:rPr>
            </w:pPr>
          </w:p>
          <w:p w:rsidR="004B4F3E" w:rsidRDefault="004B4F3E" w:rsidP="004B4F3E">
            <w:pPr>
              <w:widowControl/>
              <w:spacing w:line="264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nl-NL" w:eastAsia="en-US" w:bidi="ar-SA"/>
              </w:rPr>
            </w:pPr>
            <w:r w:rsidRPr="00BB3DE8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nl-NL" w:eastAsia="en-US" w:bidi="ar-SA"/>
              </w:rPr>
              <w:t>- HS tham gia trò chơi chọn phương án đúng:</w:t>
            </w:r>
          </w:p>
          <w:p w:rsidR="004B4F3E" w:rsidRDefault="004B4F3E" w:rsidP="004B4F3E">
            <w:pPr>
              <w:widowControl/>
              <w:spacing w:line="264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nl-NL" w:eastAsia="en-US" w:bidi="ar-SA"/>
              </w:rPr>
            </w:pPr>
          </w:p>
          <w:p w:rsidR="004B4F3E" w:rsidRDefault="004B4F3E" w:rsidP="004B4F3E">
            <w:pPr>
              <w:widowControl/>
              <w:spacing w:line="264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nl-NL" w:eastAsia="en-US" w:bidi="ar-SA"/>
              </w:rPr>
            </w:pPr>
          </w:p>
          <w:p w:rsidR="004B4F3E" w:rsidRDefault="004B4F3E" w:rsidP="004B4F3E">
            <w:pPr>
              <w:widowControl/>
              <w:spacing w:line="264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nl-NL" w:eastAsia="en-US" w:bidi="ar-SA"/>
              </w:rPr>
            </w:pPr>
          </w:p>
          <w:p w:rsidR="004B4F3E" w:rsidRPr="00BB3DE8" w:rsidRDefault="004B4F3E" w:rsidP="004B4F3E">
            <w:pPr>
              <w:widowControl/>
              <w:spacing w:line="264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6"/>
                <w:sz w:val="26"/>
                <w:szCs w:val="26"/>
                <w:lang w:val="pt-BR" w:eastAsia="en-US" w:bidi="ar-SA"/>
              </w:rPr>
            </w:pPr>
          </w:p>
          <w:p w:rsidR="004B4F3E" w:rsidRDefault="004B4F3E" w:rsidP="004B4F3E">
            <w:pPr>
              <w:widowControl/>
              <w:spacing w:line="264" w:lineRule="auto"/>
              <w:jc w:val="both"/>
              <w:rPr>
                <w:rFonts w:ascii="Times New Roman" w:eastAsia="Calibri" w:hAnsi="Times New Roman" w:cs="Times New Roman"/>
                <w:spacing w:val="6"/>
                <w:sz w:val="26"/>
                <w:szCs w:val="26"/>
                <w:lang w:val="pt-BR" w:eastAsia="en-US" w:bidi="ar-SA"/>
              </w:rPr>
            </w:pPr>
          </w:p>
          <w:p w:rsidR="004B4F3E" w:rsidRDefault="004B4F3E" w:rsidP="004B4F3E">
            <w:pPr>
              <w:widowControl/>
              <w:spacing w:line="264" w:lineRule="auto"/>
              <w:jc w:val="both"/>
              <w:rPr>
                <w:rFonts w:ascii="Times New Roman" w:eastAsia="Calibri" w:hAnsi="Times New Roman" w:cs="Times New Roman"/>
                <w:spacing w:val="6"/>
                <w:sz w:val="26"/>
                <w:szCs w:val="26"/>
                <w:lang w:val="pt-BR" w:eastAsia="en-US" w:bidi="ar-SA"/>
              </w:rPr>
            </w:pPr>
          </w:p>
          <w:p w:rsidR="004B4F3E" w:rsidRDefault="004B4F3E" w:rsidP="004B4F3E">
            <w:pPr>
              <w:widowControl/>
              <w:spacing w:line="264" w:lineRule="auto"/>
              <w:jc w:val="both"/>
              <w:rPr>
                <w:rFonts w:ascii="Times New Roman" w:eastAsia="Calibri" w:hAnsi="Times New Roman" w:cs="Times New Roman"/>
                <w:spacing w:val="6"/>
                <w:sz w:val="26"/>
                <w:szCs w:val="26"/>
                <w:lang w:val="pt-BR" w:eastAsia="en-US" w:bidi="ar-SA"/>
              </w:rPr>
            </w:pPr>
          </w:p>
          <w:p w:rsidR="004B4F3E" w:rsidRPr="00E87937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B3DE8">
              <w:rPr>
                <w:rFonts w:ascii="Times New Roman" w:eastAsia="Calibri" w:hAnsi="Times New Roman" w:cs="Times New Roman"/>
                <w:spacing w:val="6"/>
                <w:sz w:val="26"/>
                <w:szCs w:val="26"/>
                <w:lang w:val="pt-BR" w:eastAsia="en-US" w:bidi="ar-SA"/>
              </w:rPr>
              <w:t>- HS lắng nghe</w:t>
            </w:r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</w:t>
            </w:r>
            <w:r w:rsidR="009B69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4B4F3E" w:rsidRPr="00E87937" w:rsidTr="00C47080">
        <w:tc>
          <w:tcPr>
            <w:tcW w:w="4786" w:type="dxa"/>
          </w:tcPr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8C58C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Hoạt</w:t>
            </w:r>
            <w:proofErr w:type="spellEnd"/>
            <w:r w:rsidRPr="008C58C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C58C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8C58C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proofErr w:type="gramStart"/>
            <w:r w:rsidRPr="008C58C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4B4F3E" w:rsidRDefault="004B4F3E" w:rsidP="004B4F3E">
            <w:pPr>
              <w:spacing w:line="264" w:lineRule="auto"/>
              <w:rPr>
                <w:noProof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4F633AF6" wp14:editId="2CD9D7D2">
                  <wp:extent cx="2657475" cy="1257300"/>
                  <wp:effectExtent l="0" t="0" r="9525" b="0"/>
                  <wp:docPr id="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3287" t="34354" r="16058" b="27119"/>
                          <a:stretch/>
                        </pic:blipFill>
                        <pic:spPr bwMode="auto">
                          <a:xfrm>
                            <a:off x="0" y="0"/>
                            <a:ext cx="2660268" cy="1258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YC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1, 2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SGK.</w:t>
            </w:r>
          </w:p>
          <w:p w:rsidR="004B4F3E" w:rsidRPr="00E87937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495" w:type="dxa"/>
          </w:tcPr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A)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cắm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lỏng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89990F9" wp14:editId="765B6025">
                  <wp:extent cx="2729246" cy="2105025"/>
                  <wp:effectExtent l="0" t="0" r="0" b="0"/>
                  <wp:docPr id="3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8032" t="19977" r="15720" b="10674"/>
                          <a:stretch/>
                        </pic:blipFill>
                        <pic:spPr bwMode="auto">
                          <a:xfrm>
                            <a:off x="0" y="0"/>
                            <a:ext cx="2734665" cy="2109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1B 2C</w:t>
            </w:r>
          </w:p>
          <w:p w:rsidR="004B4F3E" w:rsidRPr="00E87937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="007613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="007613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="007613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613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</w:t>
            </w:r>
            <w:r w:rsidR="009B69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4B4F3E" w:rsidRPr="00E87937" w:rsidTr="00C47080">
        <w:tc>
          <w:tcPr>
            <w:tcW w:w="4786" w:type="dxa"/>
          </w:tcPr>
          <w:p w:rsidR="004B4F3E" w:rsidRDefault="004B4F3E" w:rsidP="004B4F3E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GV yêu c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ngửi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mùi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  <w:p w:rsidR="004B4F3E" w:rsidRDefault="004B4F3E" w:rsidP="004B4F3E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</w:p>
          <w:p w:rsidR="004B4F3E" w:rsidRDefault="004B4F3E" w:rsidP="004B4F3E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bớt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mùi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khét</w:t>
            </w:r>
            <w:proofErr w:type="spellEnd"/>
          </w:p>
          <w:p w:rsidR="004B4F3E" w:rsidRDefault="004B4F3E" w:rsidP="004B4F3E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</w:p>
          <w:p w:rsidR="004B4F3E" w:rsidRDefault="004B4F3E" w:rsidP="004B4F3E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cắm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  <w:p w:rsidR="004B4F3E" w:rsidRDefault="004B4F3E" w:rsidP="004B4F3E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B4F3E" w:rsidRDefault="004B4F3E" w:rsidP="004B4F3E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12,13,14</w:t>
            </w:r>
          </w:p>
          <w:p w:rsidR="004B4F3E" w:rsidRDefault="004B4F3E" w:rsidP="004B4F3E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</w:p>
          <w:p w:rsidR="004B4F3E" w:rsidRPr="00E87937" w:rsidRDefault="004B4F3E" w:rsidP="004B4F3E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tuyên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dương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495" w:type="dxa"/>
          </w:tcPr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: C</w:t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4B4F3E" w:rsidRPr="009D5F7B" w:rsidRDefault="004B4F3E" w:rsidP="004B4F3E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  <w:p w:rsidR="004B4F3E" w:rsidRPr="009D5F7B" w:rsidRDefault="004B4F3E" w:rsidP="004B4F3E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4B4F3E" w:rsidRPr="009D5F7B" w:rsidRDefault="004B4F3E" w:rsidP="004B4F3E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  <w:p w:rsidR="004B4F3E" w:rsidRPr="00E87937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9B69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4B4F3E" w:rsidRPr="00E87937" w:rsidTr="00C47080">
        <w:tc>
          <w:tcPr>
            <w:tcW w:w="4786" w:type="dxa"/>
          </w:tcPr>
          <w:p w:rsidR="004B4F3E" w:rsidRPr="00E87937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cần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chốt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trại</w:t>
            </w:r>
            <w:proofErr w:type="spellEnd"/>
          </w:p>
          <w:p w:rsidR="004B4F3E" w:rsidRPr="00E87937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</w:p>
          <w:p w:rsidR="004B4F3E" w:rsidRPr="00E87937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2446B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Nhận xét sau tiết dạy, dặn dò về nhà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làm bài tập trong VBT và đọc trước bài mới Làm việc với máy tính</w:t>
            </w:r>
          </w:p>
        </w:tc>
        <w:tc>
          <w:tcPr>
            <w:tcW w:w="4495" w:type="dxa"/>
          </w:tcPr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</w:p>
          <w:p w:rsidR="004B4F3E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4B4F3E" w:rsidRPr="00E87937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4B4F3E" w:rsidRPr="00E87937" w:rsidRDefault="004B4F3E" w:rsidP="004B4F3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nghiệm</w:t>
            </w:r>
            <w:proofErr w:type="spellEnd"/>
          </w:p>
        </w:tc>
      </w:tr>
    </w:tbl>
    <w:p w:rsidR="001A1A04" w:rsidRPr="00E87937" w:rsidRDefault="001A1A04" w:rsidP="00CA5C48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1A1A04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Pr="00E87937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Default="004571DA" w:rsidP="00CA5C48">
      <w:pPr>
        <w:spacing w:after="60" w:line="264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99A56" wp14:editId="1312D646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p w:rsidR="001A1A04" w:rsidRDefault="001A1A04" w:rsidP="001A1A04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23980" w:rsidRDefault="00D23980" w:rsidP="001A1A04">
      <w:pPr>
        <w:spacing w:before="240" w:after="0" w:line="240" w:lineRule="auto"/>
        <w:jc w:val="center"/>
      </w:pPr>
    </w:p>
    <w:sectPr w:rsidR="00D23980" w:rsidSect="00342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53875"/>
    <w:rsid w:val="000700BF"/>
    <w:rsid w:val="001A1A04"/>
    <w:rsid w:val="00342B62"/>
    <w:rsid w:val="00345F9B"/>
    <w:rsid w:val="003645BC"/>
    <w:rsid w:val="003E58EB"/>
    <w:rsid w:val="00453F10"/>
    <w:rsid w:val="004571DA"/>
    <w:rsid w:val="004B4F3E"/>
    <w:rsid w:val="007613C3"/>
    <w:rsid w:val="0083281C"/>
    <w:rsid w:val="0084474C"/>
    <w:rsid w:val="009805FB"/>
    <w:rsid w:val="009B69DC"/>
    <w:rsid w:val="009F7F72"/>
    <w:rsid w:val="00A03B52"/>
    <w:rsid w:val="00AE7F75"/>
    <w:rsid w:val="00C07E66"/>
    <w:rsid w:val="00CA5C48"/>
    <w:rsid w:val="00D23980"/>
    <w:rsid w:val="00D64E4A"/>
    <w:rsid w:val="00DE1F23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2023-10-01T13:19:00Z</dcterms:created>
  <dcterms:modified xsi:type="dcterms:W3CDTF">2023-10-08T13:15:00Z</dcterms:modified>
</cp:coreProperties>
</file>