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156" w:rsidRPr="00F86156" w:rsidRDefault="00FB1729" w:rsidP="00F86156">
      <w:pPr>
        <w:spacing w:line="288" w:lineRule="auto"/>
        <w:ind w:hanging="720"/>
        <w:rPr>
          <w:b/>
        </w:rPr>
      </w:pPr>
      <w:r w:rsidRPr="00F86156">
        <w:rPr>
          <w:b/>
        </w:rPr>
        <w:t>TUẦN 9</w:t>
      </w:r>
      <w:r w:rsidRPr="00F86156">
        <w:rPr>
          <w:b/>
        </w:rPr>
        <w:t xml:space="preserve">: </w:t>
      </w:r>
    </w:p>
    <w:p w:rsidR="00623DAC" w:rsidRDefault="00FB1729">
      <w:pPr>
        <w:spacing w:line="288" w:lineRule="auto"/>
        <w:ind w:hanging="720"/>
        <w:jc w:val="center"/>
        <w:rPr>
          <w:b/>
        </w:rPr>
      </w:pPr>
      <w:r>
        <w:rPr>
          <w:b/>
        </w:rPr>
        <w:t xml:space="preserve"> THỰC HÀNH KĨ NĂNG GIỮA HỌC KỲ 1</w:t>
      </w:r>
    </w:p>
    <w:p w:rsidR="00F86156" w:rsidRPr="00F86156" w:rsidRDefault="00F86156">
      <w:pPr>
        <w:spacing w:line="288" w:lineRule="auto"/>
        <w:ind w:hanging="720"/>
        <w:jc w:val="center"/>
        <w:rPr>
          <w:b/>
          <w:lang w:val="vi-VN"/>
        </w:rPr>
      </w:pPr>
      <w:r>
        <w:rPr>
          <w:b/>
          <w:lang w:val="vi-VN"/>
        </w:rPr>
        <w:t>Thứ hai, ngày 30/11/2023</w:t>
      </w:r>
    </w:p>
    <w:p w:rsidR="00623DAC" w:rsidRPr="00F86156" w:rsidRDefault="00FB1729">
      <w:pPr>
        <w:spacing w:line="288" w:lineRule="auto"/>
        <w:ind w:firstLine="360"/>
        <w:rPr>
          <w:b/>
        </w:rPr>
      </w:pPr>
      <w:r w:rsidRPr="00F86156">
        <w:rPr>
          <w:b/>
        </w:rPr>
        <w:t>I. YÊU CẦU CẦN ĐẠT:</w:t>
      </w:r>
    </w:p>
    <w:p w:rsidR="00623DAC" w:rsidRDefault="00FB1729">
      <w:pPr>
        <w:spacing w:line="288" w:lineRule="auto"/>
        <w:ind w:firstLine="360"/>
        <w:jc w:val="both"/>
        <w:rPr>
          <w:b/>
        </w:rPr>
      </w:pPr>
      <w:r>
        <w:rPr>
          <w:b/>
        </w:rPr>
        <w:t xml:space="preserve">1. </w:t>
      </w:r>
      <w:r w:rsidR="00F86156">
        <w:rPr>
          <w:b/>
          <w:lang w:val="vi-VN"/>
        </w:rPr>
        <w:t>Kiến thức</w:t>
      </w:r>
      <w:r>
        <w:rPr>
          <w:b/>
        </w:rPr>
        <w:t xml:space="preserve">: </w:t>
      </w:r>
    </w:p>
    <w:p w:rsidR="00623DAC" w:rsidRDefault="00FB1729">
      <w:pPr>
        <w:spacing w:line="288" w:lineRule="auto"/>
        <w:ind w:firstLine="360"/>
        <w:jc w:val="both"/>
      </w:pPr>
      <w:r>
        <w:t>- Học sinh củng cố các chuẩn mực hành vi đạo đức đã học qua 3 bài học trước.</w:t>
      </w:r>
    </w:p>
    <w:p w:rsidR="00623DAC" w:rsidRDefault="00FB1729">
      <w:pPr>
        <w:spacing w:line="288" w:lineRule="auto"/>
        <w:ind w:firstLine="360"/>
        <w:jc w:val="both"/>
      </w:pPr>
      <w:r>
        <w:t>- Có kĩ năng lựa chọn và thực hiện các hành vi ứng xử phù hợp chuẩn mực trong các tình huống đơn giản trong tực tế cuộc sống.</w:t>
      </w:r>
    </w:p>
    <w:p w:rsidR="00623DAC" w:rsidRDefault="00FB1729">
      <w:pPr>
        <w:spacing w:line="288" w:lineRule="auto"/>
        <w:ind w:firstLine="360"/>
        <w:jc w:val="both"/>
        <w:rPr>
          <w:b/>
        </w:rPr>
      </w:pPr>
      <w:r>
        <w:rPr>
          <w:b/>
        </w:rPr>
        <w:t xml:space="preserve">2. </w:t>
      </w:r>
      <w:r w:rsidR="00F86156">
        <w:rPr>
          <w:b/>
          <w:lang w:val="vi-VN"/>
        </w:rPr>
        <w:t>Kĩ năng</w:t>
      </w:r>
      <w:r>
        <w:rPr>
          <w:b/>
        </w:rPr>
        <w:t>.</w:t>
      </w:r>
    </w:p>
    <w:p w:rsidR="00623DAC" w:rsidRDefault="00FB1729">
      <w:pPr>
        <w:spacing w:line="288" w:lineRule="auto"/>
        <w:ind w:firstLine="360"/>
        <w:jc w:val="both"/>
      </w:pPr>
      <w:r>
        <w:t>-</w:t>
      </w:r>
      <w:r>
        <w:rPr>
          <w:b/>
        </w:rPr>
        <w:t xml:space="preserve"> </w:t>
      </w:r>
      <w:r>
        <w:t xml:space="preserve">Năng lực: tự chủ và tự học, giao tiếp và hợp tác, giải quyết vấn đề, phát triển bản thân, điều chỉnh hành vi </w:t>
      </w:r>
      <w:r>
        <w:t>đạo đức.</w:t>
      </w:r>
    </w:p>
    <w:p w:rsidR="00623DAC" w:rsidRDefault="00FB1729">
      <w:pPr>
        <w:spacing w:line="288" w:lineRule="auto"/>
        <w:ind w:firstLine="360"/>
        <w:jc w:val="both"/>
      </w:pPr>
      <w:r>
        <w:t>- Phẩm chất: chăm chỉ, trung thực, trách nhiệm</w:t>
      </w:r>
    </w:p>
    <w:p w:rsidR="00623DAC" w:rsidRDefault="00FB1729">
      <w:pPr>
        <w:spacing w:line="288" w:lineRule="auto"/>
        <w:ind w:firstLine="360"/>
        <w:jc w:val="both"/>
      </w:pPr>
      <w:r>
        <w:t>- Năng lực giao tiếp và hợp tác: Biết trao đổi, góp ý cùng bạn trong hoạt động nhóm.</w:t>
      </w:r>
    </w:p>
    <w:p w:rsidR="00623DAC" w:rsidRDefault="00FB1729">
      <w:pPr>
        <w:spacing w:line="288" w:lineRule="auto"/>
        <w:ind w:firstLine="360"/>
        <w:jc w:val="both"/>
        <w:rPr>
          <w:b/>
        </w:rPr>
      </w:pPr>
      <w:r>
        <w:rPr>
          <w:b/>
        </w:rPr>
        <w:t>3. Phẩm chất.</w:t>
      </w:r>
    </w:p>
    <w:p w:rsidR="00623DAC" w:rsidRDefault="00FB1729">
      <w:pPr>
        <w:spacing w:line="288" w:lineRule="auto"/>
        <w:ind w:firstLine="360"/>
        <w:jc w:val="both"/>
      </w:pPr>
      <w:r>
        <w:t>- Phẩm chất nhân ái: Yêu mến, kính trọng, biết ơn người lao động.</w:t>
      </w:r>
    </w:p>
    <w:p w:rsidR="00623DAC" w:rsidRDefault="00FB1729">
      <w:pPr>
        <w:spacing w:line="288" w:lineRule="auto"/>
        <w:ind w:firstLine="360"/>
        <w:jc w:val="both"/>
      </w:pPr>
      <w:r>
        <w:t xml:space="preserve">- Phẩm chất chăm chỉ: Có tinh thần </w:t>
      </w:r>
      <w:r>
        <w:t>chăm chỉ rèn luyện để nắm vững nội dung yêu cầu cần đạt của bài học.</w:t>
      </w:r>
    </w:p>
    <w:p w:rsidR="00623DAC" w:rsidRDefault="00FB1729">
      <w:pPr>
        <w:spacing w:line="288" w:lineRule="auto"/>
        <w:ind w:firstLine="360"/>
        <w:jc w:val="both"/>
      </w:pPr>
      <w:r>
        <w:t>- Phẩm chất trách nhiệm: Có ý thức trách nhiệm với lớp, tôn trọng tập thể.</w:t>
      </w:r>
    </w:p>
    <w:p w:rsidR="00623DAC" w:rsidRDefault="00FB1729">
      <w:pPr>
        <w:spacing w:line="288" w:lineRule="auto"/>
        <w:ind w:firstLine="360"/>
        <w:jc w:val="both"/>
        <w:rPr>
          <w:b/>
        </w:rPr>
      </w:pPr>
      <w:r>
        <w:rPr>
          <w:b/>
        </w:rPr>
        <w:t xml:space="preserve">II. ĐỒ DÙNG DẠY HỌC </w:t>
      </w:r>
    </w:p>
    <w:p w:rsidR="00623DAC" w:rsidRDefault="00FB1729">
      <w:pPr>
        <w:spacing w:line="288" w:lineRule="auto"/>
        <w:ind w:firstLine="360"/>
        <w:jc w:val="both"/>
      </w:pPr>
      <w:r>
        <w:t>- Kế hoạch bài dạy, bài giảng Power point.</w:t>
      </w:r>
    </w:p>
    <w:p w:rsidR="00623DAC" w:rsidRDefault="00FB1729">
      <w:pPr>
        <w:spacing w:line="288" w:lineRule="auto"/>
        <w:ind w:firstLine="360"/>
        <w:jc w:val="both"/>
        <w:sectPr w:rsidR="00623DAC">
          <w:headerReference w:type="default" r:id="rId7"/>
          <w:pgSz w:w="12240" w:h="15840"/>
          <w:pgMar w:top="1260" w:right="990" w:bottom="1440" w:left="1440" w:header="720" w:footer="720" w:gutter="0"/>
          <w:pgNumType w:start="1"/>
          <w:cols w:space="720"/>
        </w:sectPr>
      </w:pPr>
      <w:r>
        <w:t>- SGK và các thiết bị, học liệu phục vụ cho tiết dạy.</w:t>
      </w:r>
    </w:p>
    <w:p w:rsidR="00623DAC" w:rsidRDefault="00FB1729">
      <w:pPr>
        <w:spacing w:line="288" w:lineRule="auto"/>
        <w:ind w:firstLine="360"/>
        <w:jc w:val="both"/>
        <w:rPr>
          <w:b/>
          <w:u w:val="single"/>
        </w:rPr>
      </w:pPr>
      <w:bookmarkStart w:id="0" w:name="_heading=h.gjdgxs" w:colFirst="0" w:colLast="0"/>
      <w:bookmarkEnd w:id="0"/>
      <w:r>
        <w:rPr>
          <w:b/>
        </w:rPr>
        <w:lastRenderedPageBreak/>
        <w:t>III. HOẠT ĐỘNG DẠY HỌC</w:t>
      </w:r>
    </w:p>
    <w:tbl>
      <w:tblPr>
        <w:tblStyle w:val="a"/>
        <w:tblW w:w="1010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2"/>
        <w:gridCol w:w="5032"/>
      </w:tblGrid>
      <w:tr w:rsidR="00623DAC" w:rsidTr="00F86156">
        <w:tc>
          <w:tcPr>
            <w:tcW w:w="5072" w:type="dxa"/>
            <w:tcBorders>
              <w:bottom w:val="dashed" w:sz="4" w:space="0" w:color="000000"/>
            </w:tcBorders>
          </w:tcPr>
          <w:p w:rsidR="00623DAC" w:rsidRDefault="00FB1729">
            <w:pPr>
              <w:spacing w:line="288" w:lineRule="auto"/>
              <w:jc w:val="center"/>
              <w:rPr>
                <w:b/>
              </w:rPr>
            </w:pPr>
            <w:r>
              <w:rPr>
                <w:b/>
              </w:rPr>
              <w:t>Hoạt động của giáo viên</w:t>
            </w:r>
          </w:p>
        </w:tc>
        <w:tc>
          <w:tcPr>
            <w:tcW w:w="5032" w:type="dxa"/>
            <w:tcBorders>
              <w:bottom w:val="dashed" w:sz="4" w:space="0" w:color="000000"/>
            </w:tcBorders>
          </w:tcPr>
          <w:p w:rsidR="00623DAC" w:rsidRDefault="00FB1729">
            <w:pPr>
              <w:spacing w:line="288" w:lineRule="auto"/>
              <w:jc w:val="center"/>
              <w:rPr>
                <w:b/>
              </w:rPr>
            </w:pPr>
            <w:r>
              <w:rPr>
                <w:b/>
              </w:rPr>
              <w:t>Hoạt động của học sinh</w:t>
            </w:r>
          </w:p>
        </w:tc>
      </w:tr>
      <w:tr w:rsidR="00623DAC" w:rsidTr="00F86156">
        <w:tc>
          <w:tcPr>
            <w:tcW w:w="5072" w:type="dxa"/>
            <w:tcBorders>
              <w:bottom w:val="dashed" w:sz="4" w:space="0" w:color="000000"/>
            </w:tcBorders>
          </w:tcPr>
          <w:p w:rsidR="00F86156" w:rsidRDefault="00F86156" w:rsidP="00F86156">
            <w:pPr>
              <w:spacing w:line="288" w:lineRule="auto"/>
              <w:jc w:val="both"/>
              <w:rPr>
                <w:i/>
              </w:rPr>
            </w:pPr>
            <w:r>
              <w:rPr>
                <w:b/>
              </w:rPr>
              <w:t>1. Khởi động:</w:t>
            </w:r>
          </w:p>
          <w:p w:rsidR="00623DAC" w:rsidRDefault="00FB1729">
            <w:pPr>
              <w:spacing w:line="288" w:lineRule="auto"/>
              <w:jc w:val="both"/>
            </w:pPr>
            <w:r>
              <w:t xml:space="preserve">- GV tổ chức múa hát bài “Cháu yêu cô chú công nhân” </w:t>
            </w:r>
          </w:p>
          <w:p w:rsidR="00623DAC" w:rsidRDefault="00FB1729">
            <w:pPr>
              <w:spacing w:line="288" w:lineRule="auto"/>
              <w:jc w:val="both"/>
            </w:pPr>
            <w:r>
              <w:t>+ GV Cùng trao đổi với HS về nội dung bài hát : Bạn nhỏ có tình cảm thế nào với cô chú công nhân?</w:t>
            </w:r>
          </w:p>
          <w:p w:rsidR="00623DAC" w:rsidRDefault="00FB1729">
            <w:pPr>
              <w:spacing w:line="288" w:lineRule="auto"/>
              <w:jc w:val="both"/>
            </w:pPr>
            <w:r>
              <w:t>+ GV hỏi thêm: Lớn lên em sẽ làm gì?</w:t>
            </w:r>
          </w:p>
          <w:p w:rsidR="00623DAC" w:rsidRDefault="00623DAC">
            <w:pPr>
              <w:spacing w:line="288" w:lineRule="auto"/>
              <w:jc w:val="both"/>
            </w:pPr>
          </w:p>
          <w:p w:rsidR="00623DAC" w:rsidRDefault="00FB1729">
            <w:pPr>
              <w:spacing w:line="288" w:lineRule="auto"/>
              <w:jc w:val="both"/>
            </w:pPr>
            <w:r>
              <w:t>- GV nhận xét, tuyên dương và dẫn dắt vào bài mới.</w:t>
            </w:r>
          </w:p>
        </w:tc>
        <w:tc>
          <w:tcPr>
            <w:tcW w:w="5032" w:type="dxa"/>
            <w:tcBorders>
              <w:bottom w:val="dashed" w:sz="4" w:space="0" w:color="000000"/>
            </w:tcBorders>
          </w:tcPr>
          <w:p w:rsidR="00F86156" w:rsidRDefault="00F86156">
            <w:pPr>
              <w:spacing w:line="288" w:lineRule="auto"/>
              <w:jc w:val="both"/>
            </w:pPr>
          </w:p>
          <w:p w:rsidR="00623DAC" w:rsidRDefault="00FB1729">
            <w:pPr>
              <w:spacing w:line="288" w:lineRule="auto"/>
              <w:jc w:val="both"/>
            </w:pPr>
            <w:r>
              <w:t>- Một số HS lên trước lớp thực hiện. Cả lớp cùng múa hát theo nhịp đi</w:t>
            </w:r>
            <w:r>
              <w:t>ều bài hát.</w:t>
            </w:r>
          </w:p>
          <w:p w:rsidR="00623DAC" w:rsidRDefault="00623DAC">
            <w:pPr>
              <w:spacing w:line="288" w:lineRule="auto"/>
              <w:jc w:val="both"/>
            </w:pPr>
          </w:p>
          <w:p w:rsidR="00623DAC" w:rsidRDefault="00FB1729">
            <w:pPr>
              <w:spacing w:line="288" w:lineRule="auto"/>
              <w:jc w:val="both"/>
            </w:pPr>
            <w:r>
              <w:t>- HS trả lời.</w:t>
            </w:r>
          </w:p>
          <w:p w:rsidR="00623DAC" w:rsidRDefault="00623DAC">
            <w:pPr>
              <w:spacing w:line="288" w:lineRule="auto"/>
              <w:jc w:val="both"/>
            </w:pPr>
          </w:p>
          <w:p w:rsidR="00623DAC" w:rsidRDefault="00623DAC">
            <w:pPr>
              <w:spacing w:line="288" w:lineRule="auto"/>
              <w:jc w:val="both"/>
            </w:pPr>
          </w:p>
          <w:p w:rsidR="00623DAC" w:rsidRDefault="00FB1729">
            <w:pPr>
              <w:spacing w:line="288" w:lineRule="auto"/>
              <w:jc w:val="both"/>
            </w:pPr>
            <w:r>
              <w:t>- HS trả lời theo suy nghĩ và ước mơ của mình.</w:t>
            </w:r>
          </w:p>
          <w:p w:rsidR="00623DAC" w:rsidRDefault="00FB1729">
            <w:pPr>
              <w:spacing w:line="288" w:lineRule="auto"/>
              <w:jc w:val="both"/>
            </w:pPr>
            <w:r>
              <w:t>- HS lắng nghe.</w:t>
            </w:r>
          </w:p>
        </w:tc>
      </w:tr>
      <w:tr w:rsidR="00623DAC" w:rsidTr="00F86156">
        <w:tc>
          <w:tcPr>
            <w:tcW w:w="5072" w:type="dxa"/>
            <w:tcBorders>
              <w:top w:val="dashed" w:sz="4" w:space="0" w:color="000000"/>
              <w:left w:val="single" w:sz="4" w:space="0" w:color="000000"/>
              <w:bottom w:val="dashed" w:sz="4" w:space="0" w:color="000000"/>
              <w:right w:val="single" w:sz="4" w:space="0" w:color="000000"/>
            </w:tcBorders>
          </w:tcPr>
          <w:p w:rsidR="00F86156" w:rsidRDefault="00F86156" w:rsidP="00F86156">
            <w:pPr>
              <w:spacing w:line="288" w:lineRule="auto"/>
              <w:jc w:val="both"/>
              <w:rPr>
                <w:b/>
              </w:rPr>
            </w:pPr>
            <w:r>
              <w:rPr>
                <w:b/>
              </w:rPr>
              <w:lastRenderedPageBreak/>
              <w:t>2. Hoạt động luyện tập</w:t>
            </w:r>
          </w:p>
          <w:p w:rsidR="00623DAC" w:rsidRDefault="00FB1729">
            <w:pPr>
              <w:spacing w:line="288" w:lineRule="auto"/>
              <w:jc w:val="both"/>
              <w:rPr>
                <w:b/>
                <w:i/>
              </w:rPr>
            </w:pPr>
            <w:r>
              <w:rPr>
                <w:b/>
                <w:i/>
              </w:rPr>
              <w:t>Hoạt Động 1: Hệ thống kiến thức đã học (13’)</w:t>
            </w:r>
          </w:p>
          <w:p w:rsidR="00623DAC" w:rsidRDefault="00FB1729">
            <w:pPr>
              <w:spacing w:line="288" w:lineRule="auto"/>
              <w:jc w:val="both"/>
            </w:pPr>
            <w:r>
              <w:t>- Yêu cầu HS  nhắc lại tên các bài đã học.</w:t>
            </w:r>
          </w:p>
          <w:p w:rsidR="00623DAC" w:rsidRDefault="00FB1729">
            <w:pPr>
              <w:spacing w:line="288" w:lineRule="auto"/>
              <w:jc w:val="both"/>
            </w:pPr>
            <w:r>
              <w:t xml:space="preserve">- Yêu cầu lớp tạo nhóm </w:t>
            </w:r>
            <w:r>
              <w:t xml:space="preserve">4, thảo luận trả lời các câu hỏi: </w:t>
            </w:r>
          </w:p>
          <w:p w:rsidR="00623DAC" w:rsidRDefault="00FB1729">
            <w:pPr>
              <w:spacing w:line="288" w:lineRule="auto"/>
              <w:jc w:val="both"/>
              <w:rPr>
                <w:i/>
              </w:rPr>
            </w:pPr>
            <w:r>
              <w:rPr>
                <w:i/>
              </w:rPr>
              <w:t>+ Người lao động có những đóng góp gì cho cuộc sống của chúng ta?</w:t>
            </w:r>
          </w:p>
          <w:p w:rsidR="00623DAC" w:rsidRDefault="00FB1729">
            <w:pPr>
              <w:spacing w:line="288" w:lineRule="auto"/>
              <w:jc w:val="both"/>
              <w:rPr>
                <w:i/>
              </w:rPr>
            </w:pPr>
            <w:r>
              <w:rPr>
                <w:i/>
              </w:rPr>
              <w:t>+ Vì sao chúng ta cần biết ơn người lao động?</w:t>
            </w:r>
          </w:p>
          <w:p w:rsidR="00623DAC" w:rsidRDefault="00FB1729">
            <w:pPr>
              <w:spacing w:line="288" w:lineRule="auto"/>
              <w:jc w:val="both"/>
              <w:rPr>
                <w:i/>
              </w:rPr>
            </w:pPr>
            <w:r>
              <w:rPr>
                <w:i/>
              </w:rPr>
              <w:t>+ Nêu những việc cần làm để thể hiện lòng biết ơn người lao động.</w:t>
            </w:r>
          </w:p>
          <w:p w:rsidR="00623DAC" w:rsidRDefault="00FB1729">
            <w:pPr>
              <w:spacing w:line="288" w:lineRule="auto"/>
              <w:jc w:val="both"/>
              <w:rPr>
                <w:i/>
              </w:rPr>
            </w:pPr>
            <w:r>
              <w:rPr>
                <w:i/>
              </w:rPr>
              <w:t xml:space="preserve">  + Kể tên những biểu hiện của sự cảm thông, giúp đỡ người có hoàn cảnh khó khăn.</w:t>
            </w:r>
          </w:p>
          <w:p w:rsidR="00623DAC" w:rsidRDefault="00FB1729">
            <w:pPr>
              <w:spacing w:line="288" w:lineRule="auto"/>
              <w:jc w:val="both"/>
              <w:rPr>
                <w:i/>
              </w:rPr>
            </w:pPr>
            <w:r>
              <w:rPr>
                <w:i/>
              </w:rPr>
              <w:t>+ Vì sao cần cảm thông, giúp đỡ người có hoàn cảnh khó khăn?</w:t>
            </w:r>
          </w:p>
          <w:p w:rsidR="00623DAC" w:rsidRDefault="00FB1729">
            <w:pPr>
              <w:spacing w:line="288" w:lineRule="auto"/>
              <w:jc w:val="both"/>
              <w:rPr>
                <w:i/>
              </w:rPr>
            </w:pPr>
            <w:r>
              <w:rPr>
                <w:i/>
              </w:rPr>
              <w:t>+ Kể về người có hoàn cảnh khó khăn mà em biết.</w:t>
            </w:r>
          </w:p>
          <w:p w:rsidR="00623DAC" w:rsidRDefault="00FB1729">
            <w:pPr>
              <w:spacing w:line="288" w:lineRule="auto"/>
              <w:jc w:val="both"/>
              <w:rPr>
                <w:i/>
              </w:rPr>
            </w:pPr>
            <w:r>
              <w:rPr>
                <w:i/>
              </w:rPr>
              <w:t>+ Nêu một số biểu hiện của người yêu lao động.</w:t>
            </w:r>
          </w:p>
          <w:p w:rsidR="00623DAC" w:rsidRDefault="00FB1729">
            <w:pPr>
              <w:spacing w:line="288" w:lineRule="auto"/>
              <w:jc w:val="both"/>
            </w:pPr>
            <w:r>
              <w:t>- GV yêu cầu HS th</w:t>
            </w:r>
            <w:r>
              <w:t>ảo luận.</w:t>
            </w:r>
          </w:p>
          <w:p w:rsidR="00623DAC" w:rsidRDefault="00623DAC">
            <w:pPr>
              <w:spacing w:line="288" w:lineRule="auto"/>
              <w:jc w:val="both"/>
            </w:pPr>
          </w:p>
          <w:p w:rsidR="00623DAC" w:rsidRDefault="00FB1729">
            <w:pPr>
              <w:spacing w:line="288" w:lineRule="auto"/>
              <w:jc w:val="both"/>
            </w:pPr>
            <w:r>
              <w:t>- GV mời đại diện nhóm báo cáo kết quả</w:t>
            </w:r>
          </w:p>
          <w:p w:rsidR="00623DAC" w:rsidRDefault="00FB1729">
            <w:pPr>
              <w:spacing w:line="288" w:lineRule="auto"/>
              <w:jc w:val="both"/>
            </w:pPr>
            <w:r>
              <w:t>- GV mời HS nhận xét nhóm bạn</w:t>
            </w:r>
          </w:p>
          <w:p w:rsidR="00623DAC" w:rsidRDefault="00FB1729">
            <w:pPr>
              <w:spacing w:line="288" w:lineRule="auto"/>
              <w:jc w:val="both"/>
            </w:pPr>
            <w:r>
              <w:t>- Giáo viên nhận xét, kết luận.</w:t>
            </w:r>
          </w:p>
          <w:p w:rsidR="00623DAC" w:rsidRDefault="00FB1729">
            <w:pPr>
              <w:spacing w:line="288" w:lineRule="auto"/>
              <w:jc w:val="both"/>
              <w:rPr>
                <w:b/>
                <w:i/>
              </w:rPr>
            </w:pPr>
            <w:r>
              <w:rPr>
                <w:b/>
                <w:i/>
              </w:rPr>
              <w:t>HĐ2: Sắm vai xử lí tình huống (12’)</w:t>
            </w:r>
          </w:p>
          <w:p w:rsidR="00623DAC" w:rsidRDefault="00FB1729">
            <w:pPr>
              <w:spacing w:line="288" w:lineRule="auto"/>
              <w:jc w:val="both"/>
            </w:pPr>
            <w:r>
              <w:t>- GV chiếu tình huống trên màn hình, cho HS suy nghĩ, tạo nhóm để thảo luận, đóng vai xử lý các tình huống tr</w:t>
            </w:r>
            <w:r>
              <w:t>ước lớp.</w:t>
            </w:r>
          </w:p>
          <w:p w:rsidR="00623DAC" w:rsidRDefault="00FB1729">
            <w:pPr>
              <w:spacing w:line="288" w:lineRule="auto"/>
              <w:jc w:val="both"/>
            </w:pPr>
            <w:r>
              <w:t>1. Bố mẹ cho em tiền ủng hộ những người có hoàn cảnh khó khăn nhưng bạn rủ em dùng tiền chơi điện tử.</w:t>
            </w:r>
          </w:p>
          <w:p w:rsidR="00623DAC" w:rsidRDefault="00FB1729">
            <w:pPr>
              <w:spacing w:line="288" w:lineRule="auto"/>
              <w:jc w:val="both"/>
            </w:pPr>
            <w:r>
              <w:lastRenderedPageBreak/>
              <w:t>2. Gia đình Hoa rất khó khăn, me bạn bị bệnh hiểm nghèo. lớp em tổ chức đi thăm, tặng quà, động viện Hoa nhưng một số bạn trong lớp không muốn th</w:t>
            </w:r>
            <w:r>
              <w:t>am gia.</w:t>
            </w:r>
          </w:p>
          <w:p w:rsidR="00623DAC" w:rsidRDefault="00FB1729">
            <w:pPr>
              <w:spacing w:line="288" w:lineRule="auto"/>
              <w:jc w:val="both"/>
            </w:pPr>
            <w:r>
              <w:t>- GV cho HS thảo luận nhóm 4 và giải quyết tình huống.</w:t>
            </w:r>
          </w:p>
          <w:p w:rsidR="00623DAC" w:rsidRDefault="00FB1729">
            <w:pPr>
              <w:spacing w:line="288" w:lineRule="auto"/>
              <w:jc w:val="both"/>
            </w:pPr>
            <w:r>
              <w:t>- GV cho HS đóng sắm vai các tình huống</w:t>
            </w:r>
          </w:p>
          <w:p w:rsidR="00623DAC" w:rsidRDefault="00FB1729">
            <w:pPr>
              <w:spacing w:line="288" w:lineRule="auto"/>
              <w:jc w:val="both"/>
            </w:pPr>
            <w:r>
              <w:t>- GV mời HS các nhóm nhận xét.</w:t>
            </w:r>
          </w:p>
          <w:p w:rsidR="00623DAC" w:rsidRDefault="00FB1729">
            <w:pPr>
              <w:spacing w:line="288" w:lineRule="auto"/>
              <w:jc w:val="both"/>
            </w:pPr>
            <w:r>
              <w:t>- GV nhận xét và tuyên dương.</w:t>
            </w:r>
          </w:p>
        </w:tc>
        <w:tc>
          <w:tcPr>
            <w:tcW w:w="5032" w:type="dxa"/>
            <w:tcBorders>
              <w:top w:val="dashed" w:sz="4" w:space="0" w:color="000000"/>
              <w:left w:val="single" w:sz="4" w:space="0" w:color="000000"/>
              <w:bottom w:val="dashed" w:sz="4" w:space="0" w:color="000000"/>
              <w:right w:val="single" w:sz="4" w:space="0" w:color="000000"/>
            </w:tcBorders>
          </w:tcPr>
          <w:p w:rsidR="00623DAC" w:rsidRDefault="00623DAC">
            <w:pPr>
              <w:spacing w:line="288" w:lineRule="auto"/>
              <w:jc w:val="both"/>
            </w:pPr>
          </w:p>
          <w:p w:rsidR="00623DAC" w:rsidRDefault="00623DAC">
            <w:pPr>
              <w:spacing w:line="288" w:lineRule="auto"/>
              <w:jc w:val="both"/>
            </w:pPr>
          </w:p>
          <w:p w:rsidR="00F86156" w:rsidRDefault="00F86156">
            <w:pPr>
              <w:spacing w:line="288" w:lineRule="auto"/>
              <w:jc w:val="both"/>
            </w:pPr>
          </w:p>
          <w:p w:rsidR="00623DAC" w:rsidRDefault="00FB1729">
            <w:pPr>
              <w:spacing w:line="288" w:lineRule="auto"/>
              <w:jc w:val="both"/>
            </w:pPr>
            <w:r>
              <w:t xml:space="preserve">- Nhắc lại tên các bài học: </w:t>
            </w:r>
          </w:p>
          <w:p w:rsidR="00623DAC" w:rsidRDefault="00FB1729">
            <w:pPr>
              <w:spacing w:line="288" w:lineRule="auto"/>
              <w:jc w:val="both"/>
            </w:pPr>
            <w:r>
              <w:t>- HS tạo nhóm, bầu nhóm trưởng.</w:t>
            </w:r>
          </w:p>
          <w:p w:rsidR="00623DAC" w:rsidRDefault="00623DAC">
            <w:pPr>
              <w:spacing w:line="288" w:lineRule="auto"/>
              <w:jc w:val="both"/>
            </w:pPr>
          </w:p>
          <w:p w:rsidR="00623DAC" w:rsidRDefault="00623DAC">
            <w:pPr>
              <w:spacing w:line="288" w:lineRule="auto"/>
              <w:jc w:val="both"/>
            </w:pPr>
          </w:p>
          <w:p w:rsidR="00623DAC" w:rsidRDefault="00623DAC">
            <w:pPr>
              <w:spacing w:line="288" w:lineRule="auto"/>
              <w:jc w:val="both"/>
            </w:pPr>
          </w:p>
          <w:p w:rsidR="00623DAC" w:rsidRDefault="00623DAC">
            <w:pPr>
              <w:spacing w:line="288" w:lineRule="auto"/>
              <w:jc w:val="both"/>
            </w:pPr>
          </w:p>
          <w:p w:rsidR="00623DAC" w:rsidRDefault="00623DAC">
            <w:pPr>
              <w:spacing w:line="288" w:lineRule="auto"/>
              <w:jc w:val="both"/>
            </w:pPr>
          </w:p>
          <w:p w:rsidR="00623DAC" w:rsidRDefault="00623DAC">
            <w:pPr>
              <w:spacing w:line="288" w:lineRule="auto"/>
              <w:jc w:val="both"/>
            </w:pPr>
          </w:p>
          <w:p w:rsidR="00623DAC" w:rsidRDefault="00623DAC">
            <w:pPr>
              <w:spacing w:line="288" w:lineRule="auto"/>
              <w:jc w:val="both"/>
            </w:pPr>
          </w:p>
          <w:p w:rsidR="00623DAC" w:rsidRDefault="00623DAC">
            <w:pPr>
              <w:spacing w:line="288" w:lineRule="auto"/>
              <w:jc w:val="both"/>
            </w:pPr>
          </w:p>
          <w:p w:rsidR="00623DAC" w:rsidRDefault="00623DAC">
            <w:pPr>
              <w:spacing w:line="288" w:lineRule="auto"/>
              <w:jc w:val="both"/>
            </w:pPr>
          </w:p>
          <w:p w:rsidR="00623DAC" w:rsidRDefault="00623DAC">
            <w:pPr>
              <w:spacing w:line="288" w:lineRule="auto"/>
              <w:jc w:val="both"/>
            </w:pPr>
          </w:p>
          <w:p w:rsidR="00623DAC" w:rsidRDefault="00623DAC">
            <w:pPr>
              <w:spacing w:line="288" w:lineRule="auto"/>
              <w:jc w:val="both"/>
            </w:pPr>
          </w:p>
          <w:p w:rsidR="00623DAC" w:rsidRDefault="00623DAC">
            <w:pPr>
              <w:spacing w:line="288" w:lineRule="auto"/>
              <w:jc w:val="both"/>
            </w:pPr>
          </w:p>
          <w:p w:rsidR="00623DAC" w:rsidRDefault="00623DAC">
            <w:pPr>
              <w:spacing w:line="288" w:lineRule="auto"/>
              <w:jc w:val="both"/>
            </w:pPr>
          </w:p>
          <w:p w:rsidR="00623DAC" w:rsidRDefault="00623DAC">
            <w:pPr>
              <w:spacing w:line="288" w:lineRule="auto"/>
              <w:jc w:val="both"/>
            </w:pPr>
          </w:p>
          <w:p w:rsidR="00623DAC" w:rsidRDefault="00623DAC">
            <w:pPr>
              <w:spacing w:line="288" w:lineRule="auto"/>
              <w:jc w:val="both"/>
            </w:pPr>
          </w:p>
          <w:p w:rsidR="00623DAC" w:rsidRDefault="00FB1729">
            <w:pPr>
              <w:spacing w:line="288" w:lineRule="auto"/>
              <w:jc w:val="both"/>
            </w:pPr>
            <w:r>
              <w:t>- Các nhóm thảo luận, trình bày trong nhóm, thống nhất đáp án.</w:t>
            </w:r>
          </w:p>
          <w:p w:rsidR="00623DAC" w:rsidRDefault="00FB1729">
            <w:pPr>
              <w:spacing w:line="288" w:lineRule="auto"/>
              <w:jc w:val="both"/>
            </w:pPr>
            <w:r>
              <w:t>- Một số nhóm báo cáo kết quả, nhóm khác nhận xét, bổ sung.</w:t>
            </w:r>
          </w:p>
          <w:p w:rsidR="00623DAC" w:rsidRDefault="00FB1729">
            <w:pPr>
              <w:spacing w:line="288" w:lineRule="auto"/>
              <w:jc w:val="both"/>
            </w:pPr>
            <w:r>
              <w:t>- HS lắng nghe</w:t>
            </w:r>
          </w:p>
          <w:p w:rsidR="00623DAC" w:rsidRDefault="00623DAC">
            <w:pPr>
              <w:spacing w:line="288" w:lineRule="auto"/>
              <w:jc w:val="both"/>
            </w:pPr>
          </w:p>
          <w:p w:rsidR="00623DAC" w:rsidRDefault="00FB1729">
            <w:pPr>
              <w:spacing w:line="288" w:lineRule="auto"/>
              <w:jc w:val="both"/>
            </w:pPr>
            <w:r>
              <w:t>- HS suy nghĩ, thảo luận, sắm vai để xử lý tình huống.</w:t>
            </w:r>
          </w:p>
          <w:p w:rsidR="00623DAC" w:rsidRDefault="00623DAC">
            <w:pPr>
              <w:spacing w:line="288" w:lineRule="auto"/>
              <w:jc w:val="both"/>
            </w:pPr>
          </w:p>
          <w:p w:rsidR="00623DAC" w:rsidRDefault="00FB1729">
            <w:pPr>
              <w:spacing w:line="288" w:lineRule="auto"/>
              <w:jc w:val="both"/>
            </w:pPr>
            <w:r>
              <w:t>- Tình huống 1: Từ chối, không làm theo bạn và dùng số tiền đ</w:t>
            </w:r>
            <w:r>
              <w:t>ó để ủng hộ những người có hoàn cảnh khó khăn.</w:t>
            </w:r>
          </w:p>
          <w:p w:rsidR="00623DAC" w:rsidRDefault="00FB1729">
            <w:pPr>
              <w:spacing w:line="288" w:lineRule="auto"/>
              <w:jc w:val="both"/>
            </w:pPr>
            <w:r>
              <w:lastRenderedPageBreak/>
              <w:t>- Tình huống 2: Khuyên các bạn tham gia chia sẻ, động viên bạn Hoa, giúp bạn vượt qua hoàn cảnh khó khăn để tiếp tục tới trường hoc tập.</w:t>
            </w:r>
          </w:p>
          <w:p w:rsidR="00623DAC" w:rsidRDefault="00FB1729">
            <w:pPr>
              <w:spacing w:line="288" w:lineRule="auto"/>
              <w:jc w:val="both"/>
            </w:pPr>
            <w:r>
              <w:t>- HS thảo luận nhóm</w:t>
            </w:r>
          </w:p>
          <w:p w:rsidR="00623DAC" w:rsidRDefault="00623DAC">
            <w:pPr>
              <w:spacing w:line="288" w:lineRule="auto"/>
              <w:jc w:val="both"/>
            </w:pPr>
          </w:p>
          <w:p w:rsidR="00623DAC" w:rsidRDefault="00FB1729">
            <w:pPr>
              <w:spacing w:line="288" w:lineRule="auto"/>
              <w:jc w:val="both"/>
            </w:pPr>
            <w:r>
              <w:t>- HS lên sắm vai</w:t>
            </w:r>
          </w:p>
          <w:p w:rsidR="00623DAC" w:rsidRDefault="00FB1729">
            <w:pPr>
              <w:spacing w:line="288" w:lineRule="auto"/>
              <w:jc w:val="both"/>
            </w:pPr>
            <w:r>
              <w:t>- HS nhận xét nhóm bạn</w:t>
            </w:r>
          </w:p>
          <w:p w:rsidR="00623DAC" w:rsidRDefault="00FB1729">
            <w:pPr>
              <w:spacing w:line="288" w:lineRule="auto"/>
              <w:jc w:val="both"/>
            </w:pPr>
            <w:r>
              <w:t>- HS lắng n</w:t>
            </w:r>
            <w:r>
              <w:t>ghe.</w:t>
            </w:r>
          </w:p>
        </w:tc>
      </w:tr>
      <w:tr w:rsidR="00623DAC" w:rsidTr="00F86156">
        <w:tc>
          <w:tcPr>
            <w:tcW w:w="5072" w:type="dxa"/>
            <w:tcBorders>
              <w:top w:val="dashed" w:sz="4" w:space="0" w:color="000000"/>
              <w:bottom w:val="dashed" w:sz="4" w:space="0" w:color="000000"/>
            </w:tcBorders>
          </w:tcPr>
          <w:p w:rsidR="00F86156" w:rsidRDefault="00F86156" w:rsidP="00F86156">
            <w:pPr>
              <w:spacing w:line="288" w:lineRule="auto"/>
              <w:jc w:val="both"/>
              <w:rPr>
                <w:b/>
              </w:rPr>
            </w:pPr>
            <w:r>
              <w:rPr>
                <w:b/>
                <w:lang w:val="vi-VN"/>
              </w:rPr>
              <w:lastRenderedPageBreak/>
              <w:t>3</w:t>
            </w:r>
            <w:r>
              <w:rPr>
                <w:b/>
              </w:rPr>
              <w:t>. Vận dụng trải nghiệm.</w:t>
            </w:r>
          </w:p>
          <w:p w:rsidR="00623DAC" w:rsidRDefault="00FB1729">
            <w:pPr>
              <w:spacing w:line="288" w:lineRule="auto"/>
              <w:jc w:val="both"/>
              <w:rPr>
                <w:i/>
              </w:rPr>
            </w:pPr>
            <w:r>
              <w:t>- Tổ chức cho HS chơi trò chơi “</w:t>
            </w:r>
            <w:r>
              <w:rPr>
                <w:b/>
                <w:i/>
              </w:rPr>
              <w:t>Sóc nhặt hạt dẻ</w:t>
            </w:r>
            <w:r>
              <w:t>” để ôn lại về các nội dung 3 bài đã học.</w:t>
            </w:r>
          </w:p>
          <w:p w:rsidR="00623DAC" w:rsidRDefault="00FB1729">
            <w:pPr>
              <w:spacing w:line="288" w:lineRule="auto"/>
              <w:jc w:val="both"/>
            </w:pPr>
            <w:r>
              <w:t xml:space="preserve">- GV cho HS đọc và trả lời câu hỏi của mình trong các hạt dẻ: </w:t>
            </w:r>
          </w:p>
          <w:p w:rsidR="00623DAC" w:rsidRDefault="00FB1729">
            <w:pPr>
              <w:spacing w:line="288" w:lineRule="auto"/>
              <w:jc w:val="both"/>
            </w:pPr>
            <w:r>
              <w:t xml:space="preserve">+ Bạn đã làm gì để thể hiện lòng biết ơn đối với người lao động? </w:t>
            </w:r>
          </w:p>
          <w:p w:rsidR="00623DAC" w:rsidRDefault="00FB1729">
            <w:pPr>
              <w:spacing w:line="288" w:lineRule="auto"/>
              <w:jc w:val="both"/>
            </w:pPr>
            <w:r>
              <w:t xml:space="preserve">+ Có khi nào bạn chứng kiến những lời nói, việc làm chưa biết ơn người lao động? </w:t>
            </w:r>
          </w:p>
          <w:p w:rsidR="00623DAC" w:rsidRDefault="00FB1729">
            <w:pPr>
              <w:spacing w:line="288" w:lineRule="auto"/>
              <w:jc w:val="both"/>
            </w:pPr>
            <w:r>
              <w:t xml:space="preserve">+ Bạn có suy nghĩ gì về điều đó? </w:t>
            </w:r>
          </w:p>
          <w:p w:rsidR="00623DAC" w:rsidRDefault="00FB1729">
            <w:pPr>
              <w:spacing w:line="288" w:lineRule="auto"/>
              <w:jc w:val="both"/>
            </w:pPr>
            <w:r>
              <w:t>- GV nhận xét tiết học, tuyên dương HS học tích cực.</w:t>
            </w:r>
          </w:p>
          <w:p w:rsidR="00623DAC" w:rsidRDefault="00FB1729">
            <w:pPr>
              <w:spacing w:line="288" w:lineRule="auto"/>
              <w:jc w:val="both"/>
            </w:pPr>
            <w:r>
              <w:t>- GV nhận xét tiết học.</w:t>
            </w:r>
          </w:p>
          <w:p w:rsidR="00623DAC" w:rsidRDefault="00FB1729">
            <w:pPr>
              <w:spacing w:line="288" w:lineRule="auto"/>
              <w:jc w:val="both"/>
              <w:rPr>
                <w:b/>
              </w:rPr>
            </w:pPr>
            <w:r>
              <w:t>- Dặn dò về nhà.</w:t>
            </w:r>
          </w:p>
        </w:tc>
        <w:tc>
          <w:tcPr>
            <w:tcW w:w="5032" w:type="dxa"/>
            <w:tcBorders>
              <w:top w:val="dashed" w:sz="4" w:space="0" w:color="000000"/>
              <w:bottom w:val="dashed" w:sz="4" w:space="0" w:color="000000"/>
            </w:tcBorders>
          </w:tcPr>
          <w:p w:rsidR="00623DAC" w:rsidRDefault="00623DAC">
            <w:pPr>
              <w:spacing w:line="288" w:lineRule="auto"/>
            </w:pPr>
          </w:p>
          <w:p w:rsidR="00623DAC" w:rsidRDefault="00FB1729">
            <w:pPr>
              <w:spacing w:line="288" w:lineRule="auto"/>
            </w:pPr>
            <w:r>
              <w:t xml:space="preserve">- HS tham gia chơi. </w:t>
            </w:r>
          </w:p>
          <w:p w:rsidR="00623DAC" w:rsidRDefault="00623DAC">
            <w:pPr>
              <w:spacing w:line="288" w:lineRule="auto"/>
            </w:pPr>
          </w:p>
          <w:p w:rsidR="00623DAC" w:rsidRDefault="00FB1729">
            <w:pPr>
              <w:spacing w:line="288" w:lineRule="auto"/>
            </w:pPr>
            <w:r>
              <w:t>- 1HS chọn câu hỏi và t</w:t>
            </w:r>
            <w:r>
              <w:t>rả lời.</w:t>
            </w:r>
          </w:p>
          <w:p w:rsidR="00623DAC" w:rsidRDefault="00623DAC">
            <w:pPr>
              <w:spacing w:line="288" w:lineRule="auto"/>
            </w:pPr>
          </w:p>
          <w:p w:rsidR="00623DAC" w:rsidRDefault="00FB1729">
            <w:pPr>
              <w:spacing w:line="288" w:lineRule="auto"/>
            </w:pPr>
            <w:r>
              <w:t>- 3-5 HS trả lời theo suy nghĩ của bản thân</w:t>
            </w:r>
          </w:p>
        </w:tc>
      </w:tr>
    </w:tbl>
    <w:p w:rsidR="00F86156" w:rsidRDefault="00F86156" w:rsidP="00F86156">
      <w:pPr>
        <w:spacing w:line="288" w:lineRule="auto"/>
        <w:rPr>
          <w:b/>
        </w:rPr>
      </w:pPr>
      <w:bookmarkStart w:id="1" w:name="_GoBack"/>
      <w:bookmarkEnd w:id="1"/>
      <w:r>
        <w:rPr>
          <w:b/>
        </w:rPr>
        <w:t>IV. ĐIỀU CHỈNH SAU BÀI DẠY:</w:t>
      </w:r>
    </w:p>
    <w:p w:rsidR="00F86156" w:rsidRDefault="00F86156" w:rsidP="00F86156">
      <w:pPr>
        <w:spacing w:line="288" w:lineRule="auto"/>
      </w:pPr>
      <w:r>
        <w:t>..............................................................................................................................</w:t>
      </w:r>
    </w:p>
    <w:p w:rsidR="00F86156" w:rsidRDefault="00F86156" w:rsidP="00F86156">
      <w:pPr>
        <w:spacing w:line="288" w:lineRule="auto"/>
      </w:pPr>
      <w:r>
        <w:t>..............................................................................................................................</w:t>
      </w:r>
    </w:p>
    <w:p w:rsidR="00623DAC" w:rsidRDefault="00F86156" w:rsidP="00F86156">
      <w:pPr>
        <w:spacing w:line="288" w:lineRule="auto"/>
        <w:jc w:val="center"/>
      </w:pPr>
      <w:r>
        <w:t>..............................................................................................................................</w:t>
      </w:r>
      <w:r w:rsidR="00FB1729">
        <w:t>---------------------------------------------------</w:t>
      </w:r>
    </w:p>
    <w:p w:rsidR="00623DAC" w:rsidRDefault="00623DAC">
      <w:pPr>
        <w:spacing w:line="288" w:lineRule="auto"/>
      </w:pPr>
    </w:p>
    <w:sectPr w:rsidR="00623DAC">
      <w:type w:val="continuous"/>
      <w:pgSz w:w="12240" w:h="15840"/>
      <w:pgMar w:top="1260" w:right="99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729" w:rsidRDefault="00FB1729">
      <w:r>
        <w:separator/>
      </w:r>
    </w:p>
  </w:endnote>
  <w:endnote w:type="continuationSeparator" w:id="0">
    <w:p w:rsidR="00FB1729" w:rsidRDefault="00FB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SimSun">
    <w:altName w:val="宋体"/>
    <w:panose1 w:val="02010600030101010101"/>
    <w:charset w:val="86"/>
    <w:family w:val="auto"/>
    <w:pitch w:val="variable"/>
    <w:sig w:usb0="00000001" w:usb1="080E0000" w:usb2="00000010" w:usb3="00000000" w:csb0="00040000" w:csb1="00000000"/>
  </w:font>
  <w:font w:name=".VnTime">
    <w:panose1 w:val="020B7200000000000000"/>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729" w:rsidRDefault="00FB1729">
      <w:r>
        <w:separator/>
      </w:r>
    </w:p>
  </w:footnote>
  <w:footnote w:type="continuationSeparator" w:id="0">
    <w:p w:rsidR="00FB1729" w:rsidRDefault="00FB17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DAC" w:rsidRDefault="00623DAC">
    <w:pPr>
      <w:pBdr>
        <w:top w:val="nil"/>
        <w:left w:val="nil"/>
        <w:bottom w:val="nil"/>
        <w:right w:val="nil"/>
        <w:between w:val="nil"/>
      </w:pBdr>
      <w:tabs>
        <w:tab w:val="center" w:pos="4680"/>
        <w:tab w:val="right" w:pos="9360"/>
      </w:tabs>
      <w:rPr>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DAC"/>
    <w:rsid w:val="00623DAC"/>
    <w:rsid w:val="00F86156"/>
    <w:rsid w:val="00FB1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76D3B"/>
  <w15:docId w15:val="{8293F116-2A6C-4EC6-A102-FB09751A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basedOn w:val="DefaultParagraphFont"/>
    <w:qFormat/>
    <w:rsid w:val="00CA2104"/>
    <w:rPr>
      <w:i/>
      <w:iCs/>
    </w:rPr>
  </w:style>
  <w:style w:type="paragraph" w:styleId="NormalWeb">
    <w:name w:val="Normal (Web)"/>
    <w:rsid w:val="00CA2104"/>
    <w:pPr>
      <w:spacing w:before="100" w:beforeAutospacing="1" w:after="100" w:afterAutospacing="1"/>
    </w:pPr>
    <w:rPr>
      <w:rFonts w:eastAsia="SimSun"/>
      <w:sz w:val="24"/>
      <w:lang w:eastAsia="zh-CN"/>
    </w:rPr>
  </w:style>
  <w:style w:type="character" w:styleId="Strong">
    <w:name w:val="Strong"/>
    <w:basedOn w:val="DefaultParagraphFont"/>
    <w:qFormat/>
    <w:rsid w:val="00CA2104"/>
    <w:rPr>
      <w:b/>
      <w:bCs/>
    </w:rPr>
  </w:style>
  <w:style w:type="paragraph" w:styleId="BodyText">
    <w:name w:val="Body Text"/>
    <w:basedOn w:val="Normal"/>
    <w:link w:val="BodyTextChar"/>
    <w:rsid w:val="00AE35EA"/>
    <w:pPr>
      <w:jc w:val="both"/>
    </w:pPr>
    <w:rPr>
      <w:rFonts w:ascii=".VnTime" w:hAnsi=".VnTime"/>
      <w:bCs/>
      <w:spacing w:val="-8"/>
      <w:szCs w:val="20"/>
    </w:rPr>
  </w:style>
  <w:style w:type="character" w:customStyle="1" w:styleId="BodyTextChar">
    <w:name w:val="Body Text Char"/>
    <w:basedOn w:val="DefaultParagraphFont"/>
    <w:link w:val="BodyText"/>
    <w:rsid w:val="00AE35EA"/>
    <w:rPr>
      <w:rFonts w:ascii=".VnTime" w:eastAsia="Times New Roman" w:hAnsi=".VnTime"/>
      <w:bCs/>
      <w:spacing w:val="-8"/>
      <w:szCs w:val="20"/>
    </w:rPr>
  </w:style>
  <w:style w:type="table" w:styleId="TableGrid">
    <w:name w:val="Table Grid"/>
    <w:basedOn w:val="TableNormal"/>
    <w:uiPriority w:val="39"/>
    <w:qFormat/>
    <w:rsid w:val="00DB41F4"/>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5E36"/>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dxtJv/7loQqEp0uKLBga4LzDpw==">CgMxLjAyCGguZ2pkZ3hzOAByITF1UTdYNXNfbW5ySktsanN1OGh4MWhSMklzRFdzRWxsbQ==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WIN10-HOMSL</cp:lastModifiedBy>
  <cp:revision>2</cp:revision>
  <dcterms:created xsi:type="dcterms:W3CDTF">2023-10-29T00:58:00Z</dcterms:created>
  <dcterms:modified xsi:type="dcterms:W3CDTF">2023-10-29T00:58:00Z</dcterms:modified>
</cp:coreProperties>
</file>