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B0" w:rsidRPr="00F14311" w:rsidRDefault="00FC3EB0" w:rsidP="00FC3EB0">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 xml:space="preserve">CHỦ ĐỀ 4: </w:t>
      </w:r>
      <w:proofErr w:type="gramStart"/>
      <w:r w:rsidRPr="00F14311">
        <w:rPr>
          <w:rFonts w:ascii="Times New Roman" w:hAnsi="Times New Roman" w:cs="Times New Roman"/>
          <w:b/>
          <w:sz w:val="28"/>
          <w:szCs w:val="28"/>
        </w:rPr>
        <w:t>AN</w:t>
      </w:r>
      <w:proofErr w:type="gramEnd"/>
      <w:r w:rsidRPr="00F14311">
        <w:rPr>
          <w:rFonts w:ascii="Times New Roman" w:hAnsi="Times New Roman" w:cs="Times New Roman"/>
          <w:b/>
          <w:sz w:val="28"/>
          <w:szCs w:val="28"/>
        </w:rPr>
        <w:t xml:space="preserve"> TOÀN CHO EM</w:t>
      </w:r>
    </w:p>
    <w:p w:rsidR="00FC3EB0" w:rsidRPr="00F14311" w:rsidRDefault="00FC3EB0" w:rsidP="00FC3EB0">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13</w:t>
      </w:r>
      <w:r w:rsidRPr="00F14311">
        <w:rPr>
          <w:rFonts w:ascii="Times New Roman" w:hAnsi="Times New Roman" w:cs="Times New Roman"/>
          <w:b/>
          <w:sz w:val="28"/>
          <w:szCs w:val="28"/>
        </w:rPr>
        <w:tab/>
        <w:t xml:space="preserve">BÀI 8: </w:t>
      </w:r>
      <w:proofErr w:type="gramStart"/>
      <w:r w:rsidRPr="00F14311">
        <w:rPr>
          <w:rFonts w:ascii="Times New Roman" w:hAnsi="Times New Roman" w:cs="Times New Roman"/>
          <w:b/>
          <w:sz w:val="28"/>
          <w:szCs w:val="28"/>
        </w:rPr>
        <w:t>AN</w:t>
      </w:r>
      <w:proofErr w:type="gramEnd"/>
      <w:r w:rsidRPr="00F14311">
        <w:rPr>
          <w:rFonts w:ascii="Times New Roman" w:hAnsi="Times New Roman" w:cs="Times New Roman"/>
          <w:b/>
          <w:sz w:val="28"/>
          <w:szCs w:val="28"/>
        </w:rPr>
        <w:t xml:space="preserve"> TOÀN KHI VUI CHƠI</w:t>
      </w:r>
    </w:p>
    <w:p w:rsidR="00FC3EB0" w:rsidRPr="00F14311" w:rsidRDefault="00FC3EB0" w:rsidP="00FC3EB0">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28/11/2023</w:t>
      </w:r>
    </w:p>
    <w:p w:rsidR="00FC3EB0" w:rsidRPr="00F14311" w:rsidRDefault="00FC3EB0" w:rsidP="00FC3EB0">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FC3EB0" w:rsidRPr="00F14311" w:rsidRDefault="00FC3EB0" w:rsidP="00FC3EB0">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diện được những nơi có nguy cơ không an toàn, không  nên đến gần</w:t>
      </w:r>
    </w:p>
    <w:p w:rsidR="00FC3EB0" w:rsidRPr="00F14311" w:rsidRDefault="00FC3EB0" w:rsidP="00FC3EB0">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diện được những trò chơi không an toàn, không nên chơi</w:t>
      </w:r>
    </w:p>
    <w:p w:rsidR="00FC3EB0" w:rsidRPr="00F14311" w:rsidRDefault="00FC3EB0" w:rsidP="00FC3EB0">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những việc nên và không nên làm để đảm bảo vui chơi an toàn</w:t>
      </w:r>
    </w:p>
    <w:p w:rsidR="00FC3EB0" w:rsidRPr="00F14311" w:rsidRDefault="00FC3EB0" w:rsidP="00FC3EB0">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từ chối và khuyên bạn không nên chơi những trò chơi có thể gây ra tai nạn, thương tích</w:t>
      </w:r>
    </w:p>
    <w:p w:rsidR="00FC3EB0" w:rsidRPr="00F14311" w:rsidRDefault="00FC3EB0" w:rsidP="00FC3EB0">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FC3EB0" w:rsidRPr="00F14311" w:rsidRDefault="00FC3EB0" w:rsidP="00FC3EB0">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-Bộ tranh ảnh hoặc thẻ chữ về 1 số nơi vui chơi an toàn và nơi có thể gây tai nạn thương tích</w:t>
      </w:r>
    </w:p>
    <w:p w:rsidR="00FC3EB0" w:rsidRPr="00F14311" w:rsidRDefault="00FC3EB0" w:rsidP="00FC3EB0">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Bộ tranh về các trò chơi không an toàn</w:t>
      </w:r>
    </w:p>
    <w:p w:rsidR="00FC3EB0" w:rsidRPr="00F14311" w:rsidRDefault="00FC3EB0" w:rsidP="00FC3EB0">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quả bóng nhỏ</w:t>
      </w:r>
    </w:p>
    <w:p w:rsidR="00FC3EB0" w:rsidRPr="00F14311" w:rsidRDefault="00FC3EB0" w:rsidP="00FC3EB0">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-Nhớ lại: Những trò chơi an toàn, những tình huống gây tai nạn, thương tích mà các em biết hoặc đã gặp phải trong thực tiễn đời sống</w:t>
      </w:r>
    </w:p>
    <w:p w:rsidR="00FC3EB0" w:rsidRPr="00F14311" w:rsidRDefault="00FC3EB0" w:rsidP="00FC3EB0">
      <w:pPr>
        <w:pStyle w:val="ListParagraph"/>
        <w:numPr>
          <w:ilvl w:val="0"/>
          <w:numId w:val="4"/>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FC3EB0" w:rsidRPr="00F14311" w:rsidTr="00997793">
        <w:tc>
          <w:tcPr>
            <w:tcW w:w="648" w:type="dxa"/>
          </w:tcPr>
          <w:p w:rsidR="00FC3EB0" w:rsidRPr="00F14311" w:rsidRDefault="00FC3EB0" w:rsidP="00997793">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FC3EB0" w:rsidRPr="00F14311" w:rsidRDefault="00FC3EB0" w:rsidP="00997793">
            <w:pPr>
              <w:tabs>
                <w:tab w:val="center" w:pos="2817"/>
                <w:tab w:val="right" w:pos="5634"/>
              </w:tabs>
              <w:spacing w:line="276" w:lineRule="auto"/>
              <w:rPr>
                <w:rFonts w:ascii="Times New Roman" w:hAnsi="Times New Roman" w:cs="Times New Roman"/>
                <w:b/>
                <w:sz w:val="28"/>
                <w:szCs w:val="28"/>
              </w:rPr>
            </w:pPr>
            <w:r w:rsidRPr="00F14311">
              <w:rPr>
                <w:rFonts w:ascii="Times New Roman" w:hAnsi="Times New Roman" w:cs="Times New Roman"/>
                <w:b/>
                <w:sz w:val="28"/>
                <w:szCs w:val="28"/>
              </w:rPr>
              <w:tab/>
              <w:t>Hoạt động của GV</w:t>
            </w:r>
            <w:r w:rsidRPr="00F14311">
              <w:rPr>
                <w:rFonts w:ascii="Times New Roman" w:hAnsi="Times New Roman" w:cs="Times New Roman"/>
                <w:b/>
                <w:sz w:val="28"/>
                <w:szCs w:val="28"/>
              </w:rPr>
              <w:tab/>
            </w:r>
          </w:p>
        </w:tc>
        <w:tc>
          <w:tcPr>
            <w:tcW w:w="2880" w:type="dxa"/>
          </w:tcPr>
          <w:p w:rsidR="00FC3EB0" w:rsidRPr="00F14311" w:rsidRDefault="00FC3EB0" w:rsidP="00997793">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FC3EB0" w:rsidRPr="00F14311" w:rsidTr="00997793">
        <w:tc>
          <w:tcPr>
            <w:tcW w:w="648" w:type="dxa"/>
          </w:tcPr>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FC3EB0" w:rsidRPr="00F14311" w:rsidRDefault="00FC3EB0" w:rsidP="00997793">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chơi ném bóng và kể lại trường hợp bản thân/ người khác bị thương khi vui chơi</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những tình huống HS vừa kể trong trò chơi và chốt lại: Nếu không cẩn thận, các em sẽ rất dễ bị tai nạn, thương tích trong khi vui chơi. Vì vậy, chúng ta phải biết vui chơi an toàn</w:t>
            </w:r>
          </w:p>
        </w:tc>
        <w:tc>
          <w:tcPr>
            <w:tcW w:w="2880" w:type="dxa"/>
          </w:tcPr>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FC3EB0" w:rsidRPr="00F14311" w:rsidTr="00997793">
        <w:tc>
          <w:tcPr>
            <w:tcW w:w="648" w:type="dxa"/>
          </w:tcPr>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24’</w:t>
            </w:r>
          </w:p>
        </w:tc>
        <w:tc>
          <w:tcPr>
            <w:tcW w:w="5850" w:type="dxa"/>
          </w:tcPr>
          <w:p w:rsidR="00FC3EB0" w:rsidRPr="00F14311" w:rsidRDefault="00FC3EB0" w:rsidP="00997793">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Xác định hành động an toàn và không an toàn khi vui chơi</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Bước 1: Làm việc theo nhóm</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chia lớp thành các nhóm, mỗi nhóm không quá 8 HS</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quan sát tranh 6/SGK để xác định những nơi vui chơi an toàn và không an toàn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thảo luận câu hỏi: Việc làm của các bạn trong tranh 2</w:t>
            </w:r>
            <w:proofErr w:type="gramStart"/>
            <w:r w:rsidRPr="00F14311">
              <w:rPr>
                <w:rFonts w:ascii="Times New Roman" w:hAnsi="Times New Roman" w:cs="Times New Roman"/>
                <w:sz w:val="28"/>
                <w:szCs w:val="28"/>
              </w:rPr>
              <w:t>,4,6</w:t>
            </w:r>
            <w:proofErr w:type="gramEnd"/>
            <w:r w:rsidRPr="00F14311">
              <w:rPr>
                <w:rFonts w:ascii="Times New Roman" w:hAnsi="Times New Roman" w:cs="Times New Roman"/>
                <w:sz w:val="28"/>
                <w:szCs w:val="28"/>
              </w:rPr>
              <w:t xml:space="preserve"> có thể dẫn đến hậu quả gì?</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Bước 2: Làm việc chung cả lớp</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đại diện nhóm nêu tranh thể hiện: Hành động vui chơi an toàn, hành động vui chơi không an toàn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lắng nghe tích cực để có thể bổ sung ý kiến khác nhóm nêu trước nếu có ý kiến khác</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ghi các ý tương ứng lên bảng</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-GV khuyến khích HS nêu hậu quả của các hành động trong tranh 2,4,6 và ghi nhận tất cả các ý kiến của HS</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phân tích để HS hiểu sâu sắc hơn hậu quả của những hành động vui chơi không an toàn này</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Kể  những trò chơi an toàn, không an toàn em đã tham gia</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khuyến khích HS nêu thêm những hành động vui chơi an toàn, hành động vui chơi không an toàn mà các em đã tham gia</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khuyến khích HS nhớ lại những gì đã học để xác định những trò chơi không an toàn mà các em đã chơi, hoặc các bạn khác đã chơi</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ghi lại nhưng trò chơi không trùng lặp mà HS đã nêu lên bảng</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bổ sung thêm những trò chơi không an toàn và chốt lại</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-Hỏi: +Em sẽ làm gì nếu được rủ tham gia những trò chơi không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+Nếu chỉ từ chối để giữ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 cho bản thân thì đã đủ chưa? Chúng ta có cần giữ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 cho bạn không? Nếu có thì em nên làm gì?</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w:t>
            </w:r>
          </w:p>
        </w:tc>
        <w:tc>
          <w:tcPr>
            <w:tcW w:w="2880" w:type="dxa"/>
          </w:tcPr>
          <w:p w:rsidR="00FC3EB0" w:rsidRPr="00F14311" w:rsidRDefault="00FC3EB0" w:rsidP="00997793">
            <w:pPr>
              <w:spacing w:line="276" w:lineRule="auto"/>
              <w:ind w:firstLine="720"/>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thảo luận</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sắm vai</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giơ tay  nói về cách làm thiệp</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hành</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-HS tham gia </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ghi nhớ</w:t>
            </w:r>
          </w:p>
        </w:tc>
      </w:tr>
      <w:tr w:rsidR="00FC3EB0" w:rsidRPr="00F14311" w:rsidTr="00997793">
        <w:tc>
          <w:tcPr>
            <w:tcW w:w="648" w:type="dxa"/>
          </w:tcPr>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10’</w:t>
            </w:r>
          </w:p>
        </w:tc>
        <w:tc>
          <w:tcPr>
            <w:tcW w:w="5850" w:type="dxa"/>
          </w:tcPr>
          <w:p w:rsidR="00FC3EB0" w:rsidRPr="00F14311" w:rsidRDefault="00FC3EB0" w:rsidP="00997793">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5: Thực hiện những điều thầy cô dạy hằng ngày</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-HD HS thường xuyên thực hiện những điều thầy cô dạy để rèn luyện thói quen tốt trong học tập, lao động và sinh hoạt hằng ngày</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đã học và cảm nhận của em sau khi tham gia các hoạt động</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đưa ra thông điệp và yêu cầu HS nhắc lại để ghi nhớ: </w:t>
            </w:r>
            <w:r w:rsidRPr="00F14311">
              <w:rPr>
                <w:rFonts w:ascii="Times New Roman" w:hAnsi="Times New Roman" w:cs="Times New Roman"/>
                <w:i/>
                <w:sz w:val="28"/>
                <w:szCs w:val="28"/>
              </w:rPr>
              <w:t>Thầy cô giáo dạy em học chữ, học điều hay, lẽ phải để trở thành con ngoan, trò giỏi, công dân có ích cho xã hội. Em cần biết ơn và kính yêu thầy, cô giáo</w:t>
            </w:r>
          </w:p>
        </w:tc>
        <w:tc>
          <w:tcPr>
            <w:tcW w:w="2880" w:type="dxa"/>
          </w:tcPr>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tc>
      </w:tr>
      <w:tr w:rsidR="00FC3EB0" w:rsidRPr="00F14311" w:rsidTr="00997793">
        <w:tc>
          <w:tcPr>
            <w:tcW w:w="648" w:type="dxa"/>
          </w:tcPr>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w:t>
            </w:r>
          </w:p>
        </w:tc>
        <w:tc>
          <w:tcPr>
            <w:tcW w:w="5850" w:type="dxa"/>
          </w:tcPr>
          <w:p w:rsidR="00FC3EB0" w:rsidRPr="00F14311" w:rsidRDefault="00FC3EB0" w:rsidP="00997793">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FC3EB0" w:rsidRPr="00F14311" w:rsidRDefault="00FC3EB0" w:rsidP="00FC3EB0">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w:t>
      </w:r>
    </w:p>
    <w:p w:rsidR="00FC3EB0" w:rsidRPr="00F14311" w:rsidRDefault="00FC3EB0" w:rsidP="00FC3EB0">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C3EB0" w:rsidRPr="00F14311" w:rsidRDefault="00FC3EB0" w:rsidP="00FC3EB0">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C3EB0" w:rsidRPr="00FC3EB0" w:rsidRDefault="00FC3EB0" w:rsidP="00FC3EB0">
      <w:pPr>
        <w:spacing w:after="0"/>
        <w:jc w:val="center"/>
        <w:rPr>
          <w:rFonts w:ascii="Times New Roman" w:hAnsi="Times New Roman" w:cs="Times New Roman"/>
          <w:sz w:val="28"/>
          <w:szCs w:val="28"/>
        </w:rPr>
      </w:pPr>
      <w:r w:rsidRPr="00F14311">
        <w:rPr>
          <w:rFonts w:ascii="Times New Roman" w:hAnsi="Times New Roman" w:cs="Times New Roman"/>
          <w:sz w:val="28"/>
          <w:szCs w:val="28"/>
        </w:rPr>
        <w:br w:type="page"/>
      </w:r>
      <w:r w:rsidRPr="00F14311">
        <w:rPr>
          <w:rFonts w:ascii="Times New Roman" w:hAnsi="Times New Roman" w:cs="Times New Roman"/>
          <w:b/>
          <w:sz w:val="28"/>
          <w:szCs w:val="28"/>
        </w:rPr>
        <w:lastRenderedPageBreak/>
        <w:t>SINH HOẠT TẬP THỂ TUẦN 13</w:t>
      </w:r>
    </w:p>
    <w:p w:rsidR="00FC3EB0" w:rsidRPr="00F14311" w:rsidRDefault="00FC3EB0" w:rsidP="00FC3EB0">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1/12/2023</w:t>
      </w:r>
    </w:p>
    <w:p w:rsidR="00FC3EB0" w:rsidRPr="00F14311" w:rsidRDefault="00FC3EB0" w:rsidP="00FC3EB0">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FC3EB0" w:rsidRPr="00F14311" w:rsidRDefault="00FC3EB0" w:rsidP="00FC3EB0">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FC3EB0" w:rsidRPr="00F14311" w:rsidRDefault="00FC3EB0" w:rsidP="00FC3EB0">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GDHS chủ đề 4 “</w:t>
      </w:r>
      <w:proofErr w:type="gramStart"/>
      <w:r w:rsidRPr="00F14311">
        <w:rPr>
          <w:rFonts w:ascii="Times New Roman" w:eastAsia="Times New Roman" w:hAnsi="Times New Roman" w:cs="Times New Roman"/>
          <w:sz w:val="28"/>
          <w:szCs w:val="28"/>
        </w:rPr>
        <w:t>An</w:t>
      </w:r>
      <w:proofErr w:type="gramEnd"/>
      <w:r w:rsidRPr="00F14311">
        <w:rPr>
          <w:rFonts w:ascii="Times New Roman" w:eastAsia="Times New Roman" w:hAnsi="Times New Roman" w:cs="Times New Roman"/>
          <w:sz w:val="28"/>
          <w:szCs w:val="28"/>
        </w:rPr>
        <w:t xml:space="preserve"> toàn cho em” </w:t>
      </w:r>
    </w:p>
    <w:p w:rsidR="00FC3EB0" w:rsidRPr="00F14311" w:rsidRDefault="00FC3EB0" w:rsidP="00FC3EB0">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FC3EB0" w:rsidRPr="00F14311" w:rsidRDefault="00FC3EB0" w:rsidP="00FC3EB0">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C3EB0" w:rsidRPr="00F14311" w:rsidRDefault="00FC3EB0" w:rsidP="00FC3EB0">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C3EB0" w:rsidRPr="00F14311" w:rsidRDefault="00FC3EB0" w:rsidP="00FC3EB0">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FC3EB0" w:rsidRPr="00F14311" w:rsidRDefault="00FC3EB0" w:rsidP="00FC3EB0">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FC3EB0" w:rsidRPr="00F14311" w:rsidRDefault="00FC3EB0" w:rsidP="00FC3EB0">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FC3EB0" w:rsidRPr="00F14311" w:rsidRDefault="00FC3EB0" w:rsidP="00FC3EB0">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FC3EB0" w:rsidRPr="00F14311" w:rsidTr="00997793">
        <w:tc>
          <w:tcPr>
            <w:tcW w:w="1159" w:type="dxa"/>
            <w:vAlign w:val="center"/>
          </w:tcPr>
          <w:p w:rsidR="00FC3EB0" w:rsidRPr="00F14311" w:rsidRDefault="00FC3EB0" w:rsidP="00997793">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FC3EB0" w:rsidRPr="00F14311" w:rsidRDefault="00FC3EB0" w:rsidP="00997793">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FC3EB0" w:rsidRPr="00F14311" w:rsidRDefault="00FC3EB0" w:rsidP="00997793">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FC3EB0" w:rsidRPr="00F14311" w:rsidTr="00997793">
        <w:tc>
          <w:tcPr>
            <w:tcW w:w="1159" w:type="dxa"/>
          </w:tcPr>
          <w:p w:rsidR="00FC3EB0" w:rsidRPr="00F14311" w:rsidRDefault="00FC3EB0" w:rsidP="00997793">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rPr>
            </w:pPr>
          </w:p>
          <w:p w:rsidR="00FC3EB0" w:rsidRPr="00F14311" w:rsidRDefault="00FC3EB0" w:rsidP="00997793">
            <w:pPr>
              <w:tabs>
                <w:tab w:val="left" w:pos="885"/>
              </w:tabs>
              <w:spacing w:line="276" w:lineRule="auto"/>
              <w:rPr>
                <w:rFonts w:ascii="Times New Roman" w:hAnsi="Times New Roman" w:cs="Times New Roman"/>
                <w:sz w:val="28"/>
                <w:szCs w:val="28"/>
              </w:rPr>
            </w:pPr>
          </w:p>
        </w:tc>
        <w:tc>
          <w:tcPr>
            <w:tcW w:w="6071" w:type="dxa"/>
          </w:tcPr>
          <w:p w:rsidR="00FC3EB0" w:rsidRPr="00F14311" w:rsidRDefault="00FC3EB0" w:rsidP="00997793">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FC3EB0" w:rsidRPr="00F14311" w:rsidRDefault="00FC3EB0" w:rsidP="00997793">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FC3EB0" w:rsidRPr="00F14311" w:rsidRDefault="00FC3EB0" w:rsidP="00997793">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FC3EB0" w:rsidRPr="00F14311" w:rsidRDefault="00FC3EB0" w:rsidP="00997793">
            <w:pPr>
              <w:spacing w:line="276" w:lineRule="auto"/>
              <w:jc w:val="both"/>
              <w:rPr>
                <w:rFonts w:ascii="Times New Roman" w:eastAsia="Times New Roman" w:hAnsi="Times New Roman" w:cs="Times New Roman"/>
                <w:sz w:val="28"/>
                <w:szCs w:val="28"/>
              </w:rPr>
            </w:pP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FC3EB0" w:rsidRPr="00F14311" w:rsidRDefault="00FC3EB0" w:rsidP="00997793">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FC3EB0" w:rsidRPr="00F14311" w:rsidRDefault="00FC3EB0" w:rsidP="00997793">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FC3EB0" w:rsidRPr="00F14311" w:rsidRDefault="00FC3EB0" w:rsidP="00997793">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FC3EB0" w:rsidRPr="00F14311" w:rsidRDefault="00FC3EB0" w:rsidP="00997793">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FC3EB0" w:rsidRPr="00F14311" w:rsidRDefault="00FC3EB0" w:rsidP="00997793">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FC3EB0" w:rsidRPr="00F14311" w:rsidRDefault="00FC3EB0" w:rsidP="00997793">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FC3EB0" w:rsidRPr="00F14311" w:rsidRDefault="00FC3EB0" w:rsidP="00997793">
            <w:pPr>
              <w:spacing w:line="276" w:lineRule="auto"/>
              <w:rPr>
                <w:rFonts w:ascii="Times New Roman" w:hAnsi="Times New Roman" w:cs="Times New Roman"/>
                <w:b/>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lang w:val="vi-VN"/>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tc>
      </w:tr>
      <w:tr w:rsidR="00FC3EB0" w:rsidRPr="00F14311" w:rsidTr="00997793">
        <w:tc>
          <w:tcPr>
            <w:tcW w:w="1159" w:type="dxa"/>
          </w:tcPr>
          <w:p w:rsidR="00FC3EB0" w:rsidRPr="00F14311" w:rsidRDefault="00FC3EB0" w:rsidP="00997793">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rPr>
            </w:pPr>
          </w:p>
        </w:tc>
        <w:tc>
          <w:tcPr>
            <w:tcW w:w="6071" w:type="dxa"/>
          </w:tcPr>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a) Chia sẻ mong muốn của em về điều kiện vui chơi an toàn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mời HS nêu những mong muốn của mình đối với nhà trường , gia đình, địa phương về việc tạo ra những khu vực, trò chơi an toàn cho các em</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những em mạnh dạn nêu lên những mong muốn của mình</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hứa sẽ chuyển những mong muốn của các em tới nhà trường, gia đình và địa phương để có thể đáp ứng</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Vẽ tranh về chủ để “Vui chơi an toàn”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yêu cầu mỗi nhóm tự chọn và vẽ 1 tranh về chủ đẻ vui chơi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w:t>
            </w:r>
          </w:p>
          <w:p w:rsidR="00FC3EB0" w:rsidRPr="00F14311" w:rsidRDefault="00FC3EB0" w:rsidP="00997793">
            <w:pPr>
              <w:spacing w:line="276" w:lineRule="auto"/>
              <w:jc w:val="both"/>
              <w:rPr>
                <w:rFonts w:ascii="Times New Roman" w:hAnsi="Times New Roman" w:cs="Times New Roman"/>
                <w:sz w:val="28"/>
                <w:szCs w:val="28"/>
              </w:rPr>
            </w:pP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-Khích lệ các nhóm giới thiệu với lớp về bức tranh và ý tưởng bức tranh của nhóm mình</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các bạn trong lớp tập trung quan sát, chú ý lắng nghe để nhận xét hoặc đặt câu hỏi cho nhóm bạn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sự sáng tạo của các nhóm</w:t>
            </w:r>
          </w:p>
        </w:tc>
        <w:tc>
          <w:tcPr>
            <w:tcW w:w="2646" w:type="dxa"/>
          </w:tcPr>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-Mỗi HS chia sẻ trong vòng 1-2 phút </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-Các nhóm bàn bạc và thống nhất ý tưởng rồi cùng vẽ</w:t>
            </w: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-HS giới thiệu tranh </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-Lắng nghe, bình chọn</w:t>
            </w:r>
          </w:p>
        </w:tc>
      </w:tr>
      <w:tr w:rsidR="00FC3EB0" w:rsidRPr="00F14311" w:rsidTr="00997793">
        <w:tc>
          <w:tcPr>
            <w:tcW w:w="1159" w:type="dxa"/>
          </w:tcPr>
          <w:p w:rsidR="00FC3EB0" w:rsidRPr="00F14311" w:rsidRDefault="00FC3EB0" w:rsidP="00997793">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lang w:val="vi-VN"/>
              </w:rPr>
            </w:pPr>
          </w:p>
          <w:p w:rsidR="00FC3EB0" w:rsidRPr="00F14311" w:rsidRDefault="00FC3EB0" w:rsidP="00997793">
            <w:pPr>
              <w:tabs>
                <w:tab w:val="left" w:pos="885"/>
              </w:tabs>
              <w:spacing w:line="276" w:lineRule="auto"/>
              <w:rPr>
                <w:rFonts w:ascii="Times New Roman" w:hAnsi="Times New Roman" w:cs="Times New Roman"/>
                <w:sz w:val="28"/>
                <w:szCs w:val="28"/>
              </w:rPr>
            </w:pPr>
          </w:p>
          <w:p w:rsidR="00FC3EB0" w:rsidRPr="00F14311" w:rsidRDefault="00FC3EB0" w:rsidP="00997793">
            <w:pPr>
              <w:tabs>
                <w:tab w:val="left" w:pos="885"/>
              </w:tabs>
              <w:spacing w:line="276" w:lineRule="auto"/>
              <w:rPr>
                <w:rFonts w:ascii="Times New Roman" w:hAnsi="Times New Roman" w:cs="Times New Roman"/>
                <w:sz w:val="28"/>
                <w:szCs w:val="28"/>
              </w:rPr>
            </w:pPr>
          </w:p>
          <w:p w:rsidR="00FC3EB0" w:rsidRPr="00F14311" w:rsidRDefault="00FC3EB0" w:rsidP="00997793">
            <w:pPr>
              <w:tabs>
                <w:tab w:val="left" w:pos="885"/>
              </w:tabs>
              <w:spacing w:line="276" w:lineRule="auto"/>
              <w:rPr>
                <w:rFonts w:ascii="Times New Roman" w:hAnsi="Times New Roman" w:cs="Times New Roman"/>
                <w:sz w:val="28"/>
                <w:szCs w:val="28"/>
              </w:rPr>
            </w:pPr>
          </w:p>
          <w:p w:rsidR="00FC3EB0" w:rsidRPr="00F14311" w:rsidRDefault="00FC3EB0" w:rsidP="00997793">
            <w:pPr>
              <w:tabs>
                <w:tab w:val="left" w:pos="885"/>
              </w:tabs>
              <w:spacing w:line="276" w:lineRule="auto"/>
              <w:rPr>
                <w:rFonts w:ascii="Times New Roman" w:hAnsi="Times New Roman" w:cs="Times New Roman"/>
                <w:sz w:val="28"/>
                <w:szCs w:val="28"/>
              </w:rPr>
            </w:pPr>
          </w:p>
          <w:p w:rsidR="00FC3EB0" w:rsidRPr="00F14311" w:rsidRDefault="00FC3EB0" w:rsidP="00997793">
            <w:pPr>
              <w:tabs>
                <w:tab w:val="left" w:pos="885"/>
              </w:tabs>
              <w:spacing w:line="276" w:lineRule="auto"/>
              <w:rPr>
                <w:rFonts w:ascii="Times New Roman" w:hAnsi="Times New Roman" w:cs="Times New Roman"/>
                <w:sz w:val="28"/>
                <w:szCs w:val="28"/>
              </w:rPr>
            </w:pPr>
          </w:p>
        </w:tc>
        <w:tc>
          <w:tcPr>
            <w:tcW w:w="6071" w:type="dxa"/>
          </w:tcPr>
          <w:p w:rsidR="00FC3EB0" w:rsidRPr="00F14311" w:rsidRDefault="00FC3EB0" w:rsidP="00997793">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lastRenderedPageBreak/>
              <w:t>ĐÁNH GIÁ</w:t>
            </w:r>
          </w:p>
          <w:p w:rsidR="00FC3EB0" w:rsidRPr="00F14311" w:rsidRDefault="00FC3EB0" w:rsidP="00FC3EB0">
            <w:pPr>
              <w:pStyle w:val="ListParagraph"/>
              <w:numPr>
                <w:ilvl w:val="0"/>
                <w:numId w:val="6"/>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rPr>
              <w:t>Cá nhân tự đánh giá</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HS tự đánh giá việc thể hiện lòng kính yêu thầy cô theo các mức độ dưới đây:</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được thường xuyên tất cả các yêu cầu sau:</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biết được những hành động vui chơi an toàn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biết được những hành động vui chơi không an toàn và hậu quả của nó</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các yêu cầu trên nhưng nói chưa đủ hậu quả của hành động vui chơi không an toàn</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-Cần cố gắng: Chưa thực hiện được đầy đủ các yêu cầu trên, chưa nêu được hậu quả của hành động vui </w:t>
            </w:r>
            <w:r w:rsidRPr="00F14311">
              <w:rPr>
                <w:rFonts w:ascii="Times New Roman" w:hAnsi="Times New Roman" w:cs="Times New Roman"/>
                <w:sz w:val="28"/>
                <w:szCs w:val="28"/>
              </w:rPr>
              <w:lastRenderedPageBreak/>
              <w:t xml:space="preserve">chơi không an toàn </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FC3EB0" w:rsidRPr="00F14311" w:rsidRDefault="00FC3EB0" w:rsidP="00997793">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FC3EB0" w:rsidRPr="00F14311" w:rsidRDefault="00FC3EB0" w:rsidP="00997793">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FC3EB0" w:rsidRPr="00F14311" w:rsidRDefault="00FC3EB0" w:rsidP="00997793">
            <w:pPr>
              <w:spacing w:line="276" w:lineRule="auto"/>
              <w:rPr>
                <w:rFonts w:ascii="Times New Roman" w:hAnsi="Times New Roman" w:cs="Times New Roman"/>
                <w:sz w:val="28"/>
                <w:szCs w:val="28"/>
              </w:rPr>
            </w:pPr>
          </w:p>
        </w:tc>
      </w:tr>
      <w:tr w:rsidR="00FC3EB0" w:rsidRPr="00F14311" w:rsidTr="00997793">
        <w:tc>
          <w:tcPr>
            <w:tcW w:w="1159" w:type="dxa"/>
          </w:tcPr>
          <w:p w:rsidR="00FC3EB0" w:rsidRPr="00F14311" w:rsidRDefault="00FC3EB0" w:rsidP="00997793">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1</w:t>
            </w:r>
            <w:r w:rsidRPr="00F14311">
              <w:rPr>
                <w:rFonts w:ascii="Times New Roman" w:hAnsi="Times New Roman" w:cs="Times New Roman"/>
                <w:sz w:val="28"/>
                <w:szCs w:val="28"/>
                <w:lang w:val="vi-VN"/>
              </w:rPr>
              <w:t xml:space="preserve"> phút</w:t>
            </w:r>
          </w:p>
        </w:tc>
        <w:tc>
          <w:tcPr>
            <w:tcW w:w="6071" w:type="dxa"/>
          </w:tcPr>
          <w:p w:rsidR="00FC3EB0" w:rsidRPr="00F14311" w:rsidRDefault="00FC3EB0" w:rsidP="00997793">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FC3EB0" w:rsidRPr="00F14311" w:rsidRDefault="00FC3EB0" w:rsidP="00997793">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FC3EB0" w:rsidRPr="00F14311" w:rsidRDefault="00FC3EB0" w:rsidP="00997793">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p>
          <w:p w:rsidR="00FC3EB0" w:rsidRPr="00F14311" w:rsidRDefault="00FC3EB0" w:rsidP="00997793">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FC3EB0" w:rsidRPr="00F14311" w:rsidRDefault="00FC3EB0" w:rsidP="00FC3EB0">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DIỀU CHỈNH SAU BÀI DẠY</w:t>
      </w:r>
      <w:bookmarkStart w:id="0" w:name="_GoBack"/>
      <w:bookmarkEnd w:id="0"/>
      <w:r w:rsidRPr="00F14311">
        <w:rPr>
          <w:rFonts w:ascii="Times New Roman" w:hAnsi="Times New Roman" w:cs="Times New Roman"/>
          <w:b/>
          <w:sz w:val="28"/>
          <w:szCs w:val="28"/>
        </w:rPr>
        <w:t xml:space="preserve">: </w:t>
      </w:r>
      <w:r w:rsidRPr="00F14311">
        <w:rPr>
          <w:rFonts w:ascii="Times New Roman" w:hAnsi="Times New Roman" w:cs="Times New Roman"/>
          <w:b/>
          <w:sz w:val="28"/>
          <w:szCs w:val="28"/>
        </w:rPr>
        <w:tab/>
      </w:r>
    </w:p>
    <w:p w:rsidR="00FC3EB0" w:rsidRPr="00F14311" w:rsidRDefault="00FC3EB0" w:rsidP="00FC3EB0">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5C319D" w:rsidRDefault="00FC3EB0" w:rsidP="00FC3EB0">
      <w:pPr>
        <w:spacing w:after="0" w:line="240" w:lineRule="auto"/>
        <w:rPr>
          <w:rFonts w:ascii="Times New Roman" w:hAnsi="Times New Roman" w:cs="Times New Roman"/>
          <w:b/>
          <w:sz w:val="28"/>
          <w:szCs w:val="28"/>
          <w:lang w:val="vi-VN"/>
        </w:rPr>
      </w:pPr>
      <w:r w:rsidRPr="00F14311">
        <w:rPr>
          <w:rFonts w:ascii="Times New Roman" w:hAnsi="Times New Roman" w:cs="Times New Roman"/>
          <w:b/>
          <w:sz w:val="28"/>
          <w:szCs w:val="28"/>
        </w:rPr>
        <w:tab/>
      </w:r>
      <w:r w:rsidR="00B03A77">
        <w:rPr>
          <w:rFonts w:ascii="Times New Roman" w:eastAsia="Times New Roman" w:hAnsi="Times New Roman"/>
          <w:b/>
          <w:sz w:val="28"/>
          <w:szCs w:val="28"/>
        </w:rPr>
        <w:t xml:space="preserve">                                            </w:t>
      </w:r>
    </w:p>
    <w:sectPr w:rsidR="00B03A77"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C3135"/>
    <w:multiLevelType w:val="hybridMultilevel"/>
    <w:tmpl w:val="EBA47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D04BC2"/>
    <w:multiLevelType w:val="hybridMultilevel"/>
    <w:tmpl w:val="8890A5FC"/>
    <w:lvl w:ilvl="0" w:tplc="FECEA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21275"/>
    <w:multiLevelType w:val="hybridMultilevel"/>
    <w:tmpl w:val="304AFCE8"/>
    <w:lvl w:ilvl="0" w:tplc="771C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3EB0"/>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FC3EB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2023-11-26T12:02:00Z</dcterms:created>
  <dcterms:modified xsi:type="dcterms:W3CDTF">2023-11-26T12:02:00Z</dcterms:modified>
</cp:coreProperties>
</file>