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8A" w:rsidRDefault="00922D8A" w:rsidP="00922D8A">
      <w:pPr>
        <w:spacing w:line="276" w:lineRule="auto"/>
        <w:rPr>
          <w:b/>
          <w:szCs w:val="28"/>
        </w:rPr>
      </w:pPr>
      <w:proofErr w:type="spellStart"/>
      <w:r w:rsidRPr="00F41842">
        <w:rPr>
          <w:b/>
          <w:szCs w:val="28"/>
        </w:rPr>
        <w:t>Ngày</w:t>
      </w:r>
      <w:proofErr w:type="spellEnd"/>
      <w:r w:rsidRPr="00F41842">
        <w:rPr>
          <w:b/>
          <w:szCs w:val="28"/>
        </w:rPr>
        <w:t xml:space="preserve"> </w:t>
      </w:r>
      <w:proofErr w:type="spellStart"/>
      <w:r w:rsidRPr="00F41842">
        <w:rPr>
          <w:b/>
          <w:szCs w:val="28"/>
        </w:rPr>
        <w:t>giả</w:t>
      </w:r>
      <w:r>
        <w:rPr>
          <w:b/>
          <w:szCs w:val="28"/>
        </w:rPr>
        <w:t>ng</w:t>
      </w:r>
      <w:proofErr w:type="spellEnd"/>
      <w:r>
        <w:rPr>
          <w:b/>
          <w:szCs w:val="28"/>
        </w:rPr>
        <w:t>: 29- 2/2/2024</w:t>
      </w:r>
    </w:p>
    <w:p w:rsidR="00922D8A" w:rsidRPr="00F41842" w:rsidRDefault="00922D8A" w:rsidP="00922D8A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HĐGD </w:t>
      </w:r>
      <w:proofErr w:type="spellStart"/>
      <w:r>
        <w:rPr>
          <w:b/>
          <w:szCs w:val="28"/>
        </w:rPr>
        <w:t>Âm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nhạc</w:t>
      </w:r>
      <w:proofErr w:type="spellEnd"/>
      <w:r>
        <w:rPr>
          <w:b/>
          <w:szCs w:val="28"/>
        </w:rPr>
        <w:t xml:space="preserve"> - </w:t>
      </w:r>
      <w:proofErr w:type="spellStart"/>
      <w:r>
        <w:rPr>
          <w:b/>
          <w:szCs w:val="28"/>
        </w:rPr>
        <w:t>Lớp</w:t>
      </w:r>
      <w:proofErr w:type="spellEnd"/>
      <w:r>
        <w:rPr>
          <w:b/>
          <w:szCs w:val="28"/>
        </w:rPr>
        <w:t xml:space="preserve"> 4</w:t>
      </w:r>
    </w:p>
    <w:p w:rsidR="00922D8A" w:rsidRPr="00D825E7" w:rsidRDefault="00922D8A" w:rsidP="00922D8A">
      <w:pPr>
        <w:spacing w:line="276" w:lineRule="auto"/>
        <w:rPr>
          <w:b/>
          <w:color w:val="FF0000"/>
          <w:szCs w:val="28"/>
        </w:rPr>
      </w:pPr>
      <w:r w:rsidRPr="00D825E7">
        <w:rPr>
          <w:b/>
          <w:color w:val="FF0000"/>
          <w:szCs w:val="28"/>
        </w:rPr>
        <w:t>CHỦ ĐỀ 5: THIÊN NHIÊN TƯƠI ĐẸP</w:t>
      </w:r>
    </w:p>
    <w:p w:rsidR="00922D8A" w:rsidRPr="008B73AE" w:rsidRDefault="00922D8A" w:rsidP="00922D8A">
      <w:pPr>
        <w:spacing w:line="276" w:lineRule="auto"/>
        <w:rPr>
          <w:b/>
          <w:color w:val="FF0000"/>
          <w:szCs w:val="28"/>
        </w:rPr>
      </w:pPr>
      <w:r w:rsidRPr="00D825E7">
        <w:rPr>
          <w:b/>
          <w:color w:val="FF0000"/>
          <w:szCs w:val="28"/>
        </w:rPr>
        <w:t xml:space="preserve">TIẾT </w:t>
      </w:r>
      <w:r>
        <w:rPr>
          <w:b/>
          <w:color w:val="FF0000"/>
          <w:szCs w:val="28"/>
        </w:rPr>
        <w:t xml:space="preserve">21: </w:t>
      </w:r>
      <w:r w:rsidRPr="006B2950">
        <w:rPr>
          <w:b/>
          <w:iCs/>
          <w:color w:val="FF0000"/>
          <w:szCs w:val="28"/>
        </w:rPr>
        <w:t xml:space="preserve">ÔN TẬP BÀI </w:t>
      </w:r>
      <w:proofErr w:type="gramStart"/>
      <w:r w:rsidRPr="006B2950">
        <w:rPr>
          <w:b/>
          <w:iCs/>
          <w:color w:val="FF0000"/>
          <w:szCs w:val="28"/>
        </w:rPr>
        <w:t>HÁT :</w:t>
      </w:r>
      <w:proofErr w:type="gramEnd"/>
      <w:r w:rsidRPr="008F2D3F">
        <w:rPr>
          <w:b/>
          <w:i/>
          <w:color w:val="FF0000"/>
          <w:szCs w:val="28"/>
        </w:rPr>
        <w:t xml:space="preserve"> </w:t>
      </w:r>
      <w:r w:rsidRPr="006B2950">
        <w:rPr>
          <w:b/>
          <w:iCs/>
          <w:color w:val="FF0000"/>
          <w:szCs w:val="28"/>
        </w:rPr>
        <w:t>HẠT MƯA KỂ CHUYỆN</w:t>
      </w:r>
    </w:p>
    <w:p w:rsidR="00922D8A" w:rsidRPr="006B2950" w:rsidRDefault="00922D8A" w:rsidP="00922D8A">
      <w:pPr>
        <w:spacing w:line="276" w:lineRule="auto"/>
        <w:jc w:val="center"/>
        <w:rPr>
          <w:b/>
          <w:iCs/>
          <w:color w:val="FF0000"/>
          <w:szCs w:val="28"/>
        </w:rPr>
      </w:pPr>
      <w:r w:rsidRPr="006B2950">
        <w:rPr>
          <w:b/>
          <w:iCs/>
          <w:color w:val="FF0000"/>
          <w:szCs w:val="28"/>
        </w:rPr>
        <w:t>NGHE NHẠC: KHÔNG GIAN XANH</w:t>
      </w:r>
      <w:bookmarkStart w:id="0" w:name="_GoBack"/>
      <w:bookmarkEnd w:id="0"/>
    </w:p>
    <w:p w:rsidR="00922D8A" w:rsidRDefault="00922D8A" w:rsidP="00922D8A">
      <w:pPr>
        <w:spacing w:line="312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I. YÊU CẦU CẦN ĐẠT</w:t>
      </w:r>
    </w:p>
    <w:p w:rsidR="00922D8A" w:rsidRPr="00AC047E" w:rsidRDefault="00922D8A" w:rsidP="00922D8A">
      <w:pPr>
        <w:spacing w:line="312" w:lineRule="auto"/>
        <w:rPr>
          <w:color w:val="000000"/>
          <w:szCs w:val="28"/>
        </w:rPr>
      </w:pPr>
      <w:r w:rsidRPr="00AC047E">
        <w:rPr>
          <w:color w:val="000000"/>
          <w:szCs w:val="28"/>
        </w:rPr>
        <w:t xml:space="preserve">- </w:t>
      </w:r>
      <w:proofErr w:type="spellStart"/>
      <w:r w:rsidRPr="00AC047E">
        <w:rPr>
          <w:color w:val="000000"/>
          <w:szCs w:val="28"/>
        </w:rPr>
        <w:t>Nhớ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tên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bài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hát</w:t>
      </w:r>
      <w:proofErr w:type="spellEnd"/>
      <w:r w:rsidRPr="00AC047E">
        <w:rPr>
          <w:color w:val="000000"/>
          <w:szCs w:val="28"/>
        </w:rPr>
        <w:t xml:space="preserve">, </w:t>
      </w:r>
      <w:proofErr w:type="spellStart"/>
      <w:r w:rsidRPr="00AC047E">
        <w:rPr>
          <w:color w:val="000000"/>
          <w:szCs w:val="28"/>
        </w:rPr>
        <w:t>tác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giả</w:t>
      </w:r>
      <w:proofErr w:type="spellEnd"/>
      <w:r w:rsidRPr="00AC047E">
        <w:rPr>
          <w:color w:val="000000"/>
          <w:szCs w:val="28"/>
        </w:rPr>
        <w:t>.</w:t>
      </w:r>
    </w:p>
    <w:p w:rsidR="00922D8A" w:rsidRPr="00AC047E" w:rsidRDefault="00922D8A" w:rsidP="00922D8A">
      <w:pPr>
        <w:spacing w:line="312" w:lineRule="auto"/>
        <w:rPr>
          <w:color w:val="000000"/>
          <w:szCs w:val="28"/>
        </w:rPr>
      </w:pPr>
      <w:r w:rsidRPr="00AC047E">
        <w:rPr>
          <w:color w:val="000000"/>
          <w:szCs w:val="28"/>
        </w:rPr>
        <w:t xml:space="preserve">- </w:t>
      </w:r>
      <w:proofErr w:type="spellStart"/>
      <w:r w:rsidRPr="00AC047E">
        <w:rPr>
          <w:color w:val="000000"/>
          <w:szCs w:val="28"/>
        </w:rPr>
        <w:t>Hát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được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giai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điệu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và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lời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ca</w:t>
      </w:r>
      <w:proofErr w:type="spellEnd"/>
      <w:r w:rsidRPr="00AC047E">
        <w:rPr>
          <w:color w:val="000000"/>
          <w:szCs w:val="28"/>
        </w:rPr>
        <w:t xml:space="preserve">, </w:t>
      </w:r>
      <w:proofErr w:type="spellStart"/>
      <w:r w:rsidRPr="00AC047E">
        <w:rPr>
          <w:color w:val="000000"/>
          <w:szCs w:val="28"/>
        </w:rPr>
        <w:t>kết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hợp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gõ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đệm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vận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động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proofErr w:type="gramStart"/>
      <w:r w:rsidRPr="00AC047E">
        <w:rPr>
          <w:color w:val="000000"/>
          <w:szCs w:val="28"/>
        </w:rPr>
        <w:t>theo</w:t>
      </w:r>
      <w:proofErr w:type="spellEnd"/>
      <w:proofErr w:type="gram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nhịp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điệu</w:t>
      </w:r>
      <w:proofErr w:type="spellEnd"/>
      <w:r w:rsidRPr="00AC047E">
        <w:rPr>
          <w:color w:val="000000"/>
          <w:szCs w:val="28"/>
        </w:rPr>
        <w:t xml:space="preserve">. </w:t>
      </w:r>
      <w:proofErr w:type="spellStart"/>
      <w:proofErr w:type="gramStart"/>
      <w:r w:rsidRPr="00AC047E">
        <w:rPr>
          <w:color w:val="000000"/>
          <w:szCs w:val="28"/>
        </w:rPr>
        <w:t>Thể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hiện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sự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hồn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nhiên</w:t>
      </w:r>
      <w:proofErr w:type="spellEnd"/>
      <w:r w:rsidRPr="00AC047E">
        <w:rPr>
          <w:color w:val="000000"/>
          <w:szCs w:val="28"/>
        </w:rPr>
        <w:t xml:space="preserve">, </w:t>
      </w:r>
      <w:proofErr w:type="spellStart"/>
      <w:r w:rsidRPr="00AC047E">
        <w:rPr>
          <w:color w:val="000000"/>
          <w:szCs w:val="28"/>
        </w:rPr>
        <w:t>nhí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nhảnh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của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bài</w:t>
      </w:r>
      <w:proofErr w:type="spellEnd"/>
      <w:r w:rsidRPr="00AC047E">
        <w:rPr>
          <w:color w:val="000000"/>
          <w:szCs w:val="28"/>
        </w:rPr>
        <w:t xml:space="preserve"> </w:t>
      </w:r>
      <w:proofErr w:type="spellStart"/>
      <w:r w:rsidRPr="00AC047E">
        <w:rPr>
          <w:color w:val="000000"/>
          <w:szCs w:val="28"/>
        </w:rPr>
        <w:t>hát</w:t>
      </w:r>
      <w:proofErr w:type="spellEnd"/>
      <w:r w:rsidRPr="00AC047E">
        <w:rPr>
          <w:color w:val="000000"/>
          <w:szCs w:val="28"/>
        </w:rPr>
        <w:t>.</w:t>
      </w:r>
      <w:proofErr w:type="gramEnd"/>
    </w:p>
    <w:p w:rsidR="00922D8A" w:rsidRDefault="00922D8A" w:rsidP="00922D8A">
      <w:pPr>
        <w:spacing w:line="276" w:lineRule="auto"/>
        <w:rPr>
          <w:i/>
          <w:iCs/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i/>
          <w:iCs/>
          <w:szCs w:val="28"/>
        </w:rPr>
        <w:t>Không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gian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xanh</w:t>
      </w:r>
      <w:proofErr w:type="spellEnd"/>
      <w:r>
        <w:rPr>
          <w:i/>
          <w:iCs/>
          <w:szCs w:val="28"/>
        </w:rPr>
        <w:t>.</w:t>
      </w:r>
    </w:p>
    <w:p w:rsidR="00922D8A" w:rsidRPr="00AC047E" w:rsidRDefault="00922D8A" w:rsidP="00922D8A">
      <w:pPr>
        <w:spacing w:line="276" w:lineRule="auto"/>
        <w:rPr>
          <w:iCs/>
          <w:szCs w:val="28"/>
        </w:rPr>
      </w:pPr>
      <w:r w:rsidRPr="00AC047E">
        <w:rPr>
          <w:iCs/>
          <w:szCs w:val="28"/>
        </w:rPr>
        <w:t xml:space="preserve">- </w:t>
      </w:r>
      <w:proofErr w:type="spellStart"/>
      <w:r w:rsidRPr="00AC047E">
        <w:rPr>
          <w:iCs/>
          <w:szCs w:val="28"/>
        </w:rPr>
        <w:t>Biết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điều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chỉnh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giọng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khi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tham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gia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cùng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nhóm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bạn</w:t>
      </w:r>
      <w:proofErr w:type="spellEnd"/>
      <w:r w:rsidRPr="00AC047E">
        <w:rPr>
          <w:iCs/>
          <w:szCs w:val="28"/>
        </w:rPr>
        <w:t>.</w:t>
      </w:r>
    </w:p>
    <w:p w:rsidR="00922D8A" w:rsidRPr="00AC047E" w:rsidRDefault="00922D8A" w:rsidP="00922D8A">
      <w:pPr>
        <w:spacing w:line="276" w:lineRule="auto"/>
        <w:rPr>
          <w:szCs w:val="28"/>
        </w:rPr>
      </w:pPr>
      <w:r w:rsidRPr="00AC047E">
        <w:rPr>
          <w:iCs/>
          <w:szCs w:val="28"/>
        </w:rPr>
        <w:t xml:space="preserve">- </w:t>
      </w:r>
      <w:proofErr w:type="spellStart"/>
      <w:r w:rsidRPr="00AC047E">
        <w:rPr>
          <w:iCs/>
          <w:szCs w:val="28"/>
        </w:rPr>
        <w:t>Tích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cự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tham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gia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các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hoạt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động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tập</w:t>
      </w:r>
      <w:proofErr w:type="spellEnd"/>
      <w:r w:rsidRPr="00AC047E">
        <w:rPr>
          <w:iCs/>
          <w:szCs w:val="28"/>
        </w:rPr>
        <w:t xml:space="preserve"> </w:t>
      </w:r>
      <w:proofErr w:type="spellStart"/>
      <w:r w:rsidRPr="00AC047E">
        <w:rPr>
          <w:iCs/>
          <w:szCs w:val="28"/>
        </w:rPr>
        <w:t>thể</w:t>
      </w:r>
      <w:proofErr w:type="spellEnd"/>
      <w:r w:rsidRPr="00AC047E">
        <w:rPr>
          <w:iCs/>
          <w:szCs w:val="28"/>
        </w:rPr>
        <w:t>.</w:t>
      </w:r>
    </w:p>
    <w:p w:rsidR="00922D8A" w:rsidRPr="00AC047E" w:rsidRDefault="00922D8A" w:rsidP="00922D8A">
      <w:pPr>
        <w:rPr>
          <w:b/>
          <w:sz w:val="2"/>
          <w:szCs w:val="28"/>
          <w:lang w:val="nl-NL"/>
        </w:rPr>
      </w:pPr>
    </w:p>
    <w:p w:rsidR="00922D8A" w:rsidRDefault="00922D8A" w:rsidP="00922D8A">
      <w:pPr>
        <w:rPr>
          <w:b/>
          <w:sz w:val="2"/>
          <w:szCs w:val="28"/>
          <w:lang w:val="nl-NL"/>
        </w:rPr>
      </w:pPr>
    </w:p>
    <w:p w:rsidR="00922D8A" w:rsidRPr="00071754" w:rsidRDefault="00922D8A" w:rsidP="00CC1B3F">
      <w:pPr>
        <w:spacing w:line="312" w:lineRule="auto"/>
        <w:rPr>
          <w:b/>
          <w:szCs w:val="28"/>
        </w:rPr>
      </w:pPr>
      <w:r>
        <w:rPr>
          <w:b/>
          <w:szCs w:val="28"/>
          <w:lang w:val="vi-VN"/>
        </w:rPr>
        <w:t xml:space="preserve">II. ĐỒ DÙNG DẠY </w:t>
      </w:r>
      <w:r>
        <w:rPr>
          <w:b/>
          <w:szCs w:val="28"/>
        </w:rPr>
        <w:t>-</w:t>
      </w:r>
      <w:r>
        <w:rPr>
          <w:b/>
          <w:szCs w:val="28"/>
          <w:lang w:val="vi-VN"/>
        </w:rPr>
        <w:t xml:space="preserve"> HỌC</w:t>
      </w:r>
      <w:r>
        <w:rPr>
          <w:b/>
          <w:szCs w:val="28"/>
        </w:rPr>
        <w:t xml:space="preserve"> </w:t>
      </w:r>
    </w:p>
    <w:p w:rsidR="00922D8A" w:rsidRPr="00D55CA8" w:rsidRDefault="00922D8A" w:rsidP="00CC1B3F">
      <w:pPr>
        <w:rPr>
          <w:b/>
          <w:lang w:val="nl-NL"/>
        </w:rPr>
      </w:pPr>
      <w:r w:rsidRPr="00D55CA8">
        <w:rPr>
          <w:b/>
          <w:lang w:val="nl-NL"/>
        </w:rPr>
        <w:t>1. Giáo viên:</w:t>
      </w:r>
    </w:p>
    <w:p w:rsidR="00922D8A" w:rsidRPr="00D55CA8" w:rsidRDefault="00922D8A" w:rsidP="00CC1B3F">
      <w:pPr>
        <w:rPr>
          <w:lang w:val="nl-NL"/>
        </w:rPr>
      </w:pPr>
      <w:r w:rsidRPr="00D55CA8">
        <w:rPr>
          <w:lang w:val="nl-NL"/>
        </w:rPr>
        <w:t xml:space="preserve">- Bài giảng điện tử đủ </w:t>
      </w:r>
      <w:r>
        <w:rPr>
          <w:lang w:val="nl-NL"/>
        </w:rPr>
        <w:t>các file âm thanh, hình ảnh...</w:t>
      </w:r>
    </w:p>
    <w:p w:rsidR="00922D8A" w:rsidRPr="00D55CA8" w:rsidRDefault="00922D8A" w:rsidP="00CC1B3F">
      <w:pPr>
        <w:rPr>
          <w:lang w:val="nl-NL"/>
        </w:rPr>
      </w:pPr>
      <w:r>
        <w:rPr>
          <w:lang w:val="nl-NL"/>
        </w:rPr>
        <w:t>- Nhạc cụ: Đàn, kèn thổi, trai-en-gô</w:t>
      </w:r>
      <w:r w:rsidRPr="00D55CA8">
        <w:rPr>
          <w:lang w:val="nl-NL"/>
        </w:rPr>
        <w:t>, t</w:t>
      </w:r>
      <w:r>
        <w:rPr>
          <w:lang w:val="nl-NL"/>
        </w:rPr>
        <w:t>hanh phách, trống nhỏ…</w:t>
      </w:r>
    </w:p>
    <w:p w:rsidR="00922D8A" w:rsidRPr="00D55CA8" w:rsidRDefault="00922D8A" w:rsidP="00CC1B3F">
      <w:pPr>
        <w:rPr>
          <w:b/>
          <w:lang w:val="nl-NL"/>
        </w:rPr>
      </w:pPr>
      <w:r w:rsidRPr="00D55CA8">
        <w:rPr>
          <w:b/>
          <w:lang w:val="nl-NL"/>
        </w:rPr>
        <w:t>2. Học sinh:</w:t>
      </w:r>
    </w:p>
    <w:p w:rsidR="00922D8A" w:rsidRPr="00D55CA8" w:rsidRDefault="00922D8A" w:rsidP="00CC1B3F">
      <w:pPr>
        <w:rPr>
          <w:lang w:val="nl-NL"/>
        </w:rPr>
      </w:pPr>
      <w:r>
        <w:rPr>
          <w:lang w:val="nl-NL"/>
        </w:rPr>
        <w:t>- Đ</w:t>
      </w:r>
      <w:r w:rsidRPr="00D55CA8">
        <w:rPr>
          <w:lang w:val="nl-NL"/>
        </w:rPr>
        <w:t>ồ dùng học tập</w:t>
      </w:r>
      <w:r>
        <w:rPr>
          <w:lang w:val="nl-NL"/>
        </w:rPr>
        <w:t>.</w:t>
      </w:r>
    </w:p>
    <w:p w:rsidR="00922D8A" w:rsidRPr="00D55CA8" w:rsidRDefault="00922D8A" w:rsidP="00CC1B3F">
      <w:pPr>
        <w:rPr>
          <w:lang w:val="nl-NL"/>
        </w:rPr>
      </w:pPr>
      <w:r>
        <w:rPr>
          <w:lang w:val="nl-NL"/>
        </w:rPr>
        <w:t>- Nhạc cụ gõ hoặc nhạc cụ tự làm.</w:t>
      </w:r>
      <w:r w:rsidRPr="00D55CA8">
        <w:rPr>
          <w:lang w:val="nl-NL"/>
        </w:rPr>
        <w:t xml:space="preserve"> </w:t>
      </w:r>
    </w:p>
    <w:p w:rsidR="00922D8A" w:rsidRPr="006F38CA" w:rsidRDefault="00922D8A" w:rsidP="00CC1B3F">
      <w:pPr>
        <w:rPr>
          <w:b/>
          <w:noProof/>
          <w:sz w:val="30"/>
          <w:lang w:val="nl-NL"/>
        </w:rPr>
      </w:pPr>
      <w:r w:rsidRPr="00524F07">
        <w:rPr>
          <w:b/>
          <w:szCs w:val="28"/>
          <w:lang w:val="en-AU"/>
        </w:rPr>
        <w:t>III. CÁC HOẠT ĐỘNG DẠY</w:t>
      </w:r>
      <w:r>
        <w:rPr>
          <w:b/>
          <w:szCs w:val="28"/>
          <w:lang w:val="en-AU"/>
        </w:rPr>
        <w:t xml:space="preserve"> </w:t>
      </w:r>
      <w:r w:rsidRPr="00524F07">
        <w:rPr>
          <w:b/>
          <w:szCs w:val="28"/>
          <w:lang w:val="en-AU"/>
        </w:rPr>
        <w:t>-</w:t>
      </w:r>
      <w:r>
        <w:rPr>
          <w:b/>
          <w:szCs w:val="28"/>
          <w:lang w:val="en-AU"/>
        </w:rPr>
        <w:t xml:space="preserve"> </w:t>
      </w:r>
      <w:r w:rsidRPr="00524F07">
        <w:rPr>
          <w:b/>
          <w:szCs w:val="28"/>
          <w:lang w:val="en-AU"/>
        </w:rPr>
        <w:t>HỌC</w:t>
      </w:r>
      <w:r>
        <w:rPr>
          <w:b/>
          <w:szCs w:val="28"/>
          <w:lang w:val="en-AU"/>
        </w:rPr>
        <w:t xml:space="preserve"> CHỦ YẾU</w:t>
      </w:r>
    </w:p>
    <w:tbl>
      <w:tblPr>
        <w:tblW w:w="106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5"/>
        <w:gridCol w:w="4678"/>
      </w:tblGrid>
      <w:tr w:rsidR="00922D8A" w:rsidRPr="00C85CA5" w:rsidTr="00922D8A">
        <w:tc>
          <w:tcPr>
            <w:tcW w:w="5925" w:type="dxa"/>
            <w:vAlign w:val="center"/>
          </w:tcPr>
          <w:p w:rsidR="00922D8A" w:rsidRPr="00C85CA5" w:rsidRDefault="00922D8A" w:rsidP="00DD6E2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giáo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678" w:type="dxa"/>
            <w:vAlign w:val="center"/>
          </w:tcPr>
          <w:p w:rsidR="00922D8A" w:rsidRPr="00C85CA5" w:rsidRDefault="00922D8A" w:rsidP="00DD6E2D">
            <w:pPr>
              <w:spacing w:line="288" w:lineRule="auto"/>
              <w:jc w:val="center"/>
              <w:rPr>
                <w:b/>
                <w:szCs w:val="28"/>
              </w:rPr>
            </w:pPr>
            <w:proofErr w:type="spellStart"/>
            <w:r w:rsidRPr="00C85CA5">
              <w:rPr>
                <w:b/>
                <w:szCs w:val="28"/>
              </w:rPr>
              <w:t>Hoạt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động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của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học</w:t>
            </w:r>
            <w:proofErr w:type="spellEnd"/>
            <w:r w:rsidRPr="00C85CA5">
              <w:rPr>
                <w:b/>
                <w:szCs w:val="28"/>
              </w:rPr>
              <w:t xml:space="preserve"> </w:t>
            </w:r>
            <w:proofErr w:type="spellStart"/>
            <w:r w:rsidRPr="00C85CA5">
              <w:rPr>
                <w:b/>
                <w:szCs w:val="28"/>
              </w:rPr>
              <w:t>sinh</w:t>
            </w:r>
            <w:proofErr w:type="spellEnd"/>
          </w:p>
        </w:tc>
      </w:tr>
      <w:tr w:rsidR="00922D8A" w:rsidRPr="00C85CA5" w:rsidTr="00922D8A">
        <w:tc>
          <w:tcPr>
            <w:tcW w:w="5925" w:type="dxa"/>
          </w:tcPr>
          <w:p w:rsidR="00922D8A" w:rsidRPr="009218CA" w:rsidRDefault="00922D8A" w:rsidP="00DD6E2D">
            <w:pPr>
              <w:spacing w:line="288" w:lineRule="auto"/>
              <w:ind w:hanging="108"/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1.</w:t>
            </w:r>
            <w:r w:rsidRPr="009218CA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9218CA"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 w:rsidRPr="009218CA">
              <w:rPr>
                <w:b/>
                <w:i/>
                <w:color w:val="FF0000"/>
                <w:szCs w:val="28"/>
                <w:lang w:val="vi-VN"/>
              </w:rPr>
              <w:t xml:space="preserve"> đầu</w:t>
            </w:r>
          </w:p>
          <w:p w:rsidR="00922D8A" w:rsidRDefault="00922D8A" w:rsidP="00DD6E2D">
            <w:pPr>
              <w:spacing w:line="288" w:lineRule="auto"/>
              <w:ind w:hanging="108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a. </w:t>
            </w:r>
            <w:r w:rsidRPr="00046565">
              <w:rPr>
                <w:b/>
                <w:iCs/>
                <w:szCs w:val="28"/>
                <w:lang w:val="vi-VN"/>
              </w:rPr>
              <w:t>Khởi động</w:t>
            </w:r>
            <w:r>
              <w:rPr>
                <w:b/>
                <w:iCs/>
                <w:szCs w:val="28"/>
              </w:rPr>
              <w:t>:</w:t>
            </w:r>
          </w:p>
          <w:p w:rsidR="00922D8A" w:rsidRDefault="00922D8A" w:rsidP="00DD6E2D">
            <w:pPr>
              <w:pStyle w:val="ListParagraph"/>
              <w:spacing w:line="276" w:lineRule="auto"/>
              <w:ind w:left="0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</w:t>
            </w:r>
            <w:r w:rsidRPr="00C565D7">
              <w:rPr>
                <w:i/>
                <w:szCs w:val="28"/>
              </w:rPr>
              <w:t>“</w:t>
            </w:r>
            <w:proofErr w:type="spellStart"/>
            <w:r>
              <w:rPr>
                <w:i/>
                <w:szCs w:val="28"/>
              </w:rPr>
              <w:t>Truyền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điện</w:t>
            </w:r>
            <w:proofErr w:type="spellEnd"/>
            <w:r w:rsidRPr="00C565D7">
              <w:rPr>
                <w:i/>
                <w:szCs w:val="28"/>
              </w:rPr>
              <w:t>”</w:t>
            </w:r>
            <w:r>
              <w:rPr>
                <w:i/>
                <w:szCs w:val="28"/>
              </w:rPr>
              <w:t xml:space="preserve"> (</w:t>
            </w:r>
            <w:proofErr w:type="spellStart"/>
            <w:r>
              <w:rPr>
                <w:i/>
                <w:szCs w:val="28"/>
              </w:rPr>
              <w:t>xì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điện</w:t>
            </w:r>
            <w:proofErr w:type="spellEnd"/>
            <w:r>
              <w:rPr>
                <w:i/>
                <w:szCs w:val="28"/>
              </w:rPr>
              <w:t>)</w:t>
            </w:r>
          </w:p>
          <w:p w:rsidR="00922D8A" w:rsidRDefault="00922D8A" w:rsidP="00922D8A">
            <w:pPr>
              <w:pStyle w:val="ListParagraph"/>
              <w:spacing w:line="276" w:lineRule="auto"/>
              <w:ind w:left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* </w:t>
            </w:r>
            <w:proofErr w:type="spellStart"/>
            <w:r>
              <w:rPr>
                <w:i/>
                <w:szCs w:val="28"/>
              </w:rPr>
              <w:t>Cách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chơi</w:t>
            </w:r>
            <w:proofErr w:type="spellEnd"/>
            <w:r>
              <w:rPr>
                <w:i/>
                <w:szCs w:val="28"/>
              </w:rPr>
              <w:t xml:space="preserve">: </w:t>
            </w:r>
            <w:proofErr w:type="spellStart"/>
            <w:r>
              <w:rPr>
                <w:i/>
                <w:szCs w:val="28"/>
              </w:rPr>
              <w:t>một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bạn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hát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bài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Vui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đón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Tết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ngừng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bất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kì</w:t>
            </w:r>
            <w:proofErr w:type="spellEnd"/>
            <w:r>
              <w:rPr>
                <w:i/>
                <w:szCs w:val="28"/>
              </w:rPr>
              <w:t xml:space="preserve"> ở </w:t>
            </w:r>
            <w:proofErr w:type="spellStart"/>
            <w:r>
              <w:rPr>
                <w:i/>
                <w:szCs w:val="28"/>
              </w:rPr>
              <w:t>đoạn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nào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sau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đó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chỉ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bạn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tiếp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theo</w:t>
            </w:r>
            <w:proofErr w:type="spellEnd"/>
            <w:r>
              <w:rPr>
                <w:i/>
                <w:szCs w:val="28"/>
              </w:rPr>
              <w:t xml:space="preserve"> (</w:t>
            </w:r>
            <w:proofErr w:type="spellStart"/>
            <w:r>
              <w:rPr>
                <w:i/>
                <w:szCs w:val="28"/>
              </w:rPr>
              <w:t>truyền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điện</w:t>
            </w:r>
            <w:proofErr w:type="spellEnd"/>
            <w:r>
              <w:rPr>
                <w:i/>
                <w:szCs w:val="28"/>
              </w:rPr>
              <w:t xml:space="preserve">) </w:t>
            </w:r>
            <w:proofErr w:type="spellStart"/>
            <w:r>
              <w:rPr>
                <w:i/>
                <w:szCs w:val="28"/>
              </w:rPr>
              <w:t>để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bạn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đó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hát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nối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tiếp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theo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và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như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thế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cho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đến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hết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bài</w:t>
            </w:r>
            <w:proofErr w:type="spellEnd"/>
            <w:r>
              <w:rPr>
                <w:i/>
                <w:szCs w:val="28"/>
              </w:rPr>
              <w:t xml:space="preserve">. </w:t>
            </w:r>
          </w:p>
          <w:p w:rsidR="00922D8A" w:rsidRPr="00922D8A" w:rsidRDefault="00922D8A" w:rsidP="00922D8A">
            <w:pPr>
              <w:pStyle w:val="ListParagraph"/>
              <w:spacing w:line="276" w:lineRule="auto"/>
              <w:ind w:left="0"/>
              <w:rPr>
                <w:i/>
                <w:szCs w:val="28"/>
              </w:rPr>
            </w:pPr>
          </w:p>
          <w:p w:rsidR="00922D8A" w:rsidRPr="00AF1A8B" w:rsidRDefault="00922D8A" w:rsidP="00DD6E2D">
            <w:pPr>
              <w:spacing w:line="288" w:lineRule="auto"/>
              <w:ind w:left="-54" w:right="-23"/>
              <w:rPr>
                <w:rFonts w:eastAsia="Times New Roman"/>
                <w:szCs w:val="28"/>
                <w:lang w:val="nl-NL"/>
              </w:rPr>
            </w:pPr>
            <w:r w:rsidRPr="007E3D92">
              <w:rPr>
                <w:b/>
                <w:color w:val="000000"/>
                <w:position w:val="-1"/>
                <w:szCs w:val="28"/>
              </w:rPr>
              <w:t xml:space="preserve">b.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Kết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 xml:space="preserve"> </w:t>
            </w:r>
            <w:proofErr w:type="spellStart"/>
            <w:r w:rsidRPr="007E3D92">
              <w:rPr>
                <w:b/>
                <w:color w:val="000000"/>
                <w:position w:val="-1"/>
                <w:szCs w:val="28"/>
              </w:rPr>
              <w:t>nối</w:t>
            </w:r>
            <w:proofErr w:type="spellEnd"/>
            <w:r w:rsidRPr="007E3D92">
              <w:rPr>
                <w:b/>
                <w:color w:val="000000"/>
                <w:position w:val="-1"/>
                <w:szCs w:val="28"/>
              </w:rPr>
              <w:t>:</w:t>
            </w:r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Gv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đưa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tranh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proofErr w:type="spellStart"/>
            <w:r>
              <w:rPr>
                <w:color w:val="000000"/>
                <w:position w:val="-1"/>
                <w:szCs w:val="28"/>
              </w:rPr>
              <w:t>ảnh</w:t>
            </w:r>
            <w:proofErr w:type="spellEnd"/>
            <w:r>
              <w:rPr>
                <w:color w:val="000000"/>
                <w:position w:val="-1"/>
                <w:szCs w:val="28"/>
              </w:rPr>
              <w:t xml:space="preserve"> </w:t>
            </w:r>
            <w:r>
              <w:rPr>
                <w:color w:val="000000"/>
                <w:position w:val="-1"/>
                <w:szCs w:val="28"/>
                <w:lang w:val="vi-VN"/>
              </w:rPr>
              <w:t>dẫn dắt vào bài học.</w:t>
            </w:r>
          </w:p>
        </w:tc>
        <w:tc>
          <w:tcPr>
            <w:tcW w:w="4678" w:type="dxa"/>
          </w:tcPr>
          <w:p w:rsidR="00922D8A" w:rsidRDefault="00922D8A" w:rsidP="00DD6E2D">
            <w:pPr>
              <w:spacing w:line="288" w:lineRule="auto"/>
              <w:rPr>
                <w:color w:val="000000"/>
                <w:szCs w:val="28"/>
              </w:rPr>
            </w:pPr>
          </w:p>
          <w:p w:rsidR="00922D8A" w:rsidRDefault="00922D8A" w:rsidP="00DD6E2D">
            <w:pPr>
              <w:spacing w:line="288" w:lineRule="auto"/>
              <w:rPr>
                <w:color w:val="000000"/>
                <w:szCs w:val="28"/>
              </w:rPr>
            </w:pP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40417"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nhịp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>.</w:t>
            </w:r>
          </w:p>
          <w:p w:rsidR="00922D8A" w:rsidRPr="00944FEE" w:rsidRDefault="00922D8A" w:rsidP="00DD6E2D">
            <w:pPr>
              <w:spacing w:line="288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922D8A" w:rsidRPr="00C85CA5" w:rsidTr="00922D8A">
        <w:tc>
          <w:tcPr>
            <w:tcW w:w="5925" w:type="dxa"/>
          </w:tcPr>
          <w:p w:rsidR="00922D8A" w:rsidRPr="00126A49" w:rsidRDefault="00922D8A" w:rsidP="00DD6E2D">
            <w:pPr>
              <w:spacing w:line="288" w:lineRule="auto"/>
              <w:jc w:val="left"/>
              <w:rPr>
                <w:rFonts w:eastAsia="Times New Roman"/>
                <w:b/>
                <w:szCs w:val="28"/>
              </w:rPr>
            </w:pPr>
            <w:r w:rsidRPr="00126A49">
              <w:rPr>
                <w:b/>
                <w:i/>
                <w:color w:val="FF0000"/>
                <w:szCs w:val="28"/>
                <w:lang w:val="vi-VN"/>
              </w:rPr>
              <w:t>2.</w:t>
            </w:r>
            <w:r w:rsidRPr="00126A49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26A49">
              <w:rPr>
                <w:b/>
                <w:i/>
                <w:color w:val="FF0000"/>
                <w:szCs w:val="28"/>
              </w:rPr>
              <w:t>Hình</w:t>
            </w:r>
            <w:proofErr w:type="spellEnd"/>
            <w:r w:rsidRPr="00126A49">
              <w:rPr>
                <w:b/>
                <w:i/>
                <w:color w:val="FF0000"/>
                <w:szCs w:val="28"/>
                <w:lang w:val="vi-VN"/>
              </w:rPr>
              <w:t xml:space="preserve"> thành kiến thức mới</w:t>
            </w:r>
          </w:p>
          <w:p w:rsidR="00922D8A" w:rsidRDefault="00922D8A" w:rsidP="00DD6E2D">
            <w:pPr>
              <w:spacing w:line="276" w:lineRule="auto"/>
              <w:ind w:left="360" w:hanging="360"/>
              <w:jc w:val="center"/>
              <w:rPr>
                <w:b/>
                <w:bCs/>
                <w:i/>
                <w:iCs/>
                <w:szCs w:val="28"/>
              </w:rPr>
            </w:pPr>
            <w:proofErr w:type="spellStart"/>
            <w:r w:rsidRPr="004A7DE9">
              <w:rPr>
                <w:b/>
                <w:bCs/>
                <w:szCs w:val="28"/>
              </w:rPr>
              <w:t>Nghe</w:t>
            </w:r>
            <w:proofErr w:type="spellEnd"/>
            <w:r w:rsidRPr="004A7DE9">
              <w:rPr>
                <w:b/>
                <w:bCs/>
                <w:szCs w:val="28"/>
              </w:rPr>
              <w:t xml:space="preserve"> </w:t>
            </w:r>
            <w:proofErr w:type="spellStart"/>
            <w:r w:rsidRPr="004A7DE9">
              <w:rPr>
                <w:b/>
                <w:bCs/>
                <w:szCs w:val="28"/>
              </w:rPr>
              <w:t>nhạc</w:t>
            </w:r>
            <w:proofErr w:type="spellEnd"/>
            <w:r w:rsidRPr="004A7DE9">
              <w:rPr>
                <w:b/>
                <w:bCs/>
                <w:szCs w:val="28"/>
              </w:rPr>
              <w:t xml:space="preserve">: </w:t>
            </w:r>
            <w:proofErr w:type="spellStart"/>
            <w:r>
              <w:rPr>
                <w:b/>
                <w:bCs/>
                <w:szCs w:val="28"/>
              </w:rPr>
              <w:t>Không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gian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xanh</w:t>
            </w:r>
            <w:proofErr w:type="spellEnd"/>
          </w:p>
          <w:p w:rsidR="00922D8A" w:rsidRDefault="00922D8A" w:rsidP="00DD6E2D">
            <w:pPr>
              <w:spacing w:line="276" w:lineRule="auto"/>
              <w:ind w:left="360" w:hanging="3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</w:p>
          <w:p w:rsidR="00922D8A" w:rsidRDefault="00922D8A" w:rsidP="00DD6E2D">
            <w:pPr>
              <w:spacing w:line="276" w:lineRule="auto"/>
              <w:ind w:left="360" w:hanging="360"/>
              <w:jc w:val="center"/>
              <w:rPr>
                <w:noProof/>
                <w:szCs w:val="28"/>
              </w:rPr>
            </w:pPr>
            <w:r w:rsidRPr="00944FEE">
              <w:rPr>
                <w:noProof/>
                <w:szCs w:val="28"/>
              </w:rPr>
              <w:lastRenderedPageBreak/>
              <w:drawing>
                <wp:inline distT="0" distB="0" distL="0" distR="0" wp14:anchorId="5F4BC4B3" wp14:editId="78C5DED7">
                  <wp:extent cx="3524250" cy="2228850"/>
                  <wp:effectExtent l="0" t="0" r="0" b="0"/>
                  <wp:docPr id="19" name="Picture 19" descr="C:\Users\admin\Desktop\an4 mới\z4588317605554_8430e84a2d48ae430da4522ab4a278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an4 mới\z4588317605554_8430e84a2d48ae430da4522ab4a278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D8A" w:rsidRDefault="00922D8A" w:rsidP="00DD6E2D">
            <w:pPr>
              <w:spacing w:line="276" w:lineRule="auto"/>
              <w:ind w:left="360" w:hanging="36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Nghe nhạc lần 1</w:t>
            </w:r>
          </w:p>
          <w:p w:rsidR="00922D8A" w:rsidRDefault="00922D8A" w:rsidP="00DD6E2D">
            <w:pPr>
              <w:spacing w:line="276" w:lineRule="auto"/>
              <w:ind w:left="360" w:hanging="360"/>
              <w:rPr>
                <w:i/>
                <w:iCs/>
                <w:noProof/>
                <w:szCs w:val="28"/>
              </w:rPr>
            </w:pPr>
            <w:r w:rsidRPr="00E57028">
              <w:rPr>
                <w:i/>
                <w:iCs/>
                <w:noProof/>
                <w:szCs w:val="28"/>
              </w:rPr>
              <w:t>* Lưu ý: tính chất âm nhạc</w:t>
            </w:r>
          </w:p>
          <w:p w:rsidR="00922D8A" w:rsidRDefault="00922D8A" w:rsidP="00DD6E2D">
            <w:pPr>
              <w:spacing w:line="288" w:lineRule="auto"/>
              <w:rPr>
                <w:szCs w:val="28"/>
                <w:lang w:val="fr-FR"/>
              </w:rPr>
            </w:pPr>
          </w:p>
          <w:p w:rsidR="00922D8A" w:rsidRDefault="00922D8A" w:rsidP="00DD6E2D">
            <w:pPr>
              <w:spacing w:line="288" w:lineRule="auto"/>
              <w:rPr>
                <w:szCs w:val="28"/>
                <w:lang w:val="fr-FR"/>
              </w:rPr>
            </w:pPr>
          </w:p>
          <w:p w:rsidR="00922D8A" w:rsidRDefault="00922D8A" w:rsidP="00DD6E2D">
            <w:pPr>
              <w:spacing w:line="288" w:lineRule="auto"/>
              <w:rPr>
                <w:szCs w:val="28"/>
                <w:lang w:val="fr-FR"/>
              </w:rPr>
            </w:pPr>
          </w:p>
          <w:p w:rsidR="00922D8A" w:rsidRDefault="00922D8A" w:rsidP="00DD6E2D">
            <w:pPr>
              <w:spacing w:line="276" w:lineRule="auto"/>
              <w:ind w:left="360" w:hanging="360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Nghe nhạc lần 2</w:t>
            </w:r>
          </w:p>
          <w:p w:rsidR="00922D8A" w:rsidRPr="0033676E" w:rsidRDefault="00922D8A" w:rsidP="00DD6E2D">
            <w:pPr>
              <w:spacing w:line="288" w:lineRule="auto"/>
              <w:rPr>
                <w:szCs w:val="28"/>
                <w:lang w:val="fr-FR"/>
              </w:rPr>
            </w:pPr>
          </w:p>
        </w:tc>
        <w:tc>
          <w:tcPr>
            <w:tcW w:w="4678" w:type="dxa"/>
          </w:tcPr>
          <w:p w:rsidR="00922D8A" w:rsidRDefault="00922D8A" w:rsidP="00DD6E2D">
            <w:pPr>
              <w:spacing w:line="288" w:lineRule="auto"/>
              <w:rPr>
                <w:szCs w:val="28"/>
              </w:rPr>
            </w:pPr>
          </w:p>
          <w:p w:rsidR="00922D8A" w:rsidRDefault="00922D8A" w:rsidP="00DD6E2D">
            <w:pPr>
              <w:spacing w:line="288" w:lineRule="auto"/>
              <w:rPr>
                <w:szCs w:val="28"/>
              </w:rPr>
            </w:pP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giả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file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ban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922D8A" w:rsidRDefault="00922D8A" w:rsidP="00DD6E2D">
            <w:pPr>
              <w:spacing w:line="276" w:lineRule="auto"/>
              <w:rPr>
                <w:noProof/>
                <w:szCs w:val="28"/>
              </w:rPr>
            </w:pPr>
            <w:r>
              <w:rPr>
                <w:szCs w:val="28"/>
              </w:rPr>
              <w:t>+</w:t>
            </w:r>
            <w:r>
              <w:rPr>
                <w:noProof/>
                <w:szCs w:val="28"/>
              </w:rPr>
              <w:t xml:space="preserve"> Trong bài </w:t>
            </w:r>
            <w:r w:rsidRPr="003C0DD8">
              <w:rPr>
                <w:i/>
                <w:iCs/>
                <w:noProof/>
                <w:szCs w:val="28"/>
              </w:rPr>
              <w:t>Không gian xanh</w:t>
            </w:r>
            <w:r>
              <w:rPr>
                <w:i/>
                <w:iCs/>
                <w:noProof/>
                <w:szCs w:val="28"/>
              </w:rPr>
              <w:t xml:space="preserve"> </w:t>
            </w:r>
            <w:r>
              <w:rPr>
                <w:noProof/>
                <w:szCs w:val="28"/>
              </w:rPr>
              <w:t>em thích nhất những hình ảnh nào?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+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922D8A" w:rsidRPr="00C85CA5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nghiêng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vai</w:t>
            </w:r>
            <w:proofErr w:type="spellEnd"/>
            <w:r>
              <w:rPr>
                <w:szCs w:val="28"/>
              </w:rPr>
              <w:t>, …</w:t>
            </w:r>
          </w:p>
          <w:p w:rsidR="00922D8A" w:rsidRPr="00EC4E6E" w:rsidRDefault="00922D8A" w:rsidP="00DD6E2D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HS.</w:t>
            </w:r>
          </w:p>
        </w:tc>
      </w:tr>
      <w:tr w:rsidR="00922D8A" w:rsidRPr="00C85CA5" w:rsidTr="00922D8A">
        <w:tc>
          <w:tcPr>
            <w:tcW w:w="5925" w:type="dxa"/>
          </w:tcPr>
          <w:p w:rsidR="00922D8A" w:rsidRPr="0033676E" w:rsidRDefault="00922D8A" w:rsidP="00DD6E2D">
            <w:pPr>
              <w:spacing w:line="288" w:lineRule="auto"/>
              <w:jc w:val="left"/>
              <w:rPr>
                <w:rFonts w:eastAsia="Times New Roman"/>
                <w:b/>
                <w:color w:val="000000"/>
                <w:szCs w:val="28"/>
              </w:rPr>
            </w:pPr>
            <w:r w:rsidRPr="0033676E">
              <w:rPr>
                <w:b/>
                <w:i/>
                <w:color w:val="FF0000"/>
                <w:szCs w:val="28"/>
                <w:lang w:val="vi-VN"/>
              </w:rPr>
              <w:lastRenderedPageBreak/>
              <w:t>3.</w:t>
            </w:r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Thực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hành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và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luyện</w:t>
            </w:r>
            <w:proofErr w:type="spellEnd"/>
            <w:r w:rsidRPr="0033676E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33676E">
              <w:rPr>
                <w:b/>
                <w:i/>
                <w:color w:val="FF0000"/>
                <w:szCs w:val="28"/>
              </w:rPr>
              <w:t>tập</w:t>
            </w:r>
            <w:proofErr w:type="spellEnd"/>
          </w:p>
          <w:p w:rsidR="00922D8A" w:rsidRPr="00764256" w:rsidRDefault="00922D8A" w:rsidP="00DD6E2D">
            <w:pPr>
              <w:spacing w:line="276" w:lineRule="auto"/>
              <w:jc w:val="center"/>
              <w:rPr>
                <w:b/>
                <w:bCs/>
                <w:i/>
                <w:iCs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Cs w:val="28"/>
              </w:rPr>
              <w:t>Ôn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hát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Hạt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mưa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kể</w:t>
            </w:r>
            <w:proofErr w:type="spellEnd"/>
            <w:r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Cs w:val="28"/>
              </w:rPr>
              <w:t>chuyện</w:t>
            </w:r>
            <w:proofErr w:type="spellEnd"/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</w:p>
          <w:p w:rsidR="00922D8A" w:rsidRPr="006A4877" w:rsidRDefault="00922D8A" w:rsidP="00DD6E2D">
            <w:pPr>
              <w:spacing w:line="288" w:lineRule="auto"/>
              <w:jc w:val="left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4678" w:type="dxa"/>
          </w:tcPr>
          <w:p w:rsidR="00922D8A" w:rsidRDefault="00922D8A" w:rsidP="00DD6E2D">
            <w:pPr>
              <w:spacing w:line="288" w:lineRule="auto"/>
              <w:rPr>
                <w:rFonts w:eastAsia="Times New Roman"/>
                <w:szCs w:val="28"/>
              </w:rPr>
            </w:pPr>
          </w:p>
          <w:p w:rsidR="00922D8A" w:rsidRPr="009871E9" w:rsidRDefault="00922D8A" w:rsidP="00DD6E2D">
            <w:pPr>
              <w:spacing w:line="276" w:lineRule="auto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file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chuyện</w:t>
            </w:r>
            <w:proofErr w:type="spellEnd"/>
            <w:r>
              <w:rPr>
                <w:i/>
                <w:iCs/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40417"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>.</w:t>
            </w:r>
          </w:p>
          <w:p w:rsidR="00922D8A" w:rsidRPr="00922D8A" w:rsidRDefault="00922D8A" w:rsidP="00DD6E2D">
            <w:pPr>
              <w:spacing w:line="288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- 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(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>).</w:t>
            </w:r>
          </w:p>
        </w:tc>
      </w:tr>
      <w:tr w:rsidR="00922D8A" w:rsidRPr="00C85CA5" w:rsidTr="00922D8A">
        <w:tc>
          <w:tcPr>
            <w:tcW w:w="5925" w:type="dxa"/>
          </w:tcPr>
          <w:p w:rsidR="00922D8A" w:rsidRPr="006A4877" w:rsidRDefault="00922D8A" w:rsidP="00DD6E2D">
            <w:pPr>
              <w:spacing w:line="288" w:lineRule="auto"/>
              <w:ind w:hanging="3"/>
              <w:jc w:val="left"/>
              <w:rPr>
                <w:color w:val="000000"/>
                <w:szCs w:val="28"/>
                <w:lang w:val="vi-VN"/>
              </w:rPr>
            </w:pPr>
            <w:r w:rsidRPr="00135706">
              <w:rPr>
                <w:b/>
                <w:i/>
                <w:color w:val="FF0000"/>
                <w:szCs w:val="28"/>
                <w:lang w:val="vi-VN"/>
              </w:rPr>
              <w:t xml:space="preserve">4.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Vận</w:t>
            </w:r>
            <w:proofErr w:type="spellEnd"/>
            <w:r w:rsidRPr="00135706"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 w:rsidRPr="00135706">
              <w:rPr>
                <w:b/>
                <w:i/>
                <w:color w:val="FF0000"/>
                <w:szCs w:val="28"/>
              </w:rPr>
              <w:t>dụ</w:t>
            </w:r>
            <w:r>
              <w:rPr>
                <w:b/>
                <w:i/>
                <w:color w:val="FF0000"/>
                <w:szCs w:val="28"/>
              </w:rPr>
              <w:t>ng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trải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nghiệm</w:t>
            </w:r>
            <w:proofErr w:type="spellEnd"/>
          </w:p>
          <w:p w:rsidR="00922D8A" w:rsidRDefault="00922D8A" w:rsidP="00DD6E2D">
            <w:pPr>
              <w:ind w:left="360" w:hanging="3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ind w:left="360" w:hanging="360"/>
              <w:rPr>
                <w:i/>
                <w:iCs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Lưu</w:t>
            </w:r>
            <w:proofErr w:type="spellEnd"/>
            <w:r>
              <w:rPr>
                <w:i/>
                <w:iCs/>
                <w:szCs w:val="28"/>
              </w:rPr>
              <w:t xml:space="preserve"> ý: </w:t>
            </w:r>
            <w:proofErr w:type="spellStart"/>
            <w:r>
              <w:rPr>
                <w:i/>
                <w:iCs/>
                <w:szCs w:val="28"/>
              </w:rPr>
              <w:t>Hát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theo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sắc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thái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bài</w:t>
            </w:r>
            <w:proofErr w:type="spellEnd"/>
            <w:r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hát</w:t>
            </w:r>
            <w:proofErr w:type="spellEnd"/>
            <w:r>
              <w:rPr>
                <w:i/>
                <w:iCs/>
                <w:szCs w:val="28"/>
              </w:rPr>
              <w:t>.</w:t>
            </w:r>
          </w:p>
          <w:p w:rsidR="00922D8A" w:rsidRDefault="00922D8A" w:rsidP="00DD6E2D">
            <w:pPr>
              <w:ind w:left="360" w:hanging="360"/>
              <w:rPr>
                <w:i/>
                <w:iCs/>
                <w:szCs w:val="28"/>
              </w:rPr>
            </w:pPr>
          </w:p>
          <w:p w:rsidR="00922D8A" w:rsidRDefault="00922D8A" w:rsidP="00DD6E2D">
            <w:pPr>
              <w:ind w:left="360" w:hanging="360"/>
              <w:rPr>
                <w:i/>
                <w:iCs/>
                <w:szCs w:val="28"/>
              </w:rPr>
            </w:pPr>
          </w:p>
          <w:p w:rsidR="00922D8A" w:rsidRDefault="00922D8A" w:rsidP="00DD6E2D">
            <w:pPr>
              <w:ind w:left="360" w:hanging="360"/>
              <w:rPr>
                <w:i/>
                <w:iCs/>
                <w:szCs w:val="28"/>
              </w:rPr>
            </w:pPr>
          </w:p>
          <w:p w:rsidR="00922D8A" w:rsidRDefault="00922D8A" w:rsidP="00DD6E2D">
            <w:pPr>
              <w:ind w:left="360" w:hanging="36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ind w:left="360" w:hanging="360"/>
              <w:rPr>
                <w:szCs w:val="28"/>
              </w:rPr>
            </w:pPr>
          </w:p>
          <w:p w:rsidR="00922D8A" w:rsidRDefault="00922D8A" w:rsidP="00DD6E2D">
            <w:pPr>
              <w:tabs>
                <w:tab w:val="center" w:pos="2373"/>
              </w:tabs>
              <w:ind w:left="360" w:hanging="360"/>
              <w:jc w:val="center"/>
              <w:rPr>
                <w:szCs w:val="28"/>
              </w:rPr>
            </w:pPr>
          </w:p>
          <w:p w:rsidR="00922D8A" w:rsidRPr="00D85F2D" w:rsidRDefault="00922D8A" w:rsidP="00DD6E2D">
            <w:pPr>
              <w:rPr>
                <w:szCs w:val="28"/>
              </w:rPr>
            </w:pPr>
          </w:p>
          <w:p w:rsidR="00922D8A" w:rsidRDefault="00922D8A" w:rsidP="00DD6E2D">
            <w:pPr>
              <w:rPr>
                <w:szCs w:val="28"/>
              </w:rPr>
            </w:pPr>
          </w:p>
          <w:p w:rsidR="00922D8A" w:rsidRPr="00B63751" w:rsidRDefault="00922D8A" w:rsidP="00DD6E2D">
            <w:pPr>
              <w:rPr>
                <w:sz w:val="2"/>
                <w:szCs w:val="2"/>
              </w:rPr>
            </w:pPr>
          </w:p>
          <w:p w:rsidR="00922D8A" w:rsidRDefault="00922D8A" w:rsidP="00DD6E2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>.</w:t>
            </w:r>
          </w:p>
          <w:p w:rsidR="00922D8A" w:rsidRPr="006A4877" w:rsidRDefault="00922D8A" w:rsidP="00DD6E2D">
            <w:pPr>
              <w:pStyle w:val="ListParagraph"/>
              <w:spacing w:line="288" w:lineRule="auto"/>
              <w:ind w:left="2" w:hanging="5"/>
              <w:rPr>
                <w:color w:val="000000"/>
                <w:szCs w:val="28"/>
              </w:rPr>
            </w:pPr>
          </w:p>
        </w:tc>
        <w:tc>
          <w:tcPr>
            <w:tcW w:w="4678" w:type="dxa"/>
          </w:tcPr>
          <w:p w:rsidR="00922D8A" w:rsidRDefault="00922D8A" w:rsidP="00DD6E2D">
            <w:pPr>
              <w:spacing w:line="288" w:lineRule="auto"/>
              <w:ind w:hanging="3"/>
              <w:rPr>
                <w:color w:val="000000"/>
                <w:szCs w:val="28"/>
              </w:rPr>
            </w:pP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nhân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(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>).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Khuyến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khích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>.</w:t>
            </w:r>
          </w:p>
          <w:p w:rsidR="00922D8A" w:rsidRDefault="00922D8A" w:rsidP="00DD6E2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>.</w:t>
            </w:r>
          </w:p>
          <w:p w:rsidR="00922D8A" w:rsidRPr="00944FEE" w:rsidRDefault="00922D8A" w:rsidP="00DD6E2D">
            <w:pPr>
              <w:spacing w:line="288" w:lineRule="auto"/>
              <w:ind w:hanging="3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(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>)</w:t>
            </w:r>
          </w:p>
        </w:tc>
      </w:tr>
    </w:tbl>
    <w:p w:rsidR="00922D8A" w:rsidRPr="006B2950" w:rsidRDefault="00922D8A" w:rsidP="00922D8A">
      <w:pPr>
        <w:tabs>
          <w:tab w:val="left" w:pos="1420"/>
        </w:tabs>
        <w:spacing w:line="312" w:lineRule="auto"/>
        <w:ind w:right="2180"/>
        <w:rPr>
          <w:rFonts w:eastAsia="Arial"/>
          <w:b/>
          <w:bCs/>
          <w:color w:val="FC190F"/>
          <w:szCs w:val="28"/>
        </w:rPr>
      </w:pPr>
      <w:r>
        <w:rPr>
          <w:rFonts w:eastAsia="Arial"/>
          <w:b/>
          <w:color w:val="FC190F"/>
          <w:szCs w:val="28"/>
        </w:rPr>
        <w:lastRenderedPageBreak/>
        <w:t xml:space="preserve">                          </w:t>
      </w:r>
      <w:r w:rsidRPr="006B2950">
        <w:rPr>
          <w:b/>
          <w:bCs/>
          <w:color w:val="000099"/>
          <w:szCs w:val="28"/>
        </w:rPr>
        <w:t>ĐIỀU CHỈNH SAU BÀI DẠY</w:t>
      </w:r>
    </w:p>
    <w:p w:rsidR="00922D8A" w:rsidRPr="006A68CE" w:rsidRDefault="00922D8A" w:rsidP="00922D8A">
      <w:pPr>
        <w:spacing w:line="312" w:lineRule="auto"/>
        <w:rPr>
          <w:color w:val="000099"/>
          <w:szCs w:val="28"/>
        </w:rPr>
      </w:pPr>
      <w:r>
        <w:rPr>
          <w:szCs w:val="28"/>
        </w:rPr>
        <w:t xml:space="preserve"> ......................................................................................................................</w:t>
      </w:r>
    </w:p>
    <w:p w:rsidR="00922D8A" w:rsidRDefault="00922D8A" w:rsidP="00922D8A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922D8A" w:rsidRDefault="00922D8A" w:rsidP="00922D8A">
      <w:pPr>
        <w:spacing w:line="312" w:lineRule="auto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</w:t>
      </w:r>
    </w:p>
    <w:p w:rsidR="00922D8A" w:rsidRDefault="00922D8A" w:rsidP="00922D8A">
      <w:pPr>
        <w:pBdr>
          <w:bottom w:val="single" w:sz="6" w:space="1" w:color="auto"/>
        </w:pBdr>
        <w:spacing w:line="312" w:lineRule="auto"/>
        <w:rPr>
          <w:szCs w:val="28"/>
        </w:rPr>
      </w:pPr>
    </w:p>
    <w:p w:rsidR="00922D8A" w:rsidRPr="00C85CA5" w:rsidRDefault="00922D8A" w:rsidP="00922D8A">
      <w:pPr>
        <w:spacing w:line="312" w:lineRule="auto"/>
        <w:rPr>
          <w:rFonts w:eastAsia="Times New Roman"/>
          <w:b/>
          <w:szCs w:val="28"/>
          <w:lang w:val="en-AU"/>
        </w:rPr>
      </w:pPr>
    </w:p>
    <w:p w:rsidR="00922D8A" w:rsidRDefault="00922D8A" w:rsidP="00922D8A"/>
    <w:p w:rsidR="00922D8A" w:rsidRDefault="00922D8A" w:rsidP="00922D8A"/>
    <w:p w:rsidR="00922D8A" w:rsidRDefault="00922D8A" w:rsidP="00922D8A"/>
    <w:p w:rsidR="00922D8A" w:rsidRDefault="00922D8A" w:rsidP="00922D8A"/>
    <w:p w:rsidR="00922D8A" w:rsidRDefault="00922D8A" w:rsidP="00922D8A"/>
    <w:p w:rsidR="00922D8A" w:rsidRDefault="00922D8A" w:rsidP="00922D8A"/>
    <w:p w:rsidR="00922D8A" w:rsidRDefault="00922D8A" w:rsidP="00922D8A"/>
    <w:p w:rsidR="00922D8A" w:rsidRDefault="00922D8A" w:rsidP="00922D8A"/>
    <w:p w:rsidR="00AA4DFD" w:rsidRDefault="00AA4DFD"/>
    <w:sectPr w:rsidR="00AA4DFD" w:rsidSect="00922D8A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A"/>
    <w:rsid w:val="00922D8A"/>
    <w:rsid w:val="00AA4DFD"/>
    <w:rsid w:val="00C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8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922D8A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rsid w:val="00922D8A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D8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922D8A"/>
    <w:pPr>
      <w:ind w:left="720"/>
      <w:contextualSpacing/>
    </w:p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rsid w:val="00922D8A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D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2024-01-11T14:28:00Z</dcterms:created>
  <dcterms:modified xsi:type="dcterms:W3CDTF">2024-01-11T14:31:00Z</dcterms:modified>
</cp:coreProperties>
</file>