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82" w:rsidRPr="004D3CAA" w:rsidRDefault="00A35B59" w:rsidP="00021729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22</w:t>
      </w:r>
      <w:r w:rsidR="00325191"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A406CF">
        <w:rPr>
          <w:rFonts w:eastAsia="Times New Roman"/>
          <w:b/>
          <w:bCs/>
          <w:szCs w:val="28"/>
          <w:lang w:val="nl-NL"/>
        </w:rPr>
        <w:t xml:space="preserve">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154A94">
        <w:rPr>
          <w:rFonts w:eastAsia="Times New Roman"/>
          <w:b/>
          <w:bCs/>
          <w:szCs w:val="28"/>
          <w:lang w:val="nl-NL"/>
        </w:rPr>
        <w:t xml:space="preserve"> 4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154A94">
        <w:rPr>
          <w:rFonts w:eastAsia="Times New Roman"/>
          <w:b/>
          <w:bCs/>
          <w:szCs w:val="28"/>
          <w:lang w:val="nl-NL"/>
        </w:rPr>
        <w:t>NẤM</w:t>
      </w:r>
    </w:p>
    <w:p w:rsidR="00B07282" w:rsidRPr="004D3CAA" w:rsidRDefault="00154A94" w:rsidP="0002172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22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ÔN TẬP CHỦ ĐỀ N</w:t>
      </w:r>
      <w:r w:rsidR="00021729">
        <w:rPr>
          <w:rFonts w:eastAsia="Calibri"/>
          <w:b/>
          <w:szCs w:val="28"/>
        </w:rPr>
        <w:t>Ấ</w:t>
      </w:r>
      <w:r>
        <w:rPr>
          <w:rFonts w:eastAsia="Calibri"/>
          <w:b/>
          <w:szCs w:val="28"/>
        </w:rPr>
        <w:t>M</w:t>
      </w:r>
      <w:r w:rsidR="00A406CF"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960A74" w:rsidRDefault="00960A74" w:rsidP="00960A74">
      <w:pPr>
        <w:spacing w:line="288" w:lineRule="auto"/>
        <w:jc w:val="center"/>
        <w:rPr>
          <w:rFonts w:eastAsia="Times New Roman"/>
          <w:b/>
          <w:bCs/>
          <w:i/>
          <w:color w:val="FF0000"/>
          <w:szCs w:val="28"/>
          <w:lang w:val="nl-NL"/>
        </w:rPr>
      </w:pPr>
      <w:r w:rsidRPr="00960A74">
        <w:rPr>
          <w:rFonts w:eastAsia="Times New Roman"/>
          <w:b/>
          <w:bCs/>
          <w:i/>
          <w:color w:val="FF0000"/>
          <w:szCs w:val="28"/>
          <w:lang w:val="nl-NL"/>
        </w:rPr>
        <w:t>Ngày dạy: 23/02/2024</w:t>
      </w:r>
    </w:p>
    <w:p w:rsidR="00B07282" w:rsidRPr="00A35B59" w:rsidRDefault="00B07282" w:rsidP="00021729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A35B59">
        <w:rPr>
          <w:rFonts w:eastAsia="Times New Roman"/>
          <w:b/>
          <w:bCs/>
          <w:szCs w:val="28"/>
          <w:lang w:val="nl-NL"/>
        </w:rPr>
        <w:t>I. YÊU CẦU CẦN ĐẠT: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A35B59">
        <w:rPr>
          <w:rFonts w:eastAsia="Times New Roman"/>
          <w:b/>
          <w:szCs w:val="28"/>
          <w:lang w:val="nl-NL"/>
        </w:rPr>
        <w:t>Kiến thức,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BC17A2" w:rsidRDefault="00FB68C1" w:rsidP="00021729">
      <w:pPr>
        <w:spacing w:line="288" w:lineRule="auto"/>
        <w:ind w:firstLine="360"/>
        <w:jc w:val="both"/>
      </w:pPr>
      <w:r>
        <w:t>- Tóm tắt được những nội dung chính đã học dưới dạng sơ đồ</w:t>
      </w:r>
    </w:p>
    <w:p w:rsidR="00BC17A2" w:rsidRDefault="00BC17A2" w:rsidP="00021729">
      <w:pPr>
        <w:spacing w:line="288" w:lineRule="auto"/>
        <w:ind w:firstLine="360"/>
        <w:jc w:val="both"/>
      </w:pPr>
      <w:r>
        <w:t xml:space="preserve">- </w:t>
      </w:r>
      <w:r w:rsidR="00FB68C1">
        <w:t>Vận dụng được kiến thức về nấm vào cuộc sống hàng ngày</w:t>
      </w:r>
    </w:p>
    <w:p w:rsidR="00B07282" w:rsidRPr="004D3CAA" w:rsidRDefault="00B07282" w:rsidP="0002172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B2CB9">
        <w:rPr>
          <w:szCs w:val="28"/>
        </w:rPr>
        <w:t>R</w:t>
      </w:r>
      <w:r w:rsidR="00B21661">
        <w:rPr>
          <w:szCs w:val="28"/>
        </w:rPr>
        <w:t xml:space="preserve">èn luyện </w:t>
      </w:r>
      <w:r w:rsidR="0000368C">
        <w:rPr>
          <w:szCs w:val="28"/>
        </w:rPr>
        <w:t xml:space="preserve">kĩ năng </w:t>
      </w:r>
      <w:r w:rsidR="00624656">
        <w:rPr>
          <w:szCs w:val="28"/>
        </w:rPr>
        <w:t>vẽ sơ đồ</w:t>
      </w:r>
      <w:r w:rsidR="008B2CB9">
        <w:rPr>
          <w:szCs w:val="28"/>
        </w:rPr>
        <w:t>, hoạt động trải nghiệm</w:t>
      </w:r>
      <w:r w:rsidR="00322088">
        <w:rPr>
          <w:szCs w:val="28"/>
        </w:rPr>
        <w:t xml:space="preserve">, </w:t>
      </w:r>
      <w:r w:rsidR="0000368C">
        <w:rPr>
          <w:szCs w:val="28"/>
        </w:rPr>
        <w:t xml:space="preserve">qua đó góp phần </w:t>
      </w:r>
      <w:r w:rsidR="00473D25">
        <w:rPr>
          <w:szCs w:val="28"/>
        </w:rPr>
        <w:t xml:space="preserve">phát triển năng lực </w:t>
      </w:r>
      <w:r w:rsidR="008B2CB9">
        <w:rPr>
          <w:szCs w:val="28"/>
        </w:rPr>
        <w:t>khoa học</w:t>
      </w:r>
      <w:r w:rsidR="005A6122">
        <w:rPr>
          <w:color w:val="000000"/>
          <w:szCs w:val="28"/>
        </w:rPr>
        <w:t>.</w:t>
      </w:r>
    </w:p>
    <w:p w:rsidR="00B07282" w:rsidRPr="004D3CAA" w:rsidRDefault="0098622E" w:rsidP="0002172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lực: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>t tự chủ thực hiệ</w:t>
      </w:r>
      <w:r w:rsidR="00624656">
        <w:rPr>
          <w:szCs w:val="28"/>
        </w:rPr>
        <w:t>n yêu cầu bài</w:t>
      </w:r>
      <w:r w:rsidR="0067710C">
        <w:rPr>
          <w:szCs w:val="28"/>
        </w:rPr>
        <w:t>, trải nghiệm để kiểm chứng tính thực tiễn của nội dung bài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624656">
        <w:rPr>
          <w:rFonts w:eastAsia="Times New Roman"/>
          <w:szCs w:val="28"/>
        </w:rPr>
        <w:t xml:space="preserve">hoạt động nhóm </w:t>
      </w:r>
    </w:p>
    <w:p w:rsidR="00B07282" w:rsidRPr="004D3CAA" w:rsidRDefault="00960A74" w:rsidP="0002172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3. Phẩm chất: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E62BFB">
        <w:rPr>
          <w:rFonts w:eastAsia="Times New Roman"/>
          <w:szCs w:val="28"/>
        </w:rPr>
        <w:t>Xây dựng tốt mối quan hệ thân thiện với bạn trong học tập và trải nghiệm</w:t>
      </w:r>
      <w:r w:rsidR="001D7BB7">
        <w:rPr>
          <w:rFonts w:eastAsia="Times New Roman"/>
          <w:szCs w:val="28"/>
        </w:rPr>
        <w:t>.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8E3A4D" w:rsidRDefault="00B07282" w:rsidP="0002172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8E3A4D" w:rsidRDefault="008E3A4D" w:rsidP="00021729">
      <w:pPr>
        <w:spacing w:line="288" w:lineRule="auto"/>
        <w:ind w:firstLine="360"/>
        <w:jc w:val="both"/>
        <w:rPr>
          <w:rFonts w:eastAsia="Times New Roman"/>
          <w:szCs w:val="28"/>
        </w:rPr>
        <w:sectPr w:rsidR="008E3A4D" w:rsidSect="00AA6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:rsidR="00B07282" w:rsidRPr="008E3A4D" w:rsidRDefault="00B07282" w:rsidP="00021729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B07282" w:rsidRPr="004D3CAA" w:rsidRDefault="00B07282" w:rsidP="0002172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5"/>
        <w:gridCol w:w="263"/>
        <w:gridCol w:w="4992"/>
      </w:tblGrid>
      <w:tr w:rsidR="004D3CAA" w:rsidRPr="004D3CAA" w:rsidTr="00647F6E">
        <w:tc>
          <w:tcPr>
            <w:tcW w:w="5635" w:type="dxa"/>
            <w:tcBorders>
              <w:bottom w:val="dashed" w:sz="4" w:space="0" w:color="auto"/>
            </w:tcBorders>
          </w:tcPr>
          <w:p w:rsidR="00B07282" w:rsidRPr="004D3CAA" w:rsidRDefault="00B07282" w:rsidP="0002172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255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02172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647F6E">
        <w:tc>
          <w:tcPr>
            <w:tcW w:w="10890" w:type="dxa"/>
            <w:gridSpan w:val="3"/>
            <w:tcBorders>
              <w:bottom w:val="dashed" w:sz="4" w:space="0" w:color="auto"/>
            </w:tcBorders>
          </w:tcPr>
          <w:p w:rsidR="00B07282" w:rsidRPr="00617B03" w:rsidRDefault="00B07282" w:rsidP="0002172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4D3CAA" w:rsidRPr="004D3CAA" w:rsidTr="00647F6E">
        <w:tc>
          <w:tcPr>
            <w:tcW w:w="5898" w:type="dxa"/>
            <w:gridSpan w:val="2"/>
            <w:tcBorders>
              <w:bottom w:val="dashed" w:sz="4" w:space="0" w:color="auto"/>
            </w:tcBorders>
          </w:tcPr>
          <w:p w:rsidR="00693AED" w:rsidRDefault="00CA7238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693AED">
              <w:rPr>
                <w:rFonts w:eastAsia="Times New Roman"/>
                <w:bCs/>
                <w:szCs w:val="28"/>
                <w:lang w:val="nl-NL"/>
              </w:rPr>
              <w:t>cho HS chia sẻ về:</w:t>
            </w:r>
          </w:p>
          <w:p w:rsidR="00B07282" w:rsidRDefault="00693AE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Em đã học được những kiến thức gì về chủ đề Nấm?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693AED" w:rsidRDefault="00693AE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Chia sẻ điều em cảm thấy thú vị nhất.</w:t>
            </w:r>
          </w:p>
          <w:p w:rsidR="007551AE" w:rsidRDefault="007551AE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Cùng trao đổi với HS </w:t>
            </w:r>
            <w:r w:rsidR="00693AED">
              <w:rPr>
                <w:rFonts w:eastAsia="Times New Roman"/>
                <w:bCs/>
                <w:szCs w:val="28"/>
                <w:lang w:val="nl-NL"/>
              </w:rPr>
              <w:t>về nội dung mà HS chia sẻ</w:t>
            </w:r>
          </w:p>
          <w:p w:rsidR="007551AE" w:rsidRPr="004D3CAA" w:rsidRDefault="007551AE" w:rsidP="004B0F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</w:t>
            </w:r>
            <w:r w:rsidR="004B0FE9">
              <w:rPr>
                <w:rFonts w:eastAsia="Times New Roman"/>
                <w:bCs/>
                <w:szCs w:val="28"/>
                <w:lang w:val="nl-NL"/>
              </w:rPr>
              <w:t>NX</w:t>
            </w:r>
            <w:r>
              <w:rPr>
                <w:rFonts w:eastAsia="Times New Roman"/>
                <w:bCs/>
                <w:szCs w:val="28"/>
                <w:lang w:val="nl-NL"/>
              </w:rPr>
              <w:t>, tuyên dương và dẫn dắt vào bài mới.</w:t>
            </w:r>
          </w:p>
        </w:tc>
        <w:tc>
          <w:tcPr>
            <w:tcW w:w="4992" w:type="dxa"/>
            <w:tcBorders>
              <w:bottom w:val="dashed" w:sz="4" w:space="0" w:color="auto"/>
            </w:tcBorders>
          </w:tcPr>
          <w:p w:rsidR="00B07282" w:rsidRDefault="00B07282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Default="00693AED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điều em thấy thú vị nhất</w:t>
            </w:r>
            <w:r w:rsidR="008A0289">
              <w:rPr>
                <w:rFonts w:eastAsia="Times New Roman"/>
                <w:szCs w:val="28"/>
                <w:lang w:val="nl-NL"/>
              </w:rPr>
              <w:t xml:space="preserve"> trước lớp.</w:t>
            </w:r>
          </w:p>
          <w:p w:rsidR="008A0289" w:rsidRDefault="008A0289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647F6E">
        <w:tc>
          <w:tcPr>
            <w:tcW w:w="10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02172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5F0252" w:rsidRDefault="00B07282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2E403A" w:rsidRDefault="0054495F" w:rsidP="00021729">
            <w:pPr>
              <w:spacing w:line="288" w:lineRule="auto"/>
              <w:jc w:val="both"/>
            </w:pPr>
            <w:r>
              <w:t xml:space="preserve">+ </w:t>
            </w:r>
            <w:r w:rsidR="00693AED">
              <w:t>Nêu được đặc điểm, các bộ phận, ích lợi và tác hại của nấm đối với đời sống con người</w:t>
            </w:r>
          </w:p>
          <w:p w:rsidR="0054495F" w:rsidRDefault="002E403A" w:rsidP="00021729">
            <w:pPr>
              <w:spacing w:line="288" w:lineRule="auto"/>
              <w:jc w:val="both"/>
            </w:pPr>
            <w:r>
              <w:t>+ Hoàn thành bảng tóm tắt về môi trường sống về ích lợi hoặc tác hại với con người của một số loại nấm</w:t>
            </w:r>
          </w:p>
          <w:p w:rsidR="0054495F" w:rsidRDefault="0054495F" w:rsidP="00021729">
            <w:pPr>
              <w:spacing w:line="288" w:lineRule="auto"/>
              <w:jc w:val="both"/>
            </w:pPr>
            <w:r>
              <w:t xml:space="preserve">+ </w:t>
            </w:r>
            <w:r w:rsidR="002E403A">
              <w:t>Biết cách bảo quản phù hợp để tránh nấm mốc cho một số loại thực phẩm</w:t>
            </w:r>
          </w:p>
          <w:p w:rsidR="006C1BEA" w:rsidRPr="004D3CAA" w:rsidRDefault="006C1BEA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</w:t>
            </w:r>
            <w:r w:rsidR="00F342CC">
              <w:rPr>
                <w:szCs w:val="28"/>
              </w:rPr>
              <w:t>n kĩ năng vẽ sơ đồ</w:t>
            </w:r>
            <w:r>
              <w:rPr>
                <w:szCs w:val="28"/>
              </w:rPr>
              <w:t>,</w:t>
            </w:r>
            <w:r w:rsidR="00F342CC">
              <w:rPr>
                <w:szCs w:val="28"/>
              </w:rPr>
              <w:t xml:space="preserve"> làm việc nhóm,</w:t>
            </w:r>
            <w:r>
              <w:rPr>
                <w:szCs w:val="28"/>
              </w:rPr>
              <w:t xml:space="preserve"> hoạt động trải nghiệm,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B07282" w:rsidRPr="004D3CAA" w:rsidRDefault="00B07282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647F6E">
        <w:tc>
          <w:tcPr>
            <w:tcW w:w="58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3381B" w:rsidP="00021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 w:rsidR="00F342CC">
              <w:rPr>
                <w:rFonts w:eastAsia="Times New Roman"/>
                <w:b/>
                <w:bCs/>
                <w:szCs w:val="28"/>
                <w:lang w:val="nl-NL"/>
              </w:rPr>
              <w:t>Tóm tắt các nội</w:t>
            </w:r>
            <w:r w:rsidR="00D755DF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F342CC">
              <w:rPr>
                <w:rFonts w:eastAsia="Times New Roman"/>
                <w:b/>
                <w:bCs/>
                <w:szCs w:val="28"/>
                <w:lang w:val="nl-NL"/>
              </w:rPr>
              <w:t>dung đã học dưới dạng sơ đồ</w:t>
            </w:r>
            <w:r w:rsidR="00C31738" w:rsidRPr="00C31738"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 w:rsidR="001E32B3"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4)</w:t>
            </w:r>
          </w:p>
          <w:p w:rsidR="00715F04" w:rsidRDefault="005569E1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các nhóm thảo luận theo nội dung sau:</w:t>
            </w:r>
          </w:p>
          <w:p w:rsidR="005569E1" w:rsidRDefault="00715F04" w:rsidP="00021729">
            <w:pPr>
              <w:spacing w:line="288" w:lineRule="auto"/>
              <w:jc w:val="both"/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5569E1">
              <w:rPr>
                <w:rFonts w:eastAsia="Times New Roman"/>
                <w:bCs/>
                <w:szCs w:val="28"/>
                <w:lang w:val="nl-NL"/>
              </w:rPr>
              <w:t xml:space="preserve">Dựa vào sơ đồ hình 1, hãy nêu đặc điểm </w:t>
            </w:r>
            <w:r w:rsidR="005569E1">
              <w:t>, các bộ phận, ích lợi và tác hại của nấm đối với đời sống con người</w:t>
            </w:r>
          </w:p>
          <w:p w:rsidR="00DF1E80" w:rsidRDefault="005569E1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CEDF3D8" wp14:editId="7FB08A8B">
                  <wp:extent cx="2868930" cy="2337532"/>
                  <wp:effectExtent l="0" t="0" r="762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143" t="17328" r="33774" b="15883"/>
                          <a:stretch/>
                        </pic:blipFill>
                        <pic:spPr bwMode="auto">
                          <a:xfrm>
                            <a:off x="0" y="0"/>
                            <a:ext cx="2870647" cy="2338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19D5" w:rsidRDefault="00666561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đại diện các </w:t>
            </w:r>
            <w:r w:rsidR="005569E1">
              <w:rPr>
                <w:rFonts w:eastAsia="Times New Roman"/>
                <w:bCs/>
                <w:szCs w:val="28"/>
                <w:lang w:val="nl-NL"/>
              </w:rPr>
              <w:t>nhóm báo cáo kết quả thảo luận</w:t>
            </w:r>
          </w:p>
          <w:p w:rsidR="002545CC" w:rsidRPr="002B7654" w:rsidRDefault="002B7654" w:rsidP="00021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chung, </w:t>
            </w:r>
          </w:p>
        </w:tc>
        <w:tc>
          <w:tcPr>
            <w:tcW w:w="4992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219D5" w:rsidRDefault="001219D5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15F04" w:rsidRDefault="001219D5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Đại diện các </w:t>
            </w:r>
            <w:r w:rsidR="005569E1">
              <w:rPr>
                <w:rFonts w:eastAsia="Times New Roman"/>
                <w:szCs w:val="28"/>
                <w:lang w:val="nl-NL"/>
              </w:rPr>
              <w:t>nhóm nhận phiếu học tập</w:t>
            </w:r>
          </w:p>
          <w:p w:rsidR="00715F04" w:rsidRDefault="00715F04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219D5" w:rsidRDefault="00E15658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5569E1">
              <w:rPr>
                <w:rFonts w:eastAsia="Times New Roman"/>
                <w:szCs w:val="28"/>
                <w:lang w:val="nl-NL"/>
              </w:rPr>
              <w:t>Tiến hành thảo luận</w:t>
            </w:r>
            <w:r w:rsidR="00715F04">
              <w:rPr>
                <w:rFonts w:eastAsia="Times New Roman"/>
                <w:szCs w:val="28"/>
                <w:lang w:val="nl-NL"/>
              </w:rPr>
              <w:t xml:space="preserve"> theo yêu cầu của giáo viên.</w:t>
            </w:r>
          </w:p>
          <w:p w:rsidR="00E15658" w:rsidRDefault="00E15658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Ghi kết quả thảo luận ra phiếu học tập:</w:t>
            </w:r>
          </w:p>
          <w:p w:rsidR="00666561" w:rsidRDefault="00666561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15658" w:rsidRDefault="00E15658" w:rsidP="00021729">
            <w:pPr>
              <w:spacing w:line="288" w:lineRule="auto"/>
              <w:jc w:val="both"/>
              <w:rPr>
                <w:noProof/>
              </w:rPr>
            </w:pPr>
          </w:p>
          <w:p w:rsidR="005569E1" w:rsidRDefault="005569E1" w:rsidP="00021729">
            <w:pPr>
              <w:spacing w:line="288" w:lineRule="auto"/>
              <w:jc w:val="both"/>
              <w:rPr>
                <w:noProof/>
              </w:rPr>
            </w:pPr>
          </w:p>
          <w:p w:rsidR="005569E1" w:rsidRDefault="005569E1" w:rsidP="00021729">
            <w:pPr>
              <w:spacing w:line="288" w:lineRule="auto"/>
              <w:jc w:val="both"/>
              <w:rPr>
                <w:noProof/>
              </w:rPr>
            </w:pPr>
          </w:p>
          <w:p w:rsidR="005569E1" w:rsidRDefault="005569E1" w:rsidP="00021729">
            <w:pPr>
              <w:spacing w:line="288" w:lineRule="auto"/>
              <w:jc w:val="both"/>
              <w:rPr>
                <w:noProof/>
              </w:rPr>
            </w:pPr>
          </w:p>
          <w:p w:rsidR="005569E1" w:rsidRDefault="005569E1" w:rsidP="00021729">
            <w:pPr>
              <w:spacing w:line="288" w:lineRule="auto"/>
              <w:jc w:val="both"/>
              <w:rPr>
                <w:noProof/>
              </w:rPr>
            </w:pPr>
          </w:p>
          <w:p w:rsidR="00420F3C" w:rsidRDefault="00420F3C" w:rsidP="00021729">
            <w:pPr>
              <w:spacing w:line="288" w:lineRule="auto"/>
              <w:jc w:val="both"/>
              <w:rPr>
                <w:noProof/>
              </w:rPr>
            </w:pPr>
          </w:p>
          <w:p w:rsidR="005569E1" w:rsidRDefault="005569E1" w:rsidP="00021729">
            <w:pPr>
              <w:spacing w:line="288" w:lineRule="auto"/>
              <w:jc w:val="both"/>
              <w:rPr>
                <w:noProof/>
              </w:rPr>
            </w:pPr>
          </w:p>
          <w:p w:rsidR="005569E1" w:rsidRDefault="005569E1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15F04" w:rsidRDefault="005569E1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báo cáo kết quả thảo luận</w:t>
            </w:r>
            <w:r w:rsidR="00666561">
              <w:rPr>
                <w:rFonts w:eastAsia="Times New Roman"/>
                <w:szCs w:val="28"/>
                <w:lang w:val="nl-NL"/>
              </w:rPr>
              <w:t>, nhóm khác nhận xét.</w:t>
            </w:r>
          </w:p>
          <w:p w:rsidR="002B7654" w:rsidRPr="004D3CAA" w:rsidRDefault="000E41B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 HS lắng nghe</w:t>
            </w:r>
          </w:p>
        </w:tc>
      </w:tr>
      <w:tr w:rsidR="002B7654" w:rsidRPr="004D3CAA" w:rsidTr="00647F6E">
        <w:tc>
          <w:tcPr>
            <w:tcW w:w="58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064A0" w:rsidRDefault="00E064A0" w:rsidP="00021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2</w:t>
            </w:r>
            <w:r w:rsidR="002B7654"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Làm việc nhóm 4</w:t>
            </w:r>
          </w:p>
          <w:p w:rsidR="00762C65" w:rsidRDefault="007231C7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="00E064A0">
              <w:rPr>
                <w:rFonts w:eastAsia="Times New Roman"/>
                <w:bCs/>
                <w:szCs w:val="28"/>
                <w:lang w:val="nl-NL"/>
              </w:rPr>
              <w:t>GV mời HS đọc yêu cầu</w:t>
            </w:r>
          </w:p>
          <w:p w:rsidR="00E064A0" w:rsidRDefault="00E064A0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Thảo luận và hoàn thành bảng theo gợi ý sau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1479"/>
              <w:gridCol w:w="992"/>
              <w:gridCol w:w="2031"/>
            </w:tblGrid>
            <w:tr w:rsidR="00E064A0" w:rsidRPr="00501576" w:rsidTr="00501576">
              <w:tc>
                <w:tcPr>
                  <w:tcW w:w="643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1479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Tên nấm</w:t>
                  </w:r>
                </w:p>
              </w:tc>
              <w:tc>
                <w:tcPr>
                  <w:tcW w:w="992" w:type="dxa"/>
                </w:tcPr>
                <w:p w:rsidR="00E064A0" w:rsidRPr="00501576" w:rsidRDefault="00501576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Nơi sống</w:t>
                  </w:r>
                </w:p>
              </w:tc>
              <w:tc>
                <w:tcPr>
                  <w:tcW w:w="2031" w:type="dxa"/>
                </w:tcPr>
                <w:p w:rsidR="00E064A0" w:rsidRPr="00501576" w:rsidRDefault="0050157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Ích lợi hoặc</w:t>
                  </w: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 xml:space="preserve"> </w:t>
                  </w: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tác hại với con người</w:t>
                  </w:r>
                </w:p>
              </w:tc>
            </w:tr>
            <w:tr w:rsidR="00E064A0" w:rsidRPr="00501576" w:rsidTr="00501576">
              <w:tc>
                <w:tcPr>
                  <w:tcW w:w="643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lastRenderedPageBreak/>
                    <w:t>1</w:t>
                  </w:r>
                </w:p>
              </w:tc>
              <w:tc>
                <w:tcPr>
                  <w:tcW w:w="1479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rơm</w:t>
                  </w:r>
                </w:p>
              </w:tc>
              <w:tc>
                <w:tcPr>
                  <w:tcW w:w="992" w:type="dxa"/>
                </w:tcPr>
                <w:p w:rsidR="00E064A0" w:rsidRPr="00501576" w:rsidRDefault="00501576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Rơm, rạ mục</w:t>
                  </w:r>
                </w:p>
              </w:tc>
              <w:tc>
                <w:tcPr>
                  <w:tcW w:w="2031" w:type="dxa"/>
                </w:tcPr>
                <w:p w:rsidR="00E064A0" w:rsidRPr="00501576" w:rsidRDefault="00501576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E064A0" w:rsidRPr="00501576" w:rsidTr="00501576">
              <w:tc>
                <w:tcPr>
                  <w:tcW w:w="643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479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sò</w:t>
                  </w:r>
                </w:p>
              </w:tc>
              <w:tc>
                <w:tcPr>
                  <w:tcW w:w="992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</w:tr>
            <w:tr w:rsidR="00E064A0" w:rsidRPr="00501576" w:rsidTr="00501576">
              <w:tc>
                <w:tcPr>
                  <w:tcW w:w="643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479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tai mèo</w:t>
                  </w:r>
                </w:p>
                <w:p w:rsidR="00B1497C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( mộc nhĩ)</w:t>
                  </w:r>
                </w:p>
              </w:tc>
              <w:tc>
                <w:tcPr>
                  <w:tcW w:w="992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</w:tr>
            <w:tr w:rsidR="00E064A0" w:rsidRPr="00501576" w:rsidTr="00501576">
              <w:tc>
                <w:tcPr>
                  <w:tcW w:w="643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479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mốc</w:t>
                  </w:r>
                </w:p>
              </w:tc>
              <w:tc>
                <w:tcPr>
                  <w:tcW w:w="992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</w:tr>
            <w:tr w:rsidR="00E064A0" w:rsidRPr="00501576" w:rsidTr="00501576">
              <w:tc>
                <w:tcPr>
                  <w:tcW w:w="643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479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men</w:t>
                  </w:r>
                </w:p>
              </w:tc>
              <w:tc>
                <w:tcPr>
                  <w:tcW w:w="992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</w:tr>
            <w:tr w:rsidR="00E064A0" w:rsidRPr="00501576" w:rsidTr="00501576">
              <w:tc>
                <w:tcPr>
                  <w:tcW w:w="643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479" w:type="dxa"/>
                </w:tcPr>
                <w:p w:rsidR="00E064A0" w:rsidRPr="00501576" w:rsidRDefault="00B1497C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độc đỏ</w:t>
                  </w:r>
                </w:p>
              </w:tc>
              <w:tc>
                <w:tcPr>
                  <w:tcW w:w="992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  <w:tc>
                <w:tcPr>
                  <w:tcW w:w="2031" w:type="dxa"/>
                </w:tcPr>
                <w:p w:rsidR="00E064A0" w:rsidRPr="00501576" w:rsidRDefault="00E064A0" w:rsidP="00021729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</w:p>
              </w:tc>
            </w:tr>
          </w:tbl>
          <w:p w:rsidR="00762C65" w:rsidRDefault="00762C65" w:rsidP="0002172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762C65" w:rsidRDefault="00762C65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nl-NL"/>
              </w:rPr>
              <w:t>G</w:t>
            </w:r>
            <w:r w:rsidR="00DB4686">
              <w:rPr>
                <w:rFonts w:eastAsia="Times New Roman"/>
                <w:bCs/>
                <w:szCs w:val="28"/>
                <w:lang w:val="nl-NL"/>
              </w:rPr>
              <w:t xml:space="preserve">V mời </w:t>
            </w:r>
            <w:r w:rsidR="005205C6">
              <w:rPr>
                <w:rFonts w:eastAsia="Times New Roman"/>
                <w:bCs/>
                <w:szCs w:val="28"/>
                <w:lang w:val="nl-NL"/>
              </w:rPr>
              <w:t>các nhóm</w:t>
            </w:r>
            <w:r w:rsidR="00C53154">
              <w:rPr>
                <w:rFonts w:eastAsia="Times New Roman"/>
                <w:bCs/>
                <w:szCs w:val="28"/>
                <w:lang w:val="nl-NL"/>
              </w:rPr>
              <w:t xml:space="preserve"> quan sát bảng và hoàn thành nội dung bảng</w:t>
            </w:r>
            <w:r w:rsidR="005205C6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4F41C4" w:rsidRDefault="00DB4686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đại diện các nhóm báo cáo kết quả thảo luận</w:t>
            </w:r>
          </w:p>
          <w:p w:rsidR="0078063C" w:rsidRDefault="0078063C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-GV mời các nhóm khác nhận xét</w:t>
            </w:r>
          </w:p>
          <w:p w:rsidR="00E836EF" w:rsidRDefault="00E836EF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Liên hệ: Không ăn những loại nấm lạ, nấm gây nguy hiểm cho con người...</w:t>
            </w:r>
          </w:p>
          <w:p w:rsidR="0072489D" w:rsidRDefault="0072489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2489D" w:rsidRDefault="0072489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2489D" w:rsidRDefault="0072489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2489D" w:rsidRDefault="0072489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2489D" w:rsidRDefault="0072489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72489D" w:rsidRDefault="0072489D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FA34EB" w:rsidRPr="00762C65" w:rsidRDefault="00FA34EB" w:rsidP="0002172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="0078063C">
              <w:rPr>
                <w:rFonts w:eastAsia="Times New Roman"/>
                <w:bCs/>
                <w:szCs w:val="28"/>
                <w:lang w:val="nl-NL"/>
              </w:rPr>
              <w:t xml:space="preserve"> GV nhận xét</w:t>
            </w:r>
          </w:p>
        </w:tc>
        <w:tc>
          <w:tcPr>
            <w:tcW w:w="4992" w:type="dxa"/>
            <w:tcBorders>
              <w:top w:val="dashed" w:sz="4" w:space="0" w:color="auto"/>
              <w:bottom w:val="dashed" w:sz="4" w:space="0" w:color="auto"/>
            </w:tcBorders>
          </w:tcPr>
          <w:p w:rsidR="0065720D" w:rsidRDefault="0065720D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2B7654" w:rsidRDefault="0054491B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</w:t>
            </w:r>
            <w:r w:rsidR="00634A77">
              <w:rPr>
                <w:rFonts w:eastAsia="Times New Roman"/>
                <w:szCs w:val="28"/>
                <w:lang w:val="nl-NL"/>
              </w:rPr>
              <w:t xml:space="preserve"> </w:t>
            </w:r>
            <w:r w:rsidR="0065720D">
              <w:rPr>
                <w:rFonts w:eastAsia="Times New Roman"/>
                <w:szCs w:val="28"/>
                <w:lang w:val="nl-NL"/>
              </w:rPr>
              <w:t>đọc yêu cầu</w:t>
            </w:r>
          </w:p>
          <w:p w:rsidR="00634A77" w:rsidRDefault="00634A77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5205C6">
              <w:rPr>
                <w:rFonts w:eastAsia="Times New Roman"/>
                <w:szCs w:val="28"/>
                <w:lang w:val="nl-NL"/>
              </w:rPr>
              <w:t>HS làm việc theo nhóm</w:t>
            </w:r>
          </w:p>
          <w:p w:rsidR="004F41C4" w:rsidRDefault="00DB4686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chia sẻ về tên, nơi sống, và ích lợi hoặc tác hại của một số loại nấm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trong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1064"/>
              <w:gridCol w:w="1276"/>
              <w:gridCol w:w="1519"/>
            </w:tblGrid>
            <w:tr w:rsidR="00336366" w:rsidRPr="00501576" w:rsidTr="0078063C">
              <w:tc>
                <w:tcPr>
                  <w:tcW w:w="643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1064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Tên nấm</w:t>
                  </w:r>
                </w:p>
              </w:tc>
              <w:tc>
                <w:tcPr>
                  <w:tcW w:w="1276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Nơi sống</w:t>
                  </w:r>
                </w:p>
              </w:tc>
              <w:tc>
                <w:tcPr>
                  <w:tcW w:w="1519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Ích lợi hoặc</w:t>
                  </w: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 xml:space="preserve"> </w:t>
                  </w: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tác hại với con người</w:t>
                  </w:r>
                </w:p>
              </w:tc>
            </w:tr>
            <w:tr w:rsidR="00336366" w:rsidRPr="00501576" w:rsidTr="0078063C">
              <w:tc>
                <w:tcPr>
                  <w:tcW w:w="643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064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rơm</w:t>
                  </w:r>
                </w:p>
              </w:tc>
              <w:tc>
                <w:tcPr>
                  <w:tcW w:w="1276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Rơm, rạ mục</w:t>
                  </w:r>
                </w:p>
              </w:tc>
              <w:tc>
                <w:tcPr>
                  <w:tcW w:w="1519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336366" w:rsidRPr="00501576" w:rsidTr="0078063C">
              <w:tc>
                <w:tcPr>
                  <w:tcW w:w="643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064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sò</w:t>
                  </w:r>
                </w:p>
              </w:tc>
              <w:tc>
                <w:tcPr>
                  <w:tcW w:w="1276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Thân cây khô</w:t>
                  </w:r>
                </w:p>
              </w:tc>
              <w:tc>
                <w:tcPr>
                  <w:tcW w:w="1519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336366" w:rsidRPr="00501576" w:rsidTr="0078063C">
              <w:tc>
                <w:tcPr>
                  <w:tcW w:w="643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064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tai mèo</w:t>
                  </w:r>
                </w:p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( mộc nhĩ)</w:t>
                  </w:r>
                </w:p>
              </w:tc>
              <w:tc>
                <w:tcPr>
                  <w:tcW w:w="1276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Gỗ mục</w:t>
                  </w:r>
                </w:p>
              </w:tc>
              <w:tc>
                <w:tcPr>
                  <w:tcW w:w="1519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Làm thức ăn</w:t>
                  </w:r>
                </w:p>
              </w:tc>
            </w:tr>
            <w:tr w:rsidR="00336366" w:rsidRPr="00501576" w:rsidTr="0078063C">
              <w:tc>
                <w:tcPr>
                  <w:tcW w:w="643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064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mốc</w:t>
                  </w:r>
                </w:p>
              </w:tc>
              <w:tc>
                <w:tcPr>
                  <w:tcW w:w="1276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Thực phẩm để lâu ngày...</w:t>
                  </w:r>
                </w:p>
              </w:tc>
              <w:tc>
                <w:tcPr>
                  <w:tcW w:w="1519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Gây hại thực phẩm, hỏng đồ dùng</w:t>
                  </w:r>
                </w:p>
              </w:tc>
            </w:tr>
            <w:tr w:rsidR="00336366" w:rsidRPr="00501576" w:rsidTr="0078063C">
              <w:tc>
                <w:tcPr>
                  <w:tcW w:w="643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064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men</w:t>
                  </w:r>
                </w:p>
              </w:tc>
              <w:tc>
                <w:tcPr>
                  <w:tcW w:w="1276" w:type="dxa"/>
                </w:tcPr>
                <w:p w:rsidR="00DB4686" w:rsidRPr="00501576" w:rsidRDefault="0078063C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Trên trái cây và quả mọng, trong dạ dày của động vật và trên da</w:t>
                  </w:r>
                </w:p>
              </w:tc>
              <w:tc>
                <w:tcPr>
                  <w:tcW w:w="1519" w:type="dxa"/>
                </w:tcPr>
                <w:p w:rsidR="00DB4686" w:rsidRPr="00501576" w:rsidRDefault="0078063C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Dùng trong chế biến thực phẩm</w:t>
                  </w:r>
                </w:p>
              </w:tc>
            </w:tr>
            <w:tr w:rsidR="00336366" w:rsidRPr="00501576" w:rsidTr="0078063C">
              <w:tc>
                <w:tcPr>
                  <w:tcW w:w="643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064" w:type="dxa"/>
                </w:tcPr>
                <w:p w:rsidR="00DB4686" w:rsidRPr="00501576" w:rsidRDefault="00DB4686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 w:rsidRPr="00501576"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Nấm độc đỏ</w:t>
                  </w:r>
                </w:p>
              </w:tc>
              <w:tc>
                <w:tcPr>
                  <w:tcW w:w="1276" w:type="dxa"/>
                </w:tcPr>
                <w:p w:rsidR="00DB4686" w:rsidRPr="00501576" w:rsidRDefault="0078063C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Trên đất, cây mục...</w:t>
                  </w:r>
                </w:p>
              </w:tc>
              <w:tc>
                <w:tcPr>
                  <w:tcW w:w="1519" w:type="dxa"/>
                </w:tcPr>
                <w:p w:rsidR="00DB4686" w:rsidRPr="00501576" w:rsidRDefault="0078063C" w:rsidP="00021729">
                  <w:pPr>
                    <w:spacing w:line="288" w:lineRule="auto"/>
                    <w:outlineLvl w:val="0"/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8"/>
                      <w:lang w:val="nl-NL"/>
                    </w:rPr>
                    <w:t>Gây độc nếu ăn phải</w:t>
                  </w:r>
                </w:p>
              </w:tc>
            </w:tr>
          </w:tbl>
          <w:p w:rsidR="00795D10" w:rsidRDefault="00763C0D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ghi nhớ.</w:t>
            </w:r>
          </w:p>
        </w:tc>
      </w:tr>
      <w:tr w:rsidR="00B64D48" w:rsidRPr="004D3CAA" w:rsidTr="00647F6E">
        <w:tc>
          <w:tcPr>
            <w:tcW w:w="58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231C7" w:rsidRDefault="005108A4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Hoạt động </w:t>
            </w:r>
            <w:r w:rsidR="00713F74" w:rsidRPr="00DF215F">
              <w:rPr>
                <w:b/>
                <w:szCs w:val="28"/>
              </w:rPr>
              <w:t>3</w:t>
            </w:r>
            <w:r w:rsidR="00713F74" w:rsidRPr="00795D10">
              <w:rPr>
                <w:b/>
                <w:szCs w:val="28"/>
              </w:rPr>
              <w:t xml:space="preserve">: </w:t>
            </w:r>
            <w:r w:rsidRPr="00795D10">
              <w:rPr>
                <w:b/>
                <w:szCs w:val="28"/>
              </w:rPr>
              <w:t>Nêu cách bảo quản phù hợp để tránh nấm mốc cho những thực phẩm ở hình 2</w:t>
            </w:r>
            <w:r>
              <w:rPr>
                <w:szCs w:val="28"/>
              </w:rPr>
              <w:t xml:space="preserve"> (</w:t>
            </w:r>
            <w:r w:rsidR="00434A15">
              <w:rPr>
                <w:b/>
                <w:szCs w:val="28"/>
              </w:rPr>
              <w:t>L</w:t>
            </w:r>
            <w:r w:rsidR="007231C7" w:rsidRPr="007231C7">
              <w:rPr>
                <w:b/>
                <w:szCs w:val="28"/>
              </w:rPr>
              <w:t xml:space="preserve">àm việc </w:t>
            </w:r>
            <w:r>
              <w:rPr>
                <w:b/>
                <w:szCs w:val="28"/>
              </w:rPr>
              <w:t>cá nhân)</w:t>
            </w:r>
          </w:p>
          <w:p w:rsidR="0083373A" w:rsidRDefault="00434A15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73C29">
              <w:rPr>
                <w:szCs w:val="28"/>
              </w:rPr>
              <w:t>GV mời HS đọc yêu cầu</w:t>
            </w:r>
          </w:p>
          <w:p w:rsidR="00473C29" w:rsidRDefault="00473C29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HS đọc tên các loại thực phẩm có trong hình 2</w:t>
            </w:r>
          </w:p>
          <w:p w:rsidR="00336366" w:rsidRDefault="00336366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BFF80C" wp14:editId="099BC073">
                  <wp:extent cx="3157855" cy="12192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8848" t="37364" r="44186" b="19832"/>
                          <a:stretch/>
                        </pic:blipFill>
                        <pic:spPr bwMode="auto">
                          <a:xfrm>
                            <a:off x="0" y="0"/>
                            <a:ext cx="3164553" cy="1221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2465" w:rsidRDefault="00762465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-GV gọi HS trình bày các cách bảo quản các loại thực phẩm</w:t>
            </w:r>
          </w:p>
          <w:p w:rsidR="00006FC6" w:rsidRDefault="00006FC6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-GV gọi HS nhận xét</w:t>
            </w:r>
          </w:p>
          <w:p w:rsidR="00E836EF" w:rsidRDefault="00E836EF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Liên hệ: Biết cách bảo quản một số thực phẩ</w:t>
            </w:r>
            <w:r w:rsidR="00AB5221">
              <w:rPr>
                <w:szCs w:val="28"/>
              </w:rPr>
              <w:t>m</w:t>
            </w:r>
          </w:p>
          <w:p w:rsidR="00670071" w:rsidRDefault="00670071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670071" w:rsidRDefault="00670071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006FC6" w:rsidRPr="003F525A" w:rsidRDefault="00006FC6" w:rsidP="000217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-GV nhận xét, tuyên dương</w:t>
            </w:r>
          </w:p>
        </w:tc>
        <w:tc>
          <w:tcPr>
            <w:tcW w:w="4992" w:type="dxa"/>
            <w:tcBorders>
              <w:top w:val="dashed" w:sz="4" w:space="0" w:color="auto"/>
              <w:bottom w:val="dashed" w:sz="4" w:space="0" w:color="auto"/>
            </w:tcBorders>
          </w:tcPr>
          <w:p w:rsidR="00B64D48" w:rsidRDefault="00B64D48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73C29" w:rsidRDefault="00473C29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73C29" w:rsidRDefault="00473C29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55344" w:rsidRDefault="00C55344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473C29">
              <w:rPr>
                <w:rFonts w:eastAsia="Times New Roman"/>
                <w:szCs w:val="28"/>
                <w:lang w:val="nl-NL"/>
              </w:rPr>
              <w:t>1 HS đọc yêu cầu, lớp đọc thầm</w:t>
            </w:r>
          </w:p>
          <w:p w:rsidR="00D77BD2" w:rsidRDefault="00D77BD2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-HSTL: thịt, xúc xích, nho, nấm, lạc, cơm</w:t>
            </w:r>
          </w:p>
          <w:p w:rsidR="00434A15" w:rsidRDefault="00434A15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E455E" w:rsidRDefault="001E455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E455E" w:rsidRDefault="001E455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E455E" w:rsidRDefault="001E455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E455E" w:rsidRDefault="001E455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E455E" w:rsidRDefault="001E455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E455E" w:rsidRDefault="00006FC6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-HS suy nghĩ trả lời:</w:t>
            </w:r>
          </w:p>
          <w:p w:rsidR="001E455E" w:rsidRDefault="001E455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Bảo quản lạnh:</w:t>
            </w:r>
            <w:r w:rsidR="00EA54B4">
              <w:rPr>
                <w:rFonts w:eastAsia="Times New Roman"/>
                <w:szCs w:val="28"/>
                <w:lang w:val="nl-NL"/>
              </w:rPr>
              <w:t xml:space="preserve"> thịt, xúc xích, cơm</w:t>
            </w:r>
          </w:p>
          <w:p w:rsidR="00EA54B4" w:rsidRDefault="00EA54B4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Sấy khô: nho, nấm, lạc, cơm</w:t>
            </w:r>
          </w:p>
          <w:p w:rsidR="00EA54B4" w:rsidRDefault="00670071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Hút chân không (</w:t>
            </w:r>
            <w:r w:rsidR="00EA54B4">
              <w:rPr>
                <w:rFonts w:eastAsia="Times New Roman"/>
                <w:szCs w:val="28"/>
                <w:lang w:val="nl-NL"/>
              </w:rPr>
              <w:t>để ở nhiệt độ phòng trong một khoảng thời gian ngắn): nho, nấm, lạc</w:t>
            </w:r>
          </w:p>
          <w:p w:rsidR="00006FC6" w:rsidRDefault="00006FC6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nhận xét, bổ sung</w:t>
            </w:r>
          </w:p>
          <w:p w:rsidR="00006FC6" w:rsidRPr="004D3CAA" w:rsidRDefault="00006FC6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lắng nghe, tiếp thu</w:t>
            </w:r>
          </w:p>
        </w:tc>
      </w:tr>
      <w:tr w:rsidR="00EA3840" w:rsidRPr="004D3CAA" w:rsidTr="00647F6E">
        <w:tc>
          <w:tcPr>
            <w:tcW w:w="1089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9E64BE" w:rsidRDefault="00D3180C" w:rsidP="009E64BE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="00EA3840"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</w:tc>
      </w:tr>
      <w:tr w:rsidR="00EA3840" w:rsidRPr="004D3CAA" w:rsidTr="00647F6E">
        <w:tc>
          <w:tcPr>
            <w:tcW w:w="5635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Pr="00923C78" w:rsidRDefault="00EA3840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FE013B" w:rsidRPr="00923C78">
              <w:rPr>
                <w:rFonts w:eastAsia="Times New Roman"/>
                <w:szCs w:val="28"/>
                <w:lang w:val="nl-NL"/>
              </w:rPr>
              <w:t>tổ chức trò chơi “</w:t>
            </w:r>
            <w:r w:rsidR="00D3180C" w:rsidRPr="00923C78">
              <w:rPr>
                <w:rFonts w:eastAsia="Times New Roman"/>
                <w:szCs w:val="28"/>
                <w:lang w:val="nl-NL"/>
              </w:rPr>
              <w:t>Truyền điện</w:t>
            </w:r>
            <w:r w:rsidR="003E2801" w:rsidRPr="00923C78">
              <w:rPr>
                <w:rFonts w:eastAsia="Times New Roman"/>
                <w:szCs w:val="28"/>
                <w:lang w:val="nl-NL"/>
              </w:rPr>
              <w:t>”</w:t>
            </w:r>
          </w:p>
          <w:p w:rsidR="00F1226E" w:rsidRPr="00923C78" w:rsidRDefault="00F1226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>( Thời gian khoảng 3-5p)</w:t>
            </w:r>
          </w:p>
          <w:p w:rsidR="00D3180C" w:rsidRPr="00923C78" w:rsidRDefault="003E2801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 xml:space="preserve">+ </w:t>
            </w:r>
            <w:r w:rsidR="00D3180C" w:rsidRPr="00923C78">
              <w:rPr>
                <w:rFonts w:eastAsia="Times New Roman"/>
                <w:szCs w:val="28"/>
                <w:lang w:val="nl-NL"/>
              </w:rPr>
              <w:t>HS đưa ra tên 1 loại thực phẩm sau đó gọi tên 1 bạn bất kì, HS được gọi nêu nh</w:t>
            </w:r>
            <w:r w:rsidR="008726A0">
              <w:rPr>
                <w:rFonts w:eastAsia="Times New Roman"/>
                <w:szCs w:val="28"/>
                <w:lang w:val="nl-NL"/>
              </w:rPr>
              <w:t>ững hiểu biết về thực phẩm đó (</w:t>
            </w:r>
            <w:r w:rsidR="00D3180C" w:rsidRPr="00923C78">
              <w:rPr>
                <w:rFonts w:eastAsia="Times New Roman"/>
                <w:szCs w:val="28"/>
                <w:lang w:val="nl-NL"/>
              </w:rPr>
              <w:t>ích lợi, nguồn gốc, cách bảo quản...)</w:t>
            </w:r>
            <w:r w:rsidR="00F1226E" w:rsidRPr="00923C78">
              <w:rPr>
                <w:rFonts w:eastAsia="Times New Roman"/>
                <w:szCs w:val="28"/>
                <w:lang w:val="nl-NL"/>
              </w:rPr>
              <w:t>. Đến lượt HS nào không trả lời được, em đó sẽ bị thua và hát 1 bài.</w:t>
            </w:r>
          </w:p>
          <w:p w:rsidR="003E2801" w:rsidRPr="00923C78" w:rsidRDefault="00F1226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 xml:space="preserve">+ HS </w:t>
            </w:r>
            <w:r w:rsidR="003E2801" w:rsidRPr="00923C78">
              <w:rPr>
                <w:rFonts w:eastAsia="Times New Roman"/>
                <w:szCs w:val="28"/>
                <w:lang w:val="nl-NL"/>
              </w:rPr>
              <w:t xml:space="preserve"> </w:t>
            </w:r>
            <w:r w:rsidRPr="00923C78">
              <w:rPr>
                <w:rFonts w:eastAsia="Times New Roman"/>
                <w:szCs w:val="28"/>
                <w:lang w:val="nl-NL"/>
              </w:rPr>
              <w:t>tham gia trò chơi theo yêu cầu</w:t>
            </w:r>
          </w:p>
          <w:p w:rsidR="00EA3840" w:rsidRPr="00923C78" w:rsidRDefault="00EA3840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5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923C78" w:rsidRDefault="00EA3840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D313C8" w:rsidRPr="00923C78" w:rsidRDefault="00D313C8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923C78" w:rsidRDefault="00EA3840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D313C8" w:rsidRPr="00923C78">
              <w:rPr>
                <w:rFonts w:eastAsia="Times New Roman"/>
                <w:szCs w:val="28"/>
                <w:lang w:val="nl-NL"/>
              </w:rPr>
              <w:t>lắng nghe yêu cầu trò chơi</w:t>
            </w:r>
            <w:r w:rsidRPr="00923C78">
              <w:rPr>
                <w:rFonts w:eastAsia="Times New Roman"/>
                <w:szCs w:val="28"/>
                <w:lang w:val="nl-NL"/>
              </w:rPr>
              <w:t>.</w:t>
            </w:r>
          </w:p>
          <w:p w:rsidR="00EA3840" w:rsidRPr="00923C78" w:rsidRDefault="00EA3840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069CC" w:rsidRPr="00923C78" w:rsidRDefault="005069CC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923C78" w:rsidRDefault="00EA3840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5069CC" w:rsidRPr="00923C78">
              <w:rPr>
                <w:rFonts w:eastAsia="Times New Roman"/>
                <w:szCs w:val="28"/>
                <w:lang w:val="nl-NL"/>
              </w:rPr>
              <w:t>tham gia trò chơi</w:t>
            </w:r>
          </w:p>
          <w:p w:rsidR="00F1226E" w:rsidRPr="00923C78" w:rsidRDefault="00F1226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1226E" w:rsidRPr="00923C78" w:rsidRDefault="00F1226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1226E" w:rsidRPr="00923C78" w:rsidRDefault="00F1226E" w:rsidP="000217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23C78">
              <w:rPr>
                <w:rFonts w:eastAsia="Times New Roman"/>
                <w:szCs w:val="28"/>
                <w:lang w:val="nl-NL"/>
              </w:rPr>
              <w:t>-HS lắng nghe</w:t>
            </w:r>
          </w:p>
        </w:tc>
      </w:tr>
      <w:tr w:rsidR="00EA3840" w:rsidRPr="004D3CAA" w:rsidTr="00647F6E">
        <w:tc>
          <w:tcPr>
            <w:tcW w:w="10890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02172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02172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</w:t>
            </w:r>
            <w:r w:rsidR="002B55AD">
              <w:rPr>
                <w:rFonts w:eastAsia="Times New Roman"/>
                <w:szCs w:val="28"/>
                <w:lang w:val="nl-NL"/>
              </w:rPr>
              <w:t>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</w:t>
            </w:r>
            <w:r w:rsidR="002B55AD">
              <w:rPr>
                <w:rFonts w:eastAsia="Times New Roman"/>
                <w:szCs w:val="28"/>
                <w:lang w:val="nl-NL"/>
              </w:rPr>
              <w:t>..</w:t>
            </w:r>
          </w:p>
          <w:p w:rsidR="00EA3840" w:rsidRPr="004D3CAA" w:rsidRDefault="00EA3840" w:rsidP="0002172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</w:t>
            </w:r>
            <w:r w:rsidR="002B55AD">
              <w:rPr>
                <w:rFonts w:eastAsia="Times New Roman"/>
                <w:szCs w:val="28"/>
                <w:lang w:val="nl-NL"/>
              </w:rPr>
              <w:t>.......................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........................</w:t>
            </w:r>
            <w:r w:rsidR="002B55AD">
              <w:rPr>
                <w:rFonts w:eastAsia="Times New Roman"/>
                <w:szCs w:val="28"/>
                <w:lang w:val="nl-NL"/>
              </w:rPr>
              <w:t>.</w:t>
            </w:r>
            <w:r w:rsidRPr="004D3CAA">
              <w:rPr>
                <w:rFonts w:eastAsia="Times New Roman"/>
                <w:szCs w:val="28"/>
                <w:lang w:val="nl-NL"/>
              </w:rPr>
              <w:t>..</w:t>
            </w:r>
          </w:p>
          <w:p w:rsidR="00EA3840" w:rsidRPr="004D3CAA" w:rsidRDefault="00EA3840" w:rsidP="0002172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</w:t>
            </w:r>
            <w:r w:rsidR="002B55AD">
              <w:rPr>
                <w:rFonts w:eastAsia="Times New Roman"/>
                <w:szCs w:val="28"/>
                <w:lang w:val="nl-NL"/>
              </w:rPr>
              <w:t>........................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</w:t>
            </w:r>
          </w:p>
        </w:tc>
      </w:tr>
    </w:tbl>
    <w:p w:rsidR="00B07282" w:rsidRPr="004D3CAA" w:rsidRDefault="00D313C8" w:rsidP="00021729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021729">
      <w:pPr>
        <w:spacing w:line="288" w:lineRule="auto"/>
        <w:rPr>
          <w:rFonts w:eastAsia="Times New Roman"/>
          <w:szCs w:val="28"/>
        </w:rPr>
      </w:pPr>
      <w:bookmarkStart w:id="0" w:name="_GoBack"/>
      <w:bookmarkEnd w:id="0"/>
    </w:p>
    <w:sectPr w:rsidR="00B07282" w:rsidSect="008E3A4D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CB" w:rsidRDefault="000E09CB" w:rsidP="00AA6D01">
      <w:r>
        <w:separator/>
      </w:r>
    </w:p>
  </w:endnote>
  <w:endnote w:type="continuationSeparator" w:id="0">
    <w:p w:rsidR="000E09CB" w:rsidRDefault="000E09CB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C0" w:rsidRDefault="00D81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C0" w:rsidRDefault="00D81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C0" w:rsidRDefault="00D81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CB" w:rsidRDefault="000E09CB" w:rsidP="00AA6D01">
      <w:r>
        <w:separator/>
      </w:r>
    </w:p>
  </w:footnote>
  <w:footnote w:type="continuationSeparator" w:id="0">
    <w:p w:rsidR="000E09CB" w:rsidRDefault="000E09CB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C0" w:rsidRDefault="00D81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C8" w:rsidRPr="00D817C0" w:rsidRDefault="00D313C8" w:rsidP="00D817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C0" w:rsidRDefault="00D81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5917"/>
    <w:multiLevelType w:val="hybridMultilevel"/>
    <w:tmpl w:val="227C6C2C"/>
    <w:lvl w:ilvl="0" w:tplc="097AD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06FC6"/>
    <w:rsid w:val="00021729"/>
    <w:rsid w:val="00024387"/>
    <w:rsid w:val="0003598F"/>
    <w:rsid w:val="00053C2C"/>
    <w:rsid w:val="000707C8"/>
    <w:rsid w:val="000746E9"/>
    <w:rsid w:val="00083D51"/>
    <w:rsid w:val="000B6721"/>
    <w:rsid w:val="000B726E"/>
    <w:rsid w:val="000C053F"/>
    <w:rsid w:val="000C3708"/>
    <w:rsid w:val="000C6F88"/>
    <w:rsid w:val="000E09CB"/>
    <w:rsid w:val="000E41BE"/>
    <w:rsid w:val="000F060B"/>
    <w:rsid w:val="00114663"/>
    <w:rsid w:val="001219D5"/>
    <w:rsid w:val="00131813"/>
    <w:rsid w:val="001346A8"/>
    <w:rsid w:val="00135AF1"/>
    <w:rsid w:val="00140297"/>
    <w:rsid w:val="001407F1"/>
    <w:rsid w:val="00140BF9"/>
    <w:rsid w:val="00153161"/>
    <w:rsid w:val="00153CEF"/>
    <w:rsid w:val="00154A94"/>
    <w:rsid w:val="00156629"/>
    <w:rsid w:val="0016729D"/>
    <w:rsid w:val="0018678A"/>
    <w:rsid w:val="001D7BB7"/>
    <w:rsid w:val="001E32B3"/>
    <w:rsid w:val="001E455E"/>
    <w:rsid w:val="001F2F01"/>
    <w:rsid w:val="001F767B"/>
    <w:rsid w:val="00231C4C"/>
    <w:rsid w:val="002527B9"/>
    <w:rsid w:val="00252E69"/>
    <w:rsid w:val="002545CC"/>
    <w:rsid w:val="00263D5E"/>
    <w:rsid w:val="00264E87"/>
    <w:rsid w:val="00276C1D"/>
    <w:rsid w:val="0028588B"/>
    <w:rsid w:val="002B55AD"/>
    <w:rsid w:val="002B7654"/>
    <w:rsid w:val="002D33CC"/>
    <w:rsid w:val="002E403A"/>
    <w:rsid w:val="002E5DAB"/>
    <w:rsid w:val="002F6F13"/>
    <w:rsid w:val="00304744"/>
    <w:rsid w:val="003064F8"/>
    <w:rsid w:val="003101CC"/>
    <w:rsid w:val="00314766"/>
    <w:rsid w:val="00322088"/>
    <w:rsid w:val="00325191"/>
    <w:rsid w:val="00336366"/>
    <w:rsid w:val="00354A28"/>
    <w:rsid w:val="00371789"/>
    <w:rsid w:val="00374950"/>
    <w:rsid w:val="00376C0C"/>
    <w:rsid w:val="00382586"/>
    <w:rsid w:val="00383B73"/>
    <w:rsid w:val="00396DC2"/>
    <w:rsid w:val="003B1A8A"/>
    <w:rsid w:val="003C4C18"/>
    <w:rsid w:val="003D302A"/>
    <w:rsid w:val="003E2801"/>
    <w:rsid w:val="003F525A"/>
    <w:rsid w:val="0040494B"/>
    <w:rsid w:val="00420F3C"/>
    <w:rsid w:val="004232A2"/>
    <w:rsid w:val="00434A15"/>
    <w:rsid w:val="004465AC"/>
    <w:rsid w:val="00450A59"/>
    <w:rsid w:val="00473C29"/>
    <w:rsid w:val="00473D25"/>
    <w:rsid w:val="00491797"/>
    <w:rsid w:val="004B0FE9"/>
    <w:rsid w:val="004D3CAA"/>
    <w:rsid w:val="004D4456"/>
    <w:rsid w:val="004D5A84"/>
    <w:rsid w:val="004D5EAC"/>
    <w:rsid w:val="004E07BE"/>
    <w:rsid w:val="004E320D"/>
    <w:rsid w:val="004E3319"/>
    <w:rsid w:val="004F41C4"/>
    <w:rsid w:val="004F62C0"/>
    <w:rsid w:val="00501576"/>
    <w:rsid w:val="00504D5F"/>
    <w:rsid w:val="005069CC"/>
    <w:rsid w:val="005108A4"/>
    <w:rsid w:val="0051561B"/>
    <w:rsid w:val="005205C6"/>
    <w:rsid w:val="00542E23"/>
    <w:rsid w:val="0054491B"/>
    <w:rsid w:val="0054495F"/>
    <w:rsid w:val="00554694"/>
    <w:rsid w:val="005569E1"/>
    <w:rsid w:val="005714F0"/>
    <w:rsid w:val="00576966"/>
    <w:rsid w:val="005843CA"/>
    <w:rsid w:val="00590E38"/>
    <w:rsid w:val="005932E8"/>
    <w:rsid w:val="005A6122"/>
    <w:rsid w:val="005C4EA3"/>
    <w:rsid w:val="005E434A"/>
    <w:rsid w:val="005E6C46"/>
    <w:rsid w:val="005F0252"/>
    <w:rsid w:val="005F5B73"/>
    <w:rsid w:val="00603121"/>
    <w:rsid w:val="0060747B"/>
    <w:rsid w:val="00617B03"/>
    <w:rsid w:val="00624656"/>
    <w:rsid w:val="00634A77"/>
    <w:rsid w:val="00636E77"/>
    <w:rsid w:val="00647F6E"/>
    <w:rsid w:val="00650AD1"/>
    <w:rsid w:val="00650D74"/>
    <w:rsid w:val="00654ECC"/>
    <w:rsid w:val="0065720D"/>
    <w:rsid w:val="006613AF"/>
    <w:rsid w:val="00664761"/>
    <w:rsid w:val="00666561"/>
    <w:rsid w:val="00670071"/>
    <w:rsid w:val="0067710C"/>
    <w:rsid w:val="00677779"/>
    <w:rsid w:val="00680F7D"/>
    <w:rsid w:val="00682AEB"/>
    <w:rsid w:val="006879A3"/>
    <w:rsid w:val="00693AED"/>
    <w:rsid w:val="00694C37"/>
    <w:rsid w:val="006A35CE"/>
    <w:rsid w:val="006A5C2F"/>
    <w:rsid w:val="006A6CE1"/>
    <w:rsid w:val="006C1BEA"/>
    <w:rsid w:val="006C646E"/>
    <w:rsid w:val="006C7FB1"/>
    <w:rsid w:val="006D7E67"/>
    <w:rsid w:val="006E7C11"/>
    <w:rsid w:val="006E7FEA"/>
    <w:rsid w:val="00713F74"/>
    <w:rsid w:val="007150C4"/>
    <w:rsid w:val="00715593"/>
    <w:rsid w:val="00715F04"/>
    <w:rsid w:val="0071796D"/>
    <w:rsid w:val="00720A33"/>
    <w:rsid w:val="0072206B"/>
    <w:rsid w:val="007231C7"/>
    <w:rsid w:val="0072489D"/>
    <w:rsid w:val="0073069C"/>
    <w:rsid w:val="007307A0"/>
    <w:rsid w:val="00737A7E"/>
    <w:rsid w:val="00742963"/>
    <w:rsid w:val="007551AE"/>
    <w:rsid w:val="00762465"/>
    <w:rsid w:val="00762C65"/>
    <w:rsid w:val="00763C0D"/>
    <w:rsid w:val="0077536C"/>
    <w:rsid w:val="0078063C"/>
    <w:rsid w:val="00786BFE"/>
    <w:rsid w:val="007928EF"/>
    <w:rsid w:val="00795D10"/>
    <w:rsid w:val="007A47CE"/>
    <w:rsid w:val="007B0D9B"/>
    <w:rsid w:val="007B24A1"/>
    <w:rsid w:val="007D1607"/>
    <w:rsid w:val="007E3FA9"/>
    <w:rsid w:val="007E47CA"/>
    <w:rsid w:val="007E655B"/>
    <w:rsid w:val="00817E4F"/>
    <w:rsid w:val="00825B16"/>
    <w:rsid w:val="0083373A"/>
    <w:rsid w:val="00844508"/>
    <w:rsid w:val="00856798"/>
    <w:rsid w:val="008726A0"/>
    <w:rsid w:val="00887BCB"/>
    <w:rsid w:val="00894F2A"/>
    <w:rsid w:val="008953D0"/>
    <w:rsid w:val="008A0289"/>
    <w:rsid w:val="008A41DA"/>
    <w:rsid w:val="008A7C76"/>
    <w:rsid w:val="008B2CB9"/>
    <w:rsid w:val="008C135A"/>
    <w:rsid w:val="008D6767"/>
    <w:rsid w:val="008E3A4D"/>
    <w:rsid w:val="008E3DF9"/>
    <w:rsid w:val="008E6176"/>
    <w:rsid w:val="008F0FAF"/>
    <w:rsid w:val="008F4B57"/>
    <w:rsid w:val="00923C78"/>
    <w:rsid w:val="00926D24"/>
    <w:rsid w:val="00960A74"/>
    <w:rsid w:val="00983902"/>
    <w:rsid w:val="0098622E"/>
    <w:rsid w:val="009B02CF"/>
    <w:rsid w:val="009B52AD"/>
    <w:rsid w:val="009C5D88"/>
    <w:rsid w:val="009C5FCA"/>
    <w:rsid w:val="009D46F9"/>
    <w:rsid w:val="009E4078"/>
    <w:rsid w:val="009E64BE"/>
    <w:rsid w:val="009F0BD5"/>
    <w:rsid w:val="009F1FD5"/>
    <w:rsid w:val="00A07A78"/>
    <w:rsid w:val="00A35B59"/>
    <w:rsid w:val="00A406CF"/>
    <w:rsid w:val="00A41B79"/>
    <w:rsid w:val="00A444EC"/>
    <w:rsid w:val="00A54791"/>
    <w:rsid w:val="00A85E2B"/>
    <w:rsid w:val="00AA050E"/>
    <w:rsid w:val="00AA6D01"/>
    <w:rsid w:val="00AB2D84"/>
    <w:rsid w:val="00AB46E3"/>
    <w:rsid w:val="00AB5221"/>
    <w:rsid w:val="00AD4F4F"/>
    <w:rsid w:val="00AD7CD9"/>
    <w:rsid w:val="00AE23A4"/>
    <w:rsid w:val="00B06837"/>
    <w:rsid w:val="00B07282"/>
    <w:rsid w:val="00B1497C"/>
    <w:rsid w:val="00B21661"/>
    <w:rsid w:val="00B21A21"/>
    <w:rsid w:val="00B53917"/>
    <w:rsid w:val="00B5580D"/>
    <w:rsid w:val="00B638DB"/>
    <w:rsid w:val="00B64D48"/>
    <w:rsid w:val="00BA4CBD"/>
    <w:rsid w:val="00BB48B7"/>
    <w:rsid w:val="00BB7A4C"/>
    <w:rsid w:val="00BC17A2"/>
    <w:rsid w:val="00BD0744"/>
    <w:rsid w:val="00BD2174"/>
    <w:rsid w:val="00BD6509"/>
    <w:rsid w:val="00BE010D"/>
    <w:rsid w:val="00BE7919"/>
    <w:rsid w:val="00BE7C9E"/>
    <w:rsid w:val="00BF7317"/>
    <w:rsid w:val="00C11D5D"/>
    <w:rsid w:val="00C31015"/>
    <w:rsid w:val="00C31738"/>
    <w:rsid w:val="00C42EDF"/>
    <w:rsid w:val="00C53154"/>
    <w:rsid w:val="00C55344"/>
    <w:rsid w:val="00C751BA"/>
    <w:rsid w:val="00CA2BE9"/>
    <w:rsid w:val="00CA332B"/>
    <w:rsid w:val="00CA5DB7"/>
    <w:rsid w:val="00CA7238"/>
    <w:rsid w:val="00CE4C06"/>
    <w:rsid w:val="00CF72D6"/>
    <w:rsid w:val="00D313C8"/>
    <w:rsid w:val="00D3180C"/>
    <w:rsid w:val="00D33D94"/>
    <w:rsid w:val="00D35483"/>
    <w:rsid w:val="00D36D52"/>
    <w:rsid w:val="00D36DCC"/>
    <w:rsid w:val="00D6761E"/>
    <w:rsid w:val="00D755DF"/>
    <w:rsid w:val="00D77BD2"/>
    <w:rsid w:val="00D817C0"/>
    <w:rsid w:val="00D82111"/>
    <w:rsid w:val="00D93BF6"/>
    <w:rsid w:val="00DB02F7"/>
    <w:rsid w:val="00DB4686"/>
    <w:rsid w:val="00DC3A5B"/>
    <w:rsid w:val="00DE69FE"/>
    <w:rsid w:val="00DF1E80"/>
    <w:rsid w:val="00DF215F"/>
    <w:rsid w:val="00E00E97"/>
    <w:rsid w:val="00E064A0"/>
    <w:rsid w:val="00E140E5"/>
    <w:rsid w:val="00E15658"/>
    <w:rsid w:val="00E3381B"/>
    <w:rsid w:val="00E5672C"/>
    <w:rsid w:val="00E62BFB"/>
    <w:rsid w:val="00E7229D"/>
    <w:rsid w:val="00E836EF"/>
    <w:rsid w:val="00E94BEE"/>
    <w:rsid w:val="00EA3840"/>
    <w:rsid w:val="00EA54B4"/>
    <w:rsid w:val="00EB5108"/>
    <w:rsid w:val="00EC10EF"/>
    <w:rsid w:val="00ED19EE"/>
    <w:rsid w:val="00ED3712"/>
    <w:rsid w:val="00EE3F45"/>
    <w:rsid w:val="00EF25D5"/>
    <w:rsid w:val="00F1226E"/>
    <w:rsid w:val="00F328B6"/>
    <w:rsid w:val="00F342CC"/>
    <w:rsid w:val="00F60C34"/>
    <w:rsid w:val="00F624B1"/>
    <w:rsid w:val="00F64B73"/>
    <w:rsid w:val="00F77109"/>
    <w:rsid w:val="00F80458"/>
    <w:rsid w:val="00F839D9"/>
    <w:rsid w:val="00F84E7A"/>
    <w:rsid w:val="00F946CD"/>
    <w:rsid w:val="00FA3087"/>
    <w:rsid w:val="00FA34EB"/>
    <w:rsid w:val="00FA45B7"/>
    <w:rsid w:val="00FB2F30"/>
    <w:rsid w:val="00FB4AAB"/>
    <w:rsid w:val="00FB68C1"/>
    <w:rsid w:val="00FD153D"/>
    <w:rsid w:val="00FE013B"/>
    <w:rsid w:val="00FE4804"/>
    <w:rsid w:val="00FF373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315CB-BF34-44CB-B0F4-118B2B9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E064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20</cp:revision>
  <dcterms:created xsi:type="dcterms:W3CDTF">2023-06-26T02:59:00Z</dcterms:created>
  <dcterms:modified xsi:type="dcterms:W3CDTF">2024-01-28T07:54:00Z</dcterms:modified>
</cp:coreProperties>
</file>