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TUẦN 23:                           SINH HOẠT DƯỚI CỜ</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Tham gia </w:t>
      </w:r>
      <w:r>
        <w:rPr>
          <w:rFonts w:hint="default" w:ascii="Times New Roman" w:hAnsi="Times New Roman" w:cs="Times New Roman"/>
          <w:color w:val="000000"/>
          <w:sz w:val="26"/>
          <w:szCs w:val="26"/>
          <w:lang w:val="en-US"/>
        </w:rPr>
        <w:t>h</w:t>
      </w:r>
      <w:r>
        <w:rPr>
          <w:rFonts w:hint="default" w:ascii="Times New Roman" w:hAnsi="Times New Roman" w:cs="Times New Roman"/>
          <w:color w:val="000000"/>
          <w:sz w:val="26"/>
          <w:szCs w:val="26"/>
          <w:lang w:val="vi-VN"/>
        </w:rPr>
        <w:t>ưởng ứng phong trào “Giờ Trái Đất”</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ba, 20/2/2024</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25: NHỮNG NGƯỜI BẠN HÀNG XÓM</w:t>
      </w:r>
    </w:p>
    <w:p>
      <w:pPr>
        <w:spacing w:after="0" w:line="300" w:lineRule="auto"/>
        <w:jc w:val="center"/>
        <w:rPr>
          <w:rFonts w:hint="default" w:ascii="Times New Roman" w:hAnsi="Times New Roman" w:eastAsia="Times New Roman"/>
          <w:b w:val="0"/>
          <w:bCs w:val="0"/>
          <w:sz w:val="28"/>
          <w:szCs w:val="28"/>
          <w:lang w:val="vi-VN"/>
        </w:rPr>
      </w:pPr>
      <w:r>
        <w:rPr>
          <w:rFonts w:hint="default" w:ascii="Times New Roman" w:hAnsi="Times New Roman" w:eastAsia="Times New Roman"/>
          <w:b w:val="0"/>
          <w:bCs w:val="0"/>
          <w:sz w:val="28"/>
          <w:szCs w:val="28"/>
          <w:lang w:val="vi-VN"/>
        </w:rPr>
        <w:t>Thứ ba, 20/2/2024</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Cs/>
          <w:sz w:val="28"/>
          <w:szCs w:val="28"/>
        </w:rPr>
        <w:t xml:space="preserve"> - HS biết được</w:t>
      </w:r>
      <w:r>
        <w:rPr>
          <w:rFonts w:ascii="Times New Roman" w:hAnsi="Times New Roman"/>
          <w:sz w:val="28"/>
          <w:szCs w:val="28"/>
        </w:rPr>
        <w:t xml:space="preserve"> những người bạn trạc tuổi mình ở nơi mình sinh sống. Đóng góp ý kiến về những việc mà những người bạn hàng xóm có thể làm cùng nhau.</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r>
        <w:rPr>
          <w:rFonts w:ascii="Times New Roman" w:hAnsi="Times New Roman"/>
          <w:sz w:val="28"/>
          <w:szCs w:val="28"/>
        </w:rPr>
        <w:t xml:space="preserve"> </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Times New Roman"/>
          <w:sz w:val="28"/>
          <w:szCs w:val="28"/>
        </w:rPr>
        <w:t>- HS</w:t>
      </w:r>
      <w:r>
        <w:rPr>
          <w:rFonts w:ascii="Times New Roman" w:hAnsi="Times New Roman" w:eastAsia="Minion Pro"/>
          <w:color w:val="000000"/>
          <w:sz w:val="28"/>
          <w:szCs w:val="28"/>
        </w:rPr>
        <w:t xml:space="preserve"> có khả năng quan sát, lắng nghe về người bạn hàng xóm nhà mình.</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Minion Pro"/>
          <w:color w:val="000000"/>
          <w:sz w:val="28"/>
          <w:szCs w:val="28"/>
        </w:rPr>
        <w:t>- HS biết cách bày tỏ tình cảm quý mến của mình với bạn qua các việc làm.</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91" w:line="248" w:lineRule="auto"/>
        <w:ind w:right="52"/>
        <w:jc w:val="both"/>
        <w:rPr>
          <w:rFonts w:ascii="Times New Roman" w:hAnsi="Times New Roman"/>
          <w:sz w:val="28"/>
          <w:szCs w:val="28"/>
        </w:rPr>
      </w:pPr>
      <w:r>
        <w:rPr>
          <w:rFonts w:ascii="Times New Roman" w:hAnsi="Times New Roman" w:eastAsia="Times New Roman"/>
          <w:sz w:val="28"/>
          <w:szCs w:val="28"/>
        </w:rPr>
        <w:t xml:space="preserve">- GV: </w:t>
      </w:r>
      <w:r>
        <w:rPr>
          <w:rFonts w:ascii="Times New Roman" w:hAnsi="Times New Roman"/>
          <w:color w:val="171616"/>
          <w:sz w:val="28"/>
          <w:szCs w:val="28"/>
        </w:rPr>
        <w:t>4 sợi ruy băng nhiều màu, dài khoảng 1m.</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Sách giáo khoa; thẻ chữ: hàng xóm, thân thiện.</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b/>
                <w:i/>
                <w:sz w:val="28"/>
                <w:szCs w:val="28"/>
              </w:rPr>
            </w:pPr>
            <w:r>
              <w:rPr>
                <w:rFonts w:ascii="Times New Roman" w:hAnsi="Times New Roman" w:eastAsia="Times New Roman"/>
                <w:b/>
                <w:bCs/>
                <w:sz w:val="28"/>
                <w:szCs w:val="28"/>
              </w:rPr>
              <w:t xml:space="preserve">1.Khởi động: Trò chơi </w:t>
            </w:r>
            <w:r>
              <w:rPr>
                <w:rFonts w:ascii="Times New Roman" w:hAnsi="Times New Roman"/>
                <w:b/>
                <w:i/>
                <w:sz w:val="28"/>
                <w:szCs w:val="28"/>
              </w:rPr>
              <w:t>Hàng xóm của tôi là …</w:t>
            </w:r>
          </w:p>
          <w:p>
            <w:pPr>
              <w:ind w:right="52"/>
              <w:rPr>
                <w:rFonts w:ascii="Times New Roman" w:hAnsi="Times New Roman"/>
                <w:sz w:val="28"/>
                <w:szCs w:val="28"/>
              </w:rPr>
            </w:pPr>
            <w:r>
              <w:rPr>
                <w:rFonts w:ascii="Times New Roman" w:hAnsi="Times New Roman"/>
                <w:sz w:val="28"/>
                <w:szCs w:val="28"/>
              </w:rPr>
              <w:t xml:space="preserve">− GV mời HS nào, HS đó kể tên “hàng xóm” trong chỗ ngồi lớp học của mình: “Hàng xóm ở phía trước, phía sau, bên phải, bên trái … của tôi là …” .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-GV phát </w:t>
            </w:r>
            <w:r>
              <w:rPr>
                <w:rFonts w:ascii="Times New Roman" w:hAnsi="Times New Roman"/>
                <w:color w:val="171616"/>
                <w:sz w:val="28"/>
                <w:szCs w:val="28"/>
              </w:rPr>
              <w:t>4 sợi ruy băng , dài khoảng 1m cho HS được lên bảng</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widowControl w:val="0"/>
              <w:tabs>
                <w:tab w:val="left" w:pos="698"/>
              </w:tabs>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Kể về một bạn hàng xóm mà em biết.</w:t>
            </w:r>
          </w:p>
          <w:p>
            <w:pPr>
              <w:ind w:right="52"/>
              <w:jc w:val="both"/>
              <w:rPr>
                <w:rFonts w:ascii="Times New Roman" w:hAnsi="Times New Roman"/>
                <w:sz w:val="28"/>
                <w:szCs w:val="28"/>
              </w:rPr>
            </w:pPr>
            <w:r>
              <w:rPr>
                <w:rFonts w:ascii="Times New Roman" w:hAnsi="Times New Roman"/>
                <w:sz w:val="28"/>
                <w:szCs w:val="28"/>
              </w:rPr>
              <w:t>-GV yêu cầu HS nhớ lại và kể tên bạn hàng xóm trạc tuổi mình.</w:t>
            </w: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-GV nhận xét.</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ind w:right="52"/>
              <w:rPr>
                <w:rFonts w:ascii="Times New Roman" w:hAnsi="Times New Roman"/>
                <w:sz w:val="28"/>
                <w:szCs w:val="28"/>
              </w:rPr>
            </w:pPr>
            <w:r>
              <w:rPr>
                <w:rFonts w:ascii="Times New Roman" w:hAnsi="Times New Roman"/>
                <w:sz w:val="28"/>
                <w:szCs w:val="28"/>
              </w:rPr>
              <w:t xml:space="preserve">− GV giới thiệu câu tục ngữ “Bán anh em xa, mua láng giềng gần”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kể cho HS nghe về một người bạn hàng xóm mình đã kết bạn khi còn nhỏ và một kỉ niệm đáng nhớ của mình với bạn</w:t>
            </w: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40" w:lineRule="auto"/>
              <w:jc w:val="both"/>
              <w:rPr>
                <w:rFonts w:ascii="Times New Roman" w:hAnsi="Times New Roman"/>
                <w:b/>
                <w:sz w:val="28"/>
                <w:szCs w:val="28"/>
              </w:rPr>
            </w:pPr>
            <w:r>
              <w:rPr>
                <w:rFonts w:ascii="Times New Roman" w:hAnsi="Times New Roman"/>
                <w:b/>
                <w:sz w:val="28"/>
                <w:szCs w:val="28"/>
              </w:rPr>
              <w:t>Nêu những việc em có thể làm cùng các bạn hàng xóm.</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YCHS thảo luận</w:t>
            </w:r>
            <w:r>
              <w:rPr>
                <w:rFonts w:ascii="Times New Roman" w:hAnsi="Times New Roman"/>
                <w:b/>
                <w:sz w:val="28"/>
                <w:szCs w:val="28"/>
              </w:rPr>
              <w:t xml:space="preserve"> </w:t>
            </w:r>
            <w:r>
              <w:rPr>
                <w:rFonts w:ascii="Times New Roman" w:hAnsi="Times New Roman"/>
                <w:sz w:val="28"/>
                <w:szCs w:val="28"/>
              </w:rPr>
              <w:t>tất cả những việc có thể thực hiện cùng các bạn hàng xóm</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nhận xét và khen ngợi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Về nhà cùng bố mẹ tìm hiểu thêm về hàng xóm của mình</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Ví dụ: </w:t>
            </w:r>
            <w:r>
              <w:rPr>
                <w:rFonts w:ascii="Times New Roman" w:hAnsi="Times New Roman" w:eastAsia="Times New Roman"/>
                <w:bCs/>
                <w:sz w:val="28"/>
                <w:szCs w:val="28"/>
              </w:rPr>
              <w:t>H</w:t>
            </w:r>
            <w:r>
              <w:rPr>
                <w:rFonts w:ascii="Times New Roman" w:hAnsi="Times New Roman"/>
                <w:sz w:val="28"/>
                <w:szCs w:val="28"/>
              </w:rPr>
              <w:t>ỏi bác tổ trưởng dân phố; hỏi bác phụ trách chi hội khuyến học để có được thông tin về các bạn hàng xóm cùng học Tiểu học.</w:t>
            </w:r>
          </w:p>
          <w:p>
            <w:pPr>
              <w:numPr>
                <w:ilvl w:val="0"/>
                <w:numId w:val="1"/>
              </w:numPr>
              <w:spacing w:after="259" w:line="248" w:lineRule="auto"/>
              <w:ind w:right="52"/>
              <w:jc w:val="both"/>
              <w:rPr>
                <w:rFonts w:ascii="Times New Roman" w:hAnsi="Times New Roman"/>
                <w:sz w:val="28"/>
                <w:szCs w:val="28"/>
              </w:rPr>
            </w:pPr>
            <w:r>
              <w:rPr>
                <w:rFonts w:ascii="Times New Roman" w:hAnsi="Times New Roman"/>
                <w:sz w:val="28"/>
                <w:szCs w:val="28"/>
              </w:rPr>
              <w:t xml:space="preserve">Mạnh dạn làm quen với một hoặc nhiều bạn. Lựa chọn một việc làm đã chia sẻ ở mục trên và thực hiện cùng các bạn hàng xóm. </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ind w:left="280" w:right="52"/>
              <w:rPr>
                <w:rFonts w:ascii="Times New Roman" w:hAnsi="Times New Roman"/>
                <w:sz w:val="28"/>
                <w:szCs w:val="28"/>
              </w:rPr>
            </w:pPr>
            <w:r>
              <w:rPr>
                <w:rFonts w:ascii="Times New Roman" w:hAnsi="Times New Roman" w:eastAsia="Times New Roman"/>
                <w:sz w:val="28"/>
                <w:szCs w:val="28"/>
              </w:rPr>
              <w:t xml:space="preserve">- HS trên bảng sẽ đưa sợi ruy băng cho hàng xóm của mình </w:t>
            </w:r>
            <w:r>
              <w:rPr>
                <w:rFonts w:ascii="Times New Roman" w:hAnsi="Times New Roman"/>
                <w:sz w:val="28"/>
                <w:szCs w:val="28"/>
              </w:rPr>
              <w:t xml:space="preserve">để kết nối các hàng xóm trên, dưới, trái, phải của một HS.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sau khi tham gia trò chơi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-HS tham gia họa động theo hình thức nhóm đôi.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nói tên, t</w:t>
            </w:r>
            <w:r>
              <w:rPr>
                <w:rFonts w:ascii="Times New Roman" w:hAnsi="Times New Roman"/>
                <w:sz w:val="28"/>
                <w:szCs w:val="28"/>
              </w:rPr>
              <w:t>ưởng tượng ra gương mặt người bạn ấy. Mô tả hình dáng bề ngoài và tính cách, sở thích của bạn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trước lớp.</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numPr>
                <w:ilvl w:val="0"/>
                <w:numId w:val="2"/>
              </w:numPr>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numPr>
                <w:ilvl w:val="0"/>
                <w:numId w:val="2"/>
              </w:numPr>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ind w:right="52"/>
              <w:rPr>
                <w:rFonts w:ascii="Times New Roman" w:hAnsi="Times New Roman"/>
                <w:sz w:val="28"/>
                <w:szCs w:val="28"/>
              </w:rPr>
            </w:pPr>
            <w:r>
              <w:rPr>
                <w:rFonts w:ascii="Times New Roman" w:hAnsi="Times New Roman"/>
                <w:sz w:val="28"/>
                <w:szCs w:val="28"/>
              </w:rPr>
              <w:t xml:space="preserve">-HS thảo luận và viết ra giấy dự định của mình và thời gian làm những việc đó. (cùng chơi bi, chơi đánh cầu lông; tạo một góc riêng để gặp gỡ; cho nhau mượn sách; phát hiện những hiện tượng cần cảnh giác ở khu phố, thôn xóm của mình; giúp đỡ người già, người neo đơn; cùng dọn vệ sinh; cùng chăm cây cối, cùng tổ chức liên hoan, cùng chạy tập thể dục buổi sáng,…).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trước lớp.</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ind w:left="720"/>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Pr>
        <w:rPr>
          <w:rFonts w:hint="default"/>
          <w:lang w:val="vi-VN"/>
        </w:rPr>
      </w:pPr>
      <w:r>
        <w:rPr>
          <w:rFonts w:hint="default"/>
          <w:lang w:val="vi-VN"/>
        </w:rPr>
        <w:t>___________________________________________________________________________________</w:t>
      </w:r>
    </w:p>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SƠ KẾT TUẦN </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THI ĐUA LÀM VIỆC TỐT</w:t>
      </w:r>
    </w:p>
    <w:p>
      <w:pPr>
        <w:spacing w:line="240" w:lineRule="auto"/>
        <w:jc w:val="center"/>
        <w:rPr>
          <w:rFonts w:hint="default" w:ascii="Times New Roman" w:hAnsi="Times New Roman" w:eastAsia="Times New Roman"/>
          <w:b/>
          <w:sz w:val="28"/>
          <w:szCs w:val="28"/>
          <w:lang w:val="vi-VN"/>
        </w:rPr>
      </w:pPr>
      <w:bookmarkStart w:id="1" w:name="_GoBack"/>
      <w:r>
        <w:rPr>
          <w:rFonts w:hint="default" w:ascii="Times New Roman" w:hAnsi="Times New Roman" w:eastAsia="Times New Roman"/>
          <w:b w:val="0"/>
          <w:bCs/>
          <w:sz w:val="28"/>
          <w:szCs w:val="28"/>
          <w:lang w:val="vi-VN"/>
        </w:rPr>
        <w:t>Thứ sáu, 23/2/2024</w:t>
      </w:r>
      <w:bookmarkEnd w:id="1"/>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0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0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pStyle w:val="4"/>
        <w:tabs>
          <w:tab w:val="left" w:pos="2460"/>
        </w:tabs>
        <w:ind w:left="0"/>
        <w:rPr>
          <w:b/>
          <w:sz w:val="28"/>
          <w:szCs w:val="28"/>
        </w:rPr>
      </w:pPr>
      <w:r>
        <w:rPr>
          <w:b/>
          <w:sz w:val="28"/>
          <w:szCs w:val="28"/>
        </w:rPr>
        <w:t>-</w:t>
      </w:r>
      <w:r>
        <w:rPr>
          <w:sz w:val="28"/>
          <w:szCs w:val="28"/>
        </w:rPr>
        <w:t xml:space="preserve">  HS biết sống thân thiện, quan tâm đến hàng xóm, láng giềng. </w:t>
      </w:r>
    </w:p>
    <w:p>
      <w:pPr>
        <w:pStyle w:val="4"/>
        <w:tabs>
          <w:tab w:val="left" w:pos="2460"/>
        </w:tabs>
        <w:ind w:left="0"/>
        <w:rPr>
          <w:b/>
          <w:sz w:val="28"/>
          <w:szCs w:val="28"/>
          <w:lang w:val="vi-VN"/>
        </w:rPr>
      </w:pPr>
      <w:r>
        <w:rPr>
          <w:b/>
          <w:sz w:val="28"/>
          <w:szCs w:val="28"/>
          <w:lang w:val="vi-VN"/>
        </w:rPr>
        <w:t>II. ĐỒ DÙNG DẠY HỌC:</w:t>
      </w:r>
    </w:p>
    <w:p>
      <w:pPr>
        <w:pStyle w:val="4"/>
        <w:tabs>
          <w:tab w:val="left" w:pos="2460"/>
        </w:tabs>
        <w:ind w:left="0"/>
        <w:rPr>
          <w:sz w:val="28"/>
          <w:szCs w:val="28"/>
        </w:rPr>
      </w:pPr>
      <w:r>
        <w:rPr>
          <w:sz w:val="28"/>
          <w:szCs w:val="28"/>
        </w:rPr>
        <w:t xml:space="preserve">- </w:t>
      </w:r>
      <w:r>
        <w:rPr>
          <w:sz w:val="28"/>
          <w:szCs w:val="28"/>
          <w:lang w:val="vi-VN"/>
        </w:rPr>
        <w:t xml:space="preserve">GV: </w:t>
      </w:r>
      <w:r>
        <w:rPr>
          <w:color w:val="171616"/>
          <w:sz w:val="28"/>
          <w:szCs w:val="28"/>
        </w:rPr>
        <w:t>Cuốn sách “Ti-mua và đồng đội” của nhà văn Arkadi Gaidar</w:t>
      </w:r>
    </w:p>
    <w:p>
      <w:pPr>
        <w:pStyle w:val="4"/>
        <w:tabs>
          <w:tab w:val="left" w:pos="2460"/>
        </w:tabs>
        <w:ind w:left="0"/>
        <w:rPr>
          <w:sz w:val="28"/>
          <w:szCs w:val="28"/>
        </w:rPr>
      </w:pPr>
      <w:r>
        <w:rPr>
          <w:sz w:val="28"/>
          <w:szCs w:val="28"/>
        </w:rPr>
        <w:t xml:space="preserve">- </w:t>
      </w:r>
      <w:r>
        <w:rPr>
          <w:sz w:val="28"/>
          <w:szCs w:val="28"/>
          <w:lang w:val="vi-VN"/>
        </w:rPr>
        <w:t>HS: SGK</w:t>
      </w:r>
      <w:r>
        <w:rPr>
          <w:sz w:val="28"/>
          <w:szCs w:val="28"/>
        </w:rPr>
        <w:t>, tấm bìa</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9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9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a. Sơ kết tuần 25:</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25.</w:t>
            </w:r>
          </w:p>
          <w:p>
            <w:pPr>
              <w:spacing w:after="0" w:line="276" w:lineRule="auto"/>
              <w:ind w:right="-98" w:rightChars="-49"/>
              <w:jc w:val="both"/>
              <w:rPr>
                <w:rFonts w:ascii="Times New Roman" w:hAnsi="Times New Roman" w:eastAsia="Times New Roman"/>
                <w:bCs/>
                <w:color w:val="000000"/>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26:</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9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 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lớp xanh, sạch, đẹp và cả ý thức nói lời hay, làm việc tốt ....</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spacing w:after="0" w:line="240" w:lineRule="auto"/>
              <w:jc w:val="both"/>
              <w:rPr>
                <w:rFonts w:ascii="Times New Roman" w:hAnsi="Times New Roman"/>
                <w:sz w:val="28"/>
                <w:szCs w:val="28"/>
              </w:rPr>
            </w:pPr>
            <w:r>
              <w:rPr>
                <w:rFonts w:ascii="Times New Roman" w:hAnsi="Times New Roman"/>
                <w:sz w:val="28"/>
                <w:szCs w:val="28"/>
              </w:rPr>
              <w:t>- Mời HS kể về bạn hàng xóm của mình và việc tốt đã làm cùng bạn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eastAsia="Times New Roman"/>
                <w:bCs/>
                <w:i/>
                <w:iCs/>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nhận xét và khen ngợi</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0" w:line="240" w:lineRule="auto"/>
              <w:jc w:val="both"/>
              <w:rPr>
                <w:rFonts w:ascii="Times New Roman" w:hAnsi="Times New Roman"/>
                <w:sz w:val="28"/>
                <w:szCs w:val="28"/>
              </w:rPr>
            </w:pPr>
            <w:r>
              <w:rPr>
                <w:rFonts w:ascii="Times New Roman" w:hAnsi="Times New Roman"/>
                <w:sz w:val="28"/>
                <w:szCs w:val="28"/>
              </w:rPr>
              <w:t>GV mời HS xem cuốn sách hoặc hình ảnh trong cuốn sách và đọc hoặc kể về cậu bé Ti-mua ở nước Nga.</w:t>
            </w:r>
          </w:p>
          <w:p>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Mời HS sắm vai các nhân vật trong câu chuyện.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sz w:val="28"/>
                <w:szCs w:val="28"/>
                <w:lang w:val="sv-SE"/>
              </w:rPr>
            </w:pP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Sau khi nghe câu chuyện em rút được bài học gì?</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GV khen ngợi, đánh giá.</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GV kết luận.</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numPr>
                <w:ilvl w:val="0"/>
                <w:numId w:val="3"/>
              </w:numPr>
              <w:spacing w:after="90" w:line="248" w:lineRule="auto"/>
              <w:ind w:left="461" w:right="52" w:hanging="190"/>
              <w:jc w:val="both"/>
              <w:rPr>
                <w:rFonts w:ascii="Times New Roman" w:hAnsi="Times New Roman"/>
                <w:sz w:val="28"/>
                <w:szCs w:val="28"/>
              </w:rPr>
            </w:pPr>
            <w:r>
              <w:rPr>
                <w:rFonts w:ascii="Times New Roman" w:hAnsi="Times New Roman"/>
                <w:color w:val="171616"/>
                <w:sz w:val="28"/>
                <w:szCs w:val="28"/>
              </w:rPr>
              <w:t>Về nhà em cùng các bạn hàng xóm để ý đến những người già trong xóm để khi gặp thì hỗ trợ các ông, các bà: bê đồ, xách túi, dắt các ông các bà qua đường,…</w:t>
            </w:r>
          </w:p>
          <w:p>
            <w:pPr>
              <w:spacing w:after="0" w:line="240" w:lineRule="auto"/>
              <w:jc w:val="both"/>
              <w:rPr>
                <w:rFonts w:ascii="Times New Roman" w:hAnsi="Times New Roman" w:eastAsia="Times New Roman"/>
                <w:sz w:val="28"/>
                <w:szCs w:val="28"/>
              </w:rPr>
            </w:pP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pt-BR"/>
              </w:rPr>
            </w:pPr>
            <w:r>
              <w:rPr>
                <w:rFonts w:ascii="Times New Roman" w:hAnsi="Times New Roman" w:eastAsia="Times New Roman"/>
                <w:bCs/>
                <w:color w:val="000000"/>
                <w:sz w:val="28"/>
                <w:szCs w:val="28"/>
                <w:lang w:val="pt-BR"/>
              </w:rPr>
              <w:t>- Lần lượt từng tổ trưởng</w:t>
            </w:r>
            <w:r>
              <w:rPr>
                <w:rFonts w:ascii="Times New Roman" w:hAnsi="Times New Roman" w:eastAsia="Times New Roman"/>
                <w:bCs/>
                <w:color w:val="000000"/>
                <w:sz w:val="28"/>
                <w:szCs w:val="28"/>
                <w:lang w:val="vi-VN"/>
              </w:rPr>
              <w:t>, lớp trưởng</w:t>
            </w:r>
            <w:r>
              <w:rPr>
                <w:rFonts w:ascii="Times New Roman" w:hAnsi="Times New Roman" w:eastAsia="Times New Roman"/>
                <w:bCs/>
                <w:color w:val="000000"/>
                <w:sz w:val="28"/>
                <w:szCs w:val="28"/>
                <w:lang w:val="pt-BR"/>
              </w:rPr>
              <w:t xml:space="preserve"> báo cáo tình hình tổ</w:t>
            </w:r>
            <w:r>
              <w:rPr>
                <w:rFonts w:ascii="Times New Roman" w:hAnsi="Times New Roman" w:eastAsia="Times New Roman"/>
                <w:bCs/>
                <w:color w:val="000000"/>
                <w:sz w:val="28"/>
                <w:szCs w:val="28"/>
                <w:lang w:val="vi-VN"/>
              </w:rPr>
              <w:t>, lớp.</w:t>
            </w: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sz w:val="28"/>
                <w:szCs w:val="28"/>
                <w:lang w:val="sv-SE"/>
              </w:rPr>
            </w:pPr>
            <w:r>
              <w:rPr>
                <w:rFonts w:ascii="Times New Roman" w:hAnsi="Times New Roman" w:eastAsia="Times New Roman"/>
                <w:bCs/>
                <w:color w:val="000000"/>
                <w:sz w:val="28"/>
                <w:szCs w:val="28"/>
                <w:lang w:val="sv-SE"/>
              </w:rPr>
              <w:t xml:space="preserve">- HS nghe để thực hiện kế hoạch </w:t>
            </w:r>
            <w:r>
              <w:rPr>
                <w:rFonts w:ascii="Times New Roman" w:hAnsi="Times New Roman" w:eastAsia="Times New Roman"/>
                <w:sz w:val="28"/>
                <w:szCs w:val="28"/>
                <w:lang w:val="pl-PL"/>
              </w:rPr>
              <w:t>tuần 26.</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w:t>
            </w:r>
          </w:p>
          <w:p>
            <w:pPr>
              <w:numPr>
                <w:ilvl w:val="0"/>
                <w:numId w:val="4"/>
              </w:num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HS </w:t>
            </w:r>
            <w:r>
              <w:rPr>
                <w:rFonts w:ascii="Times New Roman" w:hAnsi="Times New Roman"/>
                <w:sz w:val="28"/>
                <w:szCs w:val="28"/>
              </w:rPr>
              <w:t>làm việc theo nhóm, lần lượt kể</w:t>
            </w:r>
          </w:p>
          <w:p>
            <w:pPr>
              <w:ind w:right="52"/>
              <w:rPr>
                <w:rFonts w:ascii="Times New Roman" w:hAnsi="Times New Roman"/>
                <w:sz w:val="28"/>
                <w:szCs w:val="28"/>
              </w:rPr>
            </w:pPr>
            <w:r>
              <w:rPr>
                <w:rFonts w:ascii="Times New Roman" w:hAnsi="Times New Roman"/>
                <w:sz w:val="28"/>
                <w:szCs w:val="28"/>
              </w:rPr>
              <w:t xml:space="preserve">và HS có thể vẽ vào tấm bìa việc mà em và bạn hàng xóm đã làm. </w:t>
            </w:r>
          </w:p>
          <w:p>
            <w:pPr>
              <w:numPr>
                <w:ilvl w:val="0"/>
                <w:numId w:val="4"/>
              </w:numPr>
              <w:spacing w:after="0" w:line="276" w:lineRule="auto"/>
              <w:ind w:right="52"/>
              <w:jc w:val="both"/>
              <w:outlineLvl w:val="0"/>
              <w:rPr>
                <w:rFonts w:ascii="Times New Roman" w:hAnsi="Times New Roman" w:eastAsia="Times New Roman"/>
                <w:sz w:val="28"/>
                <w:szCs w:val="28"/>
                <w:lang w:val="sv-SE"/>
              </w:rPr>
            </w:pPr>
            <w:r>
              <w:rPr>
                <w:rFonts w:ascii="Times New Roman" w:hAnsi="Times New Roman"/>
                <w:sz w:val="28"/>
                <w:szCs w:val="28"/>
              </w:rPr>
              <w:t xml:space="preserve">HS chia sẻ trước lớp </w:t>
            </w:r>
          </w:p>
          <w:p>
            <w:pPr>
              <w:spacing w:after="0" w:line="276" w:lineRule="auto"/>
              <w:ind w:left="100" w:right="52"/>
              <w:jc w:val="both"/>
              <w:outlineLvl w:val="0"/>
              <w:rPr>
                <w:rFonts w:ascii="Times New Roman" w:hAnsi="Times New Roman"/>
                <w:sz w:val="28"/>
                <w:szCs w:val="28"/>
              </w:rPr>
            </w:pPr>
          </w:p>
          <w:p>
            <w:pPr>
              <w:numPr>
                <w:ilvl w:val="0"/>
                <w:numId w:val="4"/>
              </w:numPr>
              <w:spacing w:after="0" w:line="276" w:lineRule="auto"/>
              <w:ind w:right="52"/>
              <w:jc w:val="both"/>
              <w:outlineLvl w:val="0"/>
              <w:rPr>
                <w:rFonts w:ascii="Times New Roman" w:hAnsi="Times New Roman"/>
                <w:sz w:val="28"/>
                <w:szCs w:val="28"/>
              </w:rPr>
            </w:pPr>
            <w:r>
              <w:rPr>
                <w:rFonts w:ascii="Times New Roman" w:hAnsi="Times New Roman"/>
                <w:sz w:val="28"/>
                <w:szCs w:val="28"/>
              </w:rPr>
              <w:t>HS quan sát</w:t>
            </w:r>
          </w:p>
          <w:p>
            <w:pPr>
              <w:spacing w:after="0" w:line="276" w:lineRule="auto"/>
              <w:ind w:left="100" w:right="52"/>
              <w:jc w:val="both"/>
              <w:outlineLvl w:val="0"/>
              <w:rPr>
                <w:rFonts w:ascii="Times New Roman" w:hAnsi="Times New Roman"/>
                <w:sz w:val="28"/>
                <w:szCs w:val="28"/>
              </w:rPr>
            </w:pPr>
          </w:p>
          <w:p>
            <w:pPr>
              <w:spacing w:after="0" w:line="276" w:lineRule="auto"/>
              <w:jc w:val="both"/>
              <w:outlineLvl w:val="0"/>
              <w:rPr>
                <w:rFonts w:ascii="Times New Roman" w:hAnsi="Times New Roman" w:eastAsia="Times New Roman"/>
                <w:sz w:val="28"/>
                <w:szCs w:val="28"/>
                <w:highlight w:val="yellow"/>
                <w:lang w:val="sv-SE"/>
              </w:rPr>
            </w:pPr>
            <w:r>
              <w:rPr>
                <w:rFonts w:ascii="Times New Roman" w:hAnsi="Times New Roman" w:eastAsia="Times New Roman"/>
                <w:sz w:val="28"/>
                <w:szCs w:val="28"/>
                <w:lang w:val="sv-SE"/>
              </w:rPr>
              <w:t>HS xung phong sắm vai tham gia vào câu chuyện.</w:t>
            </w:r>
          </w:p>
          <w:p>
            <w:pPr>
              <w:numPr>
                <w:ilvl w:val="0"/>
                <w:numId w:val="4"/>
              </w:numPr>
              <w:spacing w:after="0" w:line="276" w:lineRule="auto"/>
              <w:ind w:right="52"/>
              <w:jc w:val="both"/>
              <w:outlineLvl w:val="0"/>
              <w:rPr>
                <w:rFonts w:ascii="Times New Roman" w:hAnsi="Times New Roman" w:eastAsia="Times New Roman"/>
                <w:sz w:val="28"/>
                <w:szCs w:val="28"/>
                <w:lang w:val="sv-SE"/>
              </w:rPr>
            </w:pPr>
            <w:r>
              <w:rPr>
                <w:rFonts w:ascii="Times New Roman" w:hAnsi="Times New Roman"/>
                <w:sz w:val="28"/>
                <w:szCs w:val="28"/>
              </w:rPr>
              <w:t xml:space="preserve"> 1 HS vào vai Ti-mua và một vài bạn HS khác vào vai đồng đội Ti-mua để diễn tả một vài cảnh (Ti-mua tập hợp các bạn lại để bàn việc giúp đỡ người già, các cô bác phụ nữ, trẻ em trong làng: đi gánh nước giúp, giúp trông trẻ nhỏ, giúp sửa lại hàng rào gỗ,…). Ti-mua có đồng đội là các bạn hàng xóm. Họ lập một “căn cứ chỉ huy” trong một nhà kho cũ. Các bạn trò chuyện, đi chơi cùng nhau và rủ nhau giúp đỡ mọi người</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w:t>
            </w:r>
            <w:r>
              <w:rPr>
                <w:rFonts w:ascii="Times New Roman" w:hAnsi="Times New Roman"/>
                <w:sz w:val="28"/>
                <w:szCs w:val="28"/>
              </w:rPr>
              <w:t xml:space="preserve"> 1 số HS chia sẻ cảm xúc về câu chuyện vừa được nghe, mời HS bày tỏ sự quyết tâm học tập cậu bé Ti-mua.</w:t>
            </w:r>
          </w:p>
          <w:p>
            <w:pPr>
              <w:spacing w:after="0" w:line="276" w:lineRule="auto"/>
              <w:jc w:val="both"/>
              <w:outlineLvl w:val="0"/>
              <w:rPr>
                <w:rFonts w:ascii="Times New Roman" w:hAnsi="Times New Roman" w:eastAsia="Times New Roman"/>
                <w:sz w:val="28"/>
                <w:szCs w:val="28"/>
              </w:rPr>
            </w:pPr>
          </w:p>
          <w:p>
            <w:pPr>
              <w:numPr>
                <w:ilvl w:val="0"/>
                <w:numId w:val="4"/>
              </w:num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 để thực hiện.</w:t>
            </w:r>
          </w:p>
        </w:tc>
      </w:tr>
    </w:tbl>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inion Pro">
    <w:altName w:val="Cambria Math"/>
    <w:panose1 w:val="02040503050201020203"/>
    <w:charset w:val="00"/>
    <w:family w:val="roman"/>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A24F9"/>
    <w:multiLevelType w:val="multilevel"/>
    <w:tmpl w:val="121A24F9"/>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abstractNum w:abstractNumId="2">
    <w:nsid w:val="5F297EAA"/>
    <w:multiLevelType w:val="multilevel"/>
    <w:tmpl w:val="5F297EAA"/>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F83BFD"/>
    <w:multiLevelType w:val="multilevel"/>
    <w:tmpl w:val="68F83BFD"/>
    <w:lvl w:ilvl="0" w:tentative="0">
      <w:start w:val="1"/>
      <w:numFmt w:val="bullet"/>
      <w:lvlText w:val="–"/>
      <w:lvlJc w:val="left"/>
      <w:pPr>
        <w:ind w:left="460"/>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Minion Pro" w:hAnsi="Minion Pro" w:eastAsia="Minion Pro" w:cs="Minion Pro"/>
        <w:b/>
        <w:bCs/>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Minion Pro" w:hAnsi="Minion Pro" w:eastAsia="Minion Pro" w:cs="Minion Pro"/>
        <w:b/>
        <w:bCs/>
        <w:i w:val="0"/>
        <w:strike w:val="0"/>
        <w:dstrike w:val="0"/>
        <w:color w:val="000000"/>
        <w:sz w:val="24"/>
        <w:szCs w:val="24"/>
        <w:u w:val="none" w:color="000000"/>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F3F36"/>
    <w:rsid w:val="31724968"/>
    <w:rsid w:val="75EF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2024-02-19T08:36:00Z</dcterms:created>
  <dc:creator>Thảo Nguyễn</dc:creator>
  <cp:lastModifiedBy>Thảo Nguyễn</cp:lastModifiedBy>
  <dcterms:modified xsi:type="dcterms:W3CDTF">2024-02-19T08:42:23Z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DABFA9537B554D4E863C66870B1B345D_11</vt:lpwstr>
  </property>
</Properties>
</file>