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FC" w:rsidRPr="000143FC" w:rsidRDefault="000143FC" w:rsidP="000143FC">
      <w:pPr>
        <w:tabs>
          <w:tab w:val="left" w:pos="142"/>
        </w:tabs>
        <w:spacing w:line="276" w:lineRule="auto"/>
        <w:rPr>
          <w:b/>
          <w:szCs w:val="28"/>
        </w:rPr>
      </w:pPr>
      <w:proofErr w:type="spellStart"/>
      <w:r w:rsidRPr="000143FC">
        <w:rPr>
          <w:b/>
          <w:szCs w:val="28"/>
        </w:rPr>
        <w:t>Ngày</w:t>
      </w:r>
      <w:proofErr w:type="spellEnd"/>
      <w:r w:rsidRPr="000143FC">
        <w:rPr>
          <w:b/>
          <w:szCs w:val="28"/>
        </w:rPr>
        <w:t xml:space="preserve"> </w:t>
      </w:r>
      <w:proofErr w:type="spellStart"/>
      <w:r w:rsidRPr="000143FC">
        <w:rPr>
          <w:b/>
          <w:szCs w:val="28"/>
        </w:rPr>
        <w:t>giảng</w:t>
      </w:r>
      <w:proofErr w:type="spellEnd"/>
      <w:r w:rsidRPr="000143FC">
        <w:rPr>
          <w:b/>
          <w:szCs w:val="28"/>
        </w:rPr>
        <w:t>:</w:t>
      </w:r>
      <w:r w:rsidR="00424290">
        <w:rPr>
          <w:b/>
          <w:szCs w:val="28"/>
        </w:rPr>
        <w:t xml:space="preserve"> 15-17</w:t>
      </w:r>
      <w:r w:rsidRPr="000143FC">
        <w:rPr>
          <w:b/>
          <w:szCs w:val="28"/>
        </w:rPr>
        <w:t>/2/2024</w:t>
      </w:r>
    </w:p>
    <w:p w:rsidR="000143FC" w:rsidRPr="000143FC" w:rsidRDefault="000143FC" w:rsidP="000143FC">
      <w:pPr>
        <w:spacing w:line="276" w:lineRule="auto"/>
        <w:rPr>
          <w:b/>
          <w:szCs w:val="28"/>
        </w:rPr>
      </w:pPr>
      <w:r w:rsidRPr="000143FC">
        <w:rPr>
          <w:b/>
          <w:szCs w:val="28"/>
        </w:rPr>
        <w:t xml:space="preserve">HĐGD </w:t>
      </w:r>
      <w:proofErr w:type="spellStart"/>
      <w:r w:rsidRPr="000143FC">
        <w:rPr>
          <w:b/>
          <w:szCs w:val="28"/>
        </w:rPr>
        <w:t>Âm</w:t>
      </w:r>
      <w:proofErr w:type="spellEnd"/>
      <w:r w:rsidRPr="000143FC">
        <w:rPr>
          <w:b/>
          <w:szCs w:val="28"/>
        </w:rPr>
        <w:t xml:space="preserve"> </w:t>
      </w:r>
      <w:proofErr w:type="spellStart"/>
      <w:r w:rsidRPr="000143FC">
        <w:rPr>
          <w:b/>
          <w:szCs w:val="28"/>
        </w:rPr>
        <w:t>nhạc</w:t>
      </w:r>
      <w:proofErr w:type="spellEnd"/>
      <w:r w:rsidRPr="000143FC">
        <w:rPr>
          <w:b/>
          <w:szCs w:val="28"/>
        </w:rPr>
        <w:t xml:space="preserve"> - </w:t>
      </w:r>
      <w:proofErr w:type="spellStart"/>
      <w:r w:rsidRPr="000143FC">
        <w:rPr>
          <w:b/>
          <w:szCs w:val="28"/>
        </w:rPr>
        <w:t>Lớp</w:t>
      </w:r>
      <w:proofErr w:type="spellEnd"/>
      <w:r w:rsidRPr="000143FC">
        <w:rPr>
          <w:b/>
          <w:szCs w:val="28"/>
        </w:rPr>
        <w:t xml:space="preserve"> 4</w:t>
      </w:r>
    </w:p>
    <w:p w:rsidR="000143FC" w:rsidRPr="000143FC" w:rsidRDefault="000143FC" w:rsidP="000143FC">
      <w:pPr>
        <w:spacing w:line="276" w:lineRule="auto"/>
        <w:rPr>
          <w:b/>
          <w:color w:val="FF0000"/>
          <w:szCs w:val="28"/>
        </w:rPr>
      </w:pPr>
      <w:r w:rsidRPr="000143FC">
        <w:rPr>
          <w:b/>
          <w:color w:val="FF0000"/>
          <w:szCs w:val="28"/>
        </w:rPr>
        <w:t>CHỦ ĐỀ 5: THIÊN NHIÊN TƯƠI ĐẸP</w:t>
      </w:r>
    </w:p>
    <w:p w:rsidR="000143FC" w:rsidRPr="000143FC" w:rsidRDefault="000143FC" w:rsidP="000143FC">
      <w:pPr>
        <w:spacing w:line="276" w:lineRule="auto"/>
        <w:rPr>
          <w:b/>
          <w:color w:val="FF0000"/>
          <w:szCs w:val="28"/>
        </w:rPr>
      </w:pPr>
      <w:r w:rsidRPr="000143FC">
        <w:rPr>
          <w:b/>
          <w:color w:val="FF0000"/>
          <w:szCs w:val="28"/>
        </w:rPr>
        <w:t xml:space="preserve"> TIẾT 22:    VẬN DỤNG - SÁNG TẠO</w:t>
      </w:r>
      <w:r w:rsidRPr="000143FC">
        <w:rPr>
          <w:b/>
          <w:noProof/>
          <w:szCs w:val="28"/>
          <w:lang w:val="nl-NL"/>
        </w:rPr>
        <w:tab/>
      </w:r>
    </w:p>
    <w:p w:rsidR="000143FC" w:rsidRPr="000143FC" w:rsidRDefault="000143FC" w:rsidP="000143FC">
      <w:pPr>
        <w:spacing w:line="312" w:lineRule="auto"/>
        <w:rPr>
          <w:b/>
          <w:color w:val="000000"/>
          <w:szCs w:val="28"/>
        </w:rPr>
      </w:pPr>
      <w:r w:rsidRPr="000143FC">
        <w:rPr>
          <w:b/>
          <w:color w:val="000000"/>
          <w:szCs w:val="28"/>
        </w:rPr>
        <w:t>I. YÊU CẦU CẦN ĐẠT</w:t>
      </w:r>
    </w:p>
    <w:p w:rsidR="000143FC" w:rsidRPr="000143FC" w:rsidRDefault="000143FC" w:rsidP="000143FC">
      <w:pPr>
        <w:rPr>
          <w:szCs w:val="28"/>
          <w:lang w:val="nl-NL"/>
        </w:rPr>
      </w:pPr>
      <w:r w:rsidRPr="000143FC">
        <w:rPr>
          <w:szCs w:val="28"/>
          <w:lang w:val="nl-NL"/>
        </w:rPr>
        <w:t>- Học sinh vận dụng được kiến thức đã học vào các hoạt động tập thể.</w:t>
      </w:r>
    </w:p>
    <w:p w:rsidR="000143FC" w:rsidRPr="000143FC" w:rsidRDefault="000143FC" w:rsidP="000143FC">
      <w:pPr>
        <w:rPr>
          <w:szCs w:val="28"/>
          <w:lang w:val="nl-NL"/>
        </w:rPr>
      </w:pPr>
      <w:r w:rsidRPr="000143FC">
        <w:rPr>
          <w:szCs w:val="28"/>
          <w:lang w:val="nl-NL"/>
        </w:rPr>
        <w:t>- Biểu diễn nội dung đã học trong chủ đề với các hình thức phù hợp.</w:t>
      </w:r>
    </w:p>
    <w:p w:rsidR="000143FC" w:rsidRPr="00424290" w:rsidRDefault="000143FC" w:rsidP="000143FC">
      <w:pPr>
        <w:rPr>
          <w:szCs w:val="28"/>
          <w:lang w:val="nl-NL"/>
        </w:rPr>
      </w:pPr>
      <w:r w:rsidRPr="000143FC">
        <w:rPr>
          <w:szCs w:val="28"/>
          <w:lang w:val="nl-NL"/>
        </w:rPr>
        <w:t>- Lắng nghe và chia sẻ ý kiến cùng bạn/ nhóm khi tham gia ccas hoạt động.</w:t>
      </w:r>
      <w:bookmarkStart w:id="0" w:name="_GoBack"/>
      <w:bookmarkEnd w:id="0"/>
    </w:p>
    <w:p w:rsidR="000143FC" w:rsidRPr="000143FC" w:rsidRDefault="000143FC" w:rsidP="000143FC">
      <w:pPr>
        <w:spacing w:line="312" w:lineRule="auto"/>
        <w:rPr>
          <w:b/>
          <w:szCs w:val="28"/>
        </w:rPr>
      </w:pPr>
      <w:r w:rsidRPr="000143FC">
        <w:rPr>
          <w:b/>
          <w:szCs w:val="28"/>
          <w:lang w:val="vi-VN"/>
        </w:rPr>
        <w:t xml:space="preserve">II. ĐỒ DÙNG DẠY </w:t>
      </w:r>
      <w:r w:rsidRPr="000143FC">
        <w:rPr>
          <w:b/>
          <w:szCs w:val="28"/>
        </w:rPr>
        <w:t>-</w:t>
      </w:r>
      <w:r w:rsidRPr="000143FC">
        <w:rPr>
          <w:b/>
          <w:szCs w:val="28"/>
          <w:lang w:val="vi-VN"/>
        </w:rPr>
        <w:t xml:space="preserve"> HỌC</w:t>
      </w:r>
      <w:r w:rsidRPr="000143FC">
        <w:rPr>
          <w:b/>
          <w:szCs w:val="28"/>
        </w:rPr>
        <w:t xml:space="preserve"> </w:t>
      </w:r>
    </w:p>
    <w:p w:rsidR="000143FC" w:rsidRPr="000143FC" w:rsidRDefault="000143FC" w:rsidP="000143FC">
      <w:pPr>
        <w:rPr>
          <w:b/>
          <w:szCs w:val="28"/>
          <w:lang w:val="nl-NL"/>
        </w:rPr>
      </w:pPr>
      <w:r w:rsidRPr="000143FC">
        <w:rPr>
          <w:b/>
          <w:szCs w:val="28"/>
          <w:lang w:val="nl-NL"/>
        </w:rPr>
        <w:t>1. Giáo viên:</w:t>
      </w:r>
    </w:p>
    <w:p w:rsidR="000143FC" w:rsidRPr="000143FC" w:rsidRDefault="000143FC" w:rsidP="000143FC">
      <w:pPr>
        <w:rPr>
          <w:szCs w:val="28"/>
          <w:lang w:val="nl-NL"/>
        </w:rPr>
      </w:pPr>
      <w:r w:rsidRPr="000143FC">
        <w:rPr>
          <w:szCs w:val="28"/>
          <w:lang w:val="nl-NL"/>
        </w:rPr>
        <w:t>- Bài giảng điện tử đủ các file âm thanh, hình ảnh...</w:t>
      </w:r>
    </w:p>
    <w:p w:rsidR="000143FC" w:rsidRPr="000143FC" w:rsidRDefault="000143FC" w:rsidP="000143FC">
      <w:pPr>
        <w:rPr>
          <w:szCs w:val="28"/>
          <w:lang w:val="nl-NL"/>
        </w:rPr>
      </w:pPr>
      <w:r w:rsidRPr="000143FC">
        <w:rPr>
          <w:szCs w:val="28"/>
          <w:lang w:val="nl-NL"/>
        </w:rPr>
        <w:t>- Nhạc cụ: Đàn, kèn thổi, trai-en-gô, thanh phách, trống nhỏ…</w:t>
      </w:r>
    </w:p>
    <w:p w:rsidR="000143FC" w:rsidRPr="000143FC" w:rsidRDefault="000143FC" w:rsidP="000143FC">
      <w:pPr>
        <w:rPr>
          <w:b/>
          <w:szCs w:val="28"/>
          <w:lang w:val="nl-NL"/>
        </w:rPr>
      </w:pPr>
      <w:r w:rsidRPr="000143FC">
        <w:rPr>
          <w:b/>
          <w:szCs w:val="28"/>
          <w:lang w:val="nl-NL"/>
        </w:rPr>
        <w:t>2. Học sinh:</w:t>
      </w:r>
    </w:p>
    <w:p w:rsidR="000143FC" w:rsidRPr="000143FC" w:rsidRDefault="000143FC" w:rsidP="000143FC">
      <w:pPr>
        <w:rPr>
          <w:szCs w:val="28"/>
          <w:lang w:val="nl-NL"/>
        </w:rPr>
      </w:pPr>
      <w:r w:rsidRPr="000143FC">
        <w:rPr>
          <w:szCs w:val="28"/>
          <w:lang w:val="nl-NL"/>
        </w:rPr>
        <w:t>- Đồ dùng học tập.</w:t>
      </w:r>
    </w:p>
    <w:p w:rsidR="000143FC" w:rsidRPr="000143FC" w:rsidRDefault="000143FC" w:rsidP="000143FC">
      <w:pPr>
        <w:rPr>
          <w:szCs w:val="28"/>
          <w:lang w:val="nl-NL"/>
        </w:rPr>
      </w:pPr>
      <w:r w:rsidRPr="000143FC">
        <w:rPr>
          <w:szCs w:val="28"/>
          <w:lang w:val="nl-NL"/>
        </w:rPr>
        <w:t xml:space="preserve">- Nhạc cụ gõ hoặc nhạc cụ tự làm. </w:t>
      </w:r>
    </w:p>
    <w:p w:rsidR="000143FC" w:rsidRPr="000143FC" w:rsidRDefault="000143FC" w:rsidP="000143FC">
      <w:pPr>
        <w:rPr>
          <w:b/>
          <w:noProof/>
          <w:szCs w:val="28"/>
          <w:lang w:val="nl-NL"/>
        </w:rPr>
      </w:pPr>
      <w:r w:rsidRPr="000143FC">
        <w:rPr>
          <w:b/>
          <w:szCs w:val="28"/>
          <w:lang w:val="en-AU"/>
        </w:rPr>
        <w:t>III. CÁC HOẠT ĐỘNG DẠY - HỌC CHỦ YẾU</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253"/>
      </w:tblGrid>
      <w:tr w:rsidR="000143FC" w:rsidRPr="000143FC" w:rsidTr="000143FC">
        <w:tc>
          <w:tcPr>
            <w:tcW w:w="6237" w:type="dxa"/>
            <w:vAlign w:val="center"/>
          </w:tcPr>
          <w:p w:rsidR="000143FC" w:rsidRPr="000143FC" w:rsidRDefault="000143FC" w:rsidP="000143FC">
            <w:pPr>
              <w:spacing w:line="288" w:lineRule="auto"/>
              <w:jc w:val="center"/>
              <w:rPr>
                <w:b/>
                <w:szCs w:val="28"/>
              </w:rPr>
            </w:pPr>
            <w:proofErr w:type="spellStart"/>
            <w:r w:rsidRPr="000143FC">
              <w:rPr>
                <w:b/>
                <w:szCs w:val="28"/>
              </w:rPr>
              <w:t>Hoạt</w:t>
            </w:r>
            <w:proofErr w:type="spellEnd"/>
            <w:r w:rsidRPr="000143FC">
              <w:rPr>
                <w:b/>
                <w:szCs w:val="28"/>
              </w:rPr>
              <w:t xml:space="preserve"> </w:t>
            </w:r>
            <w:proofErr w:type="spellStart"/>
            <w:r w:rsidRPr="000143FC">
              <w:rPr>
                <w:b/>
                <w:szCs w:val="28"/>
              </w:rPr>
              <w:t>động</w:t>
            </w:r>
            <w:proofErr w:type="spellEnd"/>
            <w:r w:rsidRPr="000143FC">
              <w:rPr>
                <w:b/>
                <w:szCs w:val="28"/>
              </w:rPr>
              <w:t xml:space="preserve"> </w:t>
            </w:r>
            <w:proofErr w:type="spellStart"/>
            <w:r w:rsidRPr="000143FC">
              <w:rPr>
                <w:b/>
                <w:szCs w:val="28"/>
              </w:rPr>
              <w:t>của</w:t>
            </w:r>
            <w:proofErr w:type="spellEnd"/>
            <w:r w:rsidRPr="000143FC">
              <w:rPr>
                <w:b/>
                <w:szCs w:val="28"/>
              </w:rPr>
              <w:t xml:space="preserve"> </w:t>
            </w:r>
            <w:proofErr w:type="spellStart"/>
            <w:r w:rsidRPr="000143FC">
              <w:rPr>
                <w:b/>
                <w:szCs w:val="28"/>
              </w:rPr>
              <w:t>giáo</w:t>
            </w:r>
            <w:proofErr w:type="spellEnd"/>
            <w:r w:rsidRPr="000143FC">
              <w:rPr>
                <w:b/>
                <w:szCs w:val="28"/>
              </w:rPr>
              <w:t xml:space="preserve"> </w:t>
            </w:r>
            <w:proofErr w:type="spellStart"/>
            <w:r w:rsidRPr="000143FC">
              <w:rPr>
                <w:b/>
                <w:szCs w:val="28"/>
              </w:rPr>
              <w:t>viên</w:t>
            </w:r>
            <w:proofErr w:type="spellEnd"/>
          </w:p>
        </w:tc>
        <w:tc>
          <w:tcPr>
            <w:tcW w:w="4253" w:type="dxa"/>
            <w:vAlign w:val="center"/>
          </w:tcPr>
          <w:p w:rsidR="000143FC" w:rsidRPr="000143FC" w:rsidRDefault="000143FC" w:rsidP="000143FC">
            <w:pPr>
              <w:spacing w:line="288" w:lineRule="auto"/>
              <w:jc w:val="center"/>
              <w:rPr>
                <w:b/>
                <w:szCs w:val="28"/>
              </w:rPr>
            </w:pPr>
            <w:proofErr w:type="spellStart"/>
            <w:r w:rsidRPr="000143FC">
              <w:rPr>
                <w:b/>
                <w:szCs w:val="28"/>
              </w:rPr>
              <w:t>Hoạt</w:t>
            </w:r>
            <w:proofErr w:type="spellEnd"/>
            <w:r w:rsidRPr="000143FC">
              <w:rPr>
                <w:b/>
                <w:szCs w:val="28"/>
              </w:rPr>
              <w:t xml:space="preserve"> </w:t>
            </w:r>
            <w:proofErr w:type="spellStart"/>
            <w:r w:rsidRPr="000143FC">
              <w:rPr>
                <w:b/>
                <w:szCs w:val="28"/>
              </w:rPr>
              <w:t>động</w:t>
            </w:r>
            <w:proofErr w:type="spellEnd"/>
            <w:r w:rsidRPr="000143FC">
              <w:rPr>
                <w:b/>
                <w:szCs w:val="28"/>
              </w:rPr>
              <w:t xml:space="preserve"> </w:t>
            </w:r>
            <w:proofErr w:type="spellStart"/>
            <w:r w:rsidRPr="000143FC">
              <w:rPr>
                <w:b/>
                <w:szCs w:val="28"/>
              </w:rPr>
              <w:t>của</w:t>
            </w:r>
            <w:proofErr w:type="spellEnd"/>
            <w:r w:rsidRPr="000143FC">
              <w:rPr>
                <w:b/>
                <w:szCs w:val="28"/>
              </w:rPr>
              <w:t xml:space="preserve"> </w:t>
            </w:r>
            <w:proofErr w:type="spellStart"/>
            <w:r w:rsidRPr="000143FC">
              <w:rPr>
                <w:b/>
                <w:szCs w:val="28"/>
              </w:rPr>
              <w:t>học</w:t>
            </w:r>
            <w:proofErr w:type="spellEnd"/>
            <w:r w:rsidRPr="000143FC">
              <w:rPr>
                <w:b/>
                <w:szCs w:val="28"/>
              </w:rPr>
              <w:t xml:space="preserve"> </w:t>
            </w:r>
            <w:proofErr w:type="spellStart"/>
            <w:r w:rsidRPr="000143FC">
              <w:rPr>
                <w:b/>
                <w:szCs w:val="28"/>
              </w:rPr>
              <w:t>sinh</w:t>
            </w:r>
            <w:proofErr w:type="spellEnd"/>
          </w:p>
        </w:tc>
      </w:tr>
      <w:tr w:rsidR="000143FC" w:rsidRPr="000143FC" w:rsidTr="000143FC">
        <w:tc>
          <w:tcPr>
            <w:tcW w:w="6237" w:type="dxa"/>
          </w:tcPr>
          <w:p w:rsidR="000143FC" w:rsidRPr="000143FC" w:rsidRDefault="000143FC" w:rsidP="000143FC">
            <w:pPr>
              <w:spacing w:line="288" w:lineRule="auto"/>
              <w:ind w:hanging="108"/>
              <w:rPr>
                <w:b/>
                <w:i/>
                <w:color w:val="FF0000"/>
                <w:szCs w:val="28"/>
                <w:lang w:val="vi-VN"/>
              </w:rPr>
            </w:pPr>
            <w:r w:rsidRPr="000143FC">
              <w:rPr>
                <w:b/>
                <w:i/>
                <w:color w:val="FF0000"/>
                <w:szCs w:val="28"/>
                <w:lang w:val="vi-VN"/>
              </w:rPr>
              <w:t>1.</w:t>
            </w:r>
            <w:r w:rsidRPr="000143FC">
              <w:rPr>
                <w:b/>
                <w:i/>
                <w:color w:val="FF0000"/>
                <w:szCs w:val="28"/>
              </w:rPr>
              <w:t xml:space="preserve"> </w:t>
            </w:r>
            <w:proofErr w:type="spellStart"/>
            <w:r w:rsidRPr="000143FC">
              <w:rPr>
                <w:b/>
                <w:i/>
                <w:color w:val="FF0000"/>
                <w:szCs w:val="28"/>
              </w:rPr>
              <w:t>Mở</w:t>
            </w:r>
            <w:proofErr w:type="spellEnd"/>
            <w:r w:rsidRPr="000143FC">
              <w:rPr>
                <w:b/>
                <w:i/>
                <w:color w:val="FF0000"/>
                <w:szCs w:val="28"/>
                <w:lang w:val="vi-VN"/>
              </w:rPr>
              <w:t xml:space="preserve"> đầu</w:t>
            </w:r>
          </w:p>
          <w:p w:rsidR="000143FC" w:rsidRPr="000143FC" w:rsidRDefault="000143FC" w:rsidP="000143FC">
            <w:pPr>
              <w:spacing w:line="288" w:lineRule="auto"/>
              <w:ind w:hanging="108"/>
              <w:rPr>
                <w:b/>
                <w:iCs/>
                <w:szCs w:val="28"/>
              </w:rPr>
            </w:pPr>
            <w:r w:rsidRPr="000143FC">
              <w:rPr>
                <w:b/>
                <w:iCs/>
                <w:szCs w:val="28"/>
              </w:rPr>
              <w:t xml:space="preserve">a. </w:t>
            </w:r>
            <w:r w:rsidRPr="000143FC">
              <w:rPr>
                <w:b/>
                <w:iCs/>
                <w:szCs w:val="28"/>
                <w:lang w:val="vi-VN"/>
              </w:rPr>
              <w:t>Khởi động</w:t>
            </w:r>
            <w:r w:rsidRPr="000143FC">
              <w:rPr>
                <w:b/>
                <w:iCs/>
                <w:szCs w:val="28"/>
              </w:rPr>
              <w:t>:</w:t>
            </w:r>
          </w:p>
          <w:p w:rsidR="000143FC" w:rsidRPr="000143FC" w:rsidRDefault="000143FC" w:rsidP="000143FC">
            <w:pPr>
              <w:rPr>
                <w:szCs w:val="28"/>
                <w:lang w:val="nl-NL"/>
              </w:rPr>
            </w:pPr>
            <w:r w:rsidRPr="000143FC">
              <w:rPr>
                <w:b/>
                <w:szCs w:val="28"/>
                <w:lang w:val="nl-NL"/>
              </w:rPr>
              <w:t xml:space="preserve">- </w:t>
            </w:r>
            <w:r w:rsidRPr="000143FC">
              <w:rPr>
                <w:szCs w:val="28"/>
                <w:lang w:val="nl-NL"/>
              </w:rPr>
              <w:t xml:space="preserve">Giáo viên tổ chức hoạt động mang tính định hướng giúp học sinh trải nghiệm lại một trong các nội dung bài học của chủ đề (Hoạt động này giúp giáo viên đánh giá được phẩm chất và năng lực học sinh hình thành trong quá trình học sinh tham gia các hoạt động). Chia nhóm và giao nhiệm vụ: Viết lời cho </w:t>
            </w:r>
            <w:r w:rsidRPr="000143FC">
              <w:rPr>
                <w:i/>
                <w:szCs w:val="28"/>
                <w:lang w:val="nl-NL"/>
              </w:rPr>
              <w:t>Bài đọc nhạc số 3.</w:t>
            </w:r>
          </w:p>
          <w:p w:rsidR="000143FC" w:rsidRPr="000143FC" w:rsidRDefault="000143FC" w:rsidP="000143FC">
            <w:pPr>
              <w:rPr>
                <w:szCs w:val="28"/>
                <w:lang w:val="nl-NL"/>
              </w:rPr>
            </w:pPr>
            <w:r w:rsidRPr="000143FC">
              <w:rPr>
                <w:noProof/>
                <w:szCs w:val="28"/>
              </w:rPr>
              <w:lastRenderedPageBreak/>
              <w:drawing>
                <wp:inline distT="0" distB="0" distL="0" distR="0" wp14:anchorId="2E81B6E5" wp14:editId="4152462F">
                  <wp:extent cx="3267075" cy="1295400"/>
                  <wp:effectExtent l="0" t="0" r="9525" b="0"/>
                  <wp:docPr id="17" name="Picture 17" descr="Cap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Captur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1295400"/>
                          </a:xfrm>
                          <a:prstGeom prst="rect">
                            <a:avLst/>
                          </a:prstGeom>
                          <a:noFill/>
                          <a:ln>
                            <a:noFill/>
                          </a:ln>
                        </pic:spPr>
                      </pic:pic>
                    </a:graphicData>
                  </a:graphic>
                </wp:inline>
              </w:drawing>
            </w:r>
          </w:p>
          <w:p w:rsidR="000143FC" w:rsidRPr="000143FC" w:rsidRDefault="000143FC" w:rsidP="000143FC">
            <w:pPr>
              <w:rPr>
                <w:i/>
                <w:szCs w:val="28"/>
                <w:lang w:val="nl-NL"/>
              </w:rPr>
            </w:pPr>
            <w:r w:rsidRPr="000143FC">
              <w:rPr>
                <w:szCs w:val="28"/>
                <w:lang w:val="nl-NL"/>
              </w:rPr>
              <w:t xml:space="preserve">- Các nhóm thảo luận, thống nhất thực hiện. Giáo viên quan sát, tư vấn, hỗ trợ (nếu cần) học sinh lưu ý về cách đặt từ với các tiếng có dấu câu khi hát... Ví dụ: </w:t>
            </w:r>
            <w:r w:rsidRPr="000143FC">
              <w:rPr>
                <w:i/>
                <w:szCs w:val="28"/>
                <w:lang w:val="nl-NL"/>
              </w:rPr>
              <w:t>Đồ, son cùng nhau hát ca vang. Fa, mi cùng quyết tâm luyện rèn...</w:t>
            </w:r>
          </w:p>
          <w:p w:rsidR="000143FC" w:rsidRPr="000143FC" w:rsidRDefault="000143FC" w:rsidP="000143FC">
            <w:pPr>
              <w:rPr>
                <w:szCs w:val="28"/>
                <w:lang w:val="nl-NL"/>
              </w:rPr>
            </w:pPr>
            <w:r w:rsidRPr="000143FC">
              <w:rPr>
                <w:szCs w:val="28"/>
                <w:lang w:val="nl-NL"/>
              </w:rPr>
              <w:t xml:space="preserve">- </w:t>
            </w:r>
            <w:r>
              <w:rPr>
                <w:szCs w:val="28"/>
                <w:lang w:val="nl-NL"/>
              </w:rPr>
              <w:t>Các nhóm, cá nhân lên trình bày</w:t>
            </w:r>
          </w:p>
          <w:p w:rsidR="000143FC" w:rsidRPr="000143FC" w:rsidRDefault="000143FC" w:rsidP="000143FC">
            <w:pPr>
              <w:rPr>
                <w:szCs w:val="28"/>
                <w:lang w:val="nl-NL"/>
              </w:rPr>
            </w:pPr>
            <w:r w:rsidRPr="000143FC">
              <w:rPr>
                <w:szCs w:val="28"/>
                <w:lang w:val="nl-NL"/>
              </w:rPr>
              <w:t>- Giáo viên đàm thoại và dẫn dắt vào bài.</w:t>
            </w:r>
          </w:p>
        </w:tc>
        <w:tc>
          <w:tcPr>
            <w:tcW w:w="4253" w:type="dxa"/>
          </w:tcPr>
          <w:p w:rsidR="000143FC" w:rsidRPr="000143FC" w:rsidRDefault="000143FC" w:rsidP="000143FC">
            <w:pPr>
              <w:spacing w:line="288" w:lineRule="auto"/>
              <w:rPr>
                <w:color w:val="000000"/>
                <w:szCs w:val="28"/>
              </w:rPr>
            </w:pPr>
          </w:p>
          <w:p w:rsidR="000143FC" w:rsidRPr="000143FC" w:rsidRDefault="000143FC" w:rsidP="000143FC">
            <w:pPr>
              <w:rPr>
                <w:b/>
                <w:szCs w:val="28"/>
                <w:lang w:val="nl-NL"/>
              </w:rPr>
            </w:pPr>
            <w:r w:rsidRPr="000143FC">
              <w:rPr>
                <w:szCs w:val="28"/>
                <w:lang w:val="nl-NL"/>
              </w:rPr>
              <w:t>- Học sinh lắng nghe, nhận nhiệm vụ, sáng tạo lời ca theo nhóm.</w:t>
            </w:r>
            <w:r w:rsidRPr="000143FC">
              <w:rPr>
                <w:b/>
                <w:szCs w:val="28"/>
                <w:lang w:val="nl-NL"/>
              </w:rPr>
              <w:t xml:space="preserve"> </w:t>
            </w:r>
          </w:p>
          <w:p w:rsidR="000143FC" w:rsidRPr="000143FC" w:rsidRDefault="000143FC" w:rsidP="000143FC">
            <w:pPr>
              <w:rPr>
                <w:b/>
                <w:szCs w:val="28"/>
                <w:lang w:val="nl-NL"/>
              </w:rPr>
            </w:pPr>
          </w:p>
          <w:p w:rsidR="000143FC" w:rsidRPr="000143FC" w:rsidRDefault="000143FC" w:rsidP="000143FC">
            <w:pPr>
              <w:rPr>
                <w:b/>
                <w:szCs w:val="28"/>
                <w:lang w:val="nl-NL"/>
              </w:rPr>
            </w:pPr>
          </w:p>
          <w:p w:rsidR="000143FC" w:rsidRPr="000143FC" w:rsidRDefault="000143FC" w:rsidP="000143FC">
            <w:pPr>
              <w:rPr>
                <w:b/>
                <w:szCs w:val="28"/>
                <w:lang w:val="nl-NL"/>
              </w:rPr>
            </w:pPr>
          </w:p>
          <w:p w:rsidR="000143FC" w:rsidRPr="000143FC" w:rsidRDefault="000143FC" w:rsidP="000143FC">
            <w:pPr>
              <w:rPr>
                <w:b/>
                <w:szCs w:val="28"/>
                <w:lang w:val="nl-NL"/>
              </w:rPr>
            </w:pPr>
          </w:p>
          <w:p w:rsidR="000143FC" w:rsidRPr="000143FC" w:rsidRDefault="000143FC" w:rsidP="000143FC">
            <w:pPr>
              <w:rPr>
                <w:b/>
                <w:szCs w:val="28"/>
                <w:lang w:val="nl-NL"/>
              </w:rPr>
            </w:pPr>
          </w:p>
          <w:p w:rsidR="000143FC" w:rsidRPr="000143FC" w:rsidRDefault="000143FC" w:rsidP="000143FC">
            <w:pPr>
              <w:rPr>
                <w:b/>
                <w:szCs w:val="28"/>
                <w:lang w:val="nl-NL"/>
              </w:rPr>
            </w:pPr>
          </w:p>
          <w:p w:rsidR="000143FC" w:rsidRPr="000143FC" w:rsidRDefault="000143FC" w:rsidP="000143FC">
            <w:pPr>
              <w:rPr>
                <w:b/>
                <w:szCs w:val="28"/>
                <w:lang w:val="nl-NL"/>
              </w:rPr>
            </w:pPr>
          </w:p>
          <w:p w:rsidR="000143FC" w:rsidRPr="000143FC" w:rsidRDefault="000143FC" w:rsidP="000143FC">
            <w:pPr>
              <w:rPr>
                <w:b/>
                <w:szCs w:val="28"/>
                <w:lang w:val="nl-NL"/>
              </w:rPr>
            </w:pPr>
          </w:p>
          <w:p w:rsidR="000143FC" w:rsidRPr="000143FC" w:rsidRDefault="000143FC" w:rsidP="000143FC">
            <w:pPr>
              <w:rPr>
                <w:b/>
                <w:szCs w:val="28"/>
                <w:lang w:val="nl-NL"/>
              </w:rPr>
            </w:pPr>
          </w:p>
          <w:p w:rsidR="000143FC" w:rsidRPr="000143FC" w:rsidRDefault="000143FC" w:rsidP="000143FC">
            <w:pPr>
              <w:rPr>
                <w:b/>
                <w:szCs w:val="28"/>
                <w:lang w:val="nl-NL"/>
              </w:rPr>
            </w:pPr>
          </w:p>
          <w:p w:rsidR="000143FC" w:rsidRPr="000143FC" w:rsidRDefault="000143FC" w:rsidP="000143FC">
            <w:pPr>
              <w:rPr>
                <w:b/>
                <w:szCs w:val="28"/>
                <w:lang w:val="nl-NL"/>
              </w:rPr>
            </w:pPr>
          </w:p>
          <w:p w:rsidR="000143FC" w:rsidRPr="000143FC" w:rsidRDefault="000143FC" w:rsidP="000143FC">
            <w:pPr>
              <w:rPr>
                <w:szCs w:val="28"/>
                <w:lang w:val="nl-NL"/>
              </w:rPr>
            </w:pPr>
            <w:r w:rsidRPr="000143FC">
              <w:rPr>
                <w:b/>
                <w:szCs w:val="28"/>
                <w:lang w:val="nl-NL"/>
              </w:rPr>
              <w:t xml:space="preserve">- </w:t>
            </w:r>
            <w:r w:rsidRPr="000143FC">
              <w:rPr>
                <w:szCs w:val="28"/>
                <w:lang w:val="nl-NL"/>
              </w:rPr>
              <w:t>Thực hiện.</w:t>
            </w:r>
          </w:p>
          <w:p w:rsidR="000143FC" w:rsidRPr="000143FC" w:rsidRDefault="000143FC" w:rsidP="000143FC">
            <w:pPr>
              <w:rPr>
                <w:szCs w:val="28"/>
                <w:lang w:val="nl-NL"/>
              </w:rPr>
            </w:pPr>
          </w:p>
          <w:p w:rsidR="000143FC" w:rsidRPr="000143FC" w:rsidRDefault="000143FC" w:rsidP="000143FC">
            <w:pPr>
              <w:rPr>
                <w:b/>
                <w:szCs w:val="28"/>
                <w:lang w:val="nl-NL"/>
              </w:rPr>
            </w:pPr>
          </w:p>
          <w:p w:rsidR="000143FC" w:rsidRPr="000143FC" w:rsidRDefault="000143FC" w:rsidP="000143FC">
            <w:pPr>
              <w:rPr>
                <w:szCs w:val="28"/>
                <w:lang w:val="nl-NL"/>
              </w:rPr>
            </w:pPr>
            <w:r w:rsidRPr="000143FC">
              <w:rPr>
                <w:b/>
                <w:szCs w:val="28"/>
                <w:lang w:val="nl-NL"/>
              </w:rPr>
              <w:t xml:space="preserve">- </w:t>
            </w:r>
            <w:r w:rsidRPr="000143FC">
              <w:rPr>
                <w:szCs w:val="28"/>
                <w:lang w:val="nl-NL"/>
              </w:rPr>
              <w:t xml:space="preserve">Đại diện nhóm/ nhóm/ cặp đôi thể hiện lời ca theo nhạc đệm. </w:t>
            </w:r>
          </w:p>
          <w:p w:rsidR="000143FC" w:rsidRPr="000143FC" w:rsidRDefault="000143FC" w:rsidP="000143FC">
            <w:pPr>
              <w:rPr>
                <w:szCs w:val="28"/>
                <w:lang w:val="nl-NL"/>
              </w:rPr>
            </w:pPr>
            <w:r w:rsidRPr="000143FC">
              <w:rPr>
                <w:szCs w:val="28"/>
                <w:lang w:val="nl-NL"/>
              </w:rPr>
              <w:t>- Lắng nghe.</w:t>
            </w:r>
          </w:p>
        </w:tc>
      </w:tr>
      <w:tr w:rsidR="000143FC" w:rsidRPr="000143FC" w:rsidTr="000143FC">
        <w:trPr>
          <w:trHeight w:val="505"/>
        </w:trPr>
        <w:tc>
          <w:tcPr>
            <w:tcW w:w="6237" w:type="dxa"/>
          </w:tcPr>
          <w:p w:rsidR="000143FC" w:rsidRPr="000143FC" w:rsidRDefault="000143FC" w:rsidP="000143FC">
            <w:pPr>
              <w:rPr>
                <w:noProof/>
                <w:szCs w:val="28"/>
              </w:rPr>
            </w:pPr>
            <w:r w:rsidRPr="000143FC">
              <w:rPr>
                <w:b/>
                <w:color w:val="FF0000"/>
                <w:szCs w:val="28"/>
                <w:lang w:val="nl-NL"/>
              </w:rPr>
              <w:lastRenderedPageBreak/>
              <w:t>2. Luyện tập, thực hành:</w:t>
            </w:r>
          </w:p>
          <w:p w:rsidR="000143FC" w:rsidRPr="000143FC" w:rsidRDefault="000143FC" w:rsidP="000143FC">
            <w:pPr>
              <w:rPr>
                <w:b/>
                <w:szCs w:val="28"/>
                <w:lang w:val="nl-NL"/>
              </w:rPr>
            </w:pPr>
            <w:r w:rsidRPr="000143FC">
              <w:rPr>
                <w:b/>
                <w:szCs w:val="28"/>
                <w:lang w:val="nl-NL"/>
              </w:rPr>
              <w:t>2.1.</w:t>
            </w:r>
            <w:r w:rsidRPr="000143FC">
              <w:rPr>
                <w:b/>
                <w:i/>
                <w:szCs w:val="28"/>
                <w:lang w:val="nl-NL"/>
              </w:rPr>
              <w:t xml:space="preserve"> </w:t>
            </w:r>
            <w:r w:rsidRPr="000143FC">
              <w:rPr>
                <w:b/>
                <w:szCs w:val="28"/>
                <w:lang w:val="nl-NL"/>
              </w:rPr>
              <w:t>Hãy tạo ra âm thanh ngân dài và ngưng nghỉ với các nốt nhạc và dấu lặng đã học theo cách của em</w:t>
            </w:r>
            <w:r w:rsidRPr="000143FC">
              <w:rPr>
                <w:szCs w:val="28"/>
                <w:lang w:val="nl-NL"/>
              </w:rPr>
              <w:t xml:space="preserve"> </w:t>
            </w:r>
          </w:p>
          <w:p w:rsidR="000143FC" w:rsidRPr="000143FC" w:rsidRDefault="000143FC" w:rsidP="000143FC">
            <w:pPr>
              <w:rPr>
                <w:szCs w:val="28"/>
                <w:lang w:val="nl-NL"/>
              </w:rPr>
            </w:pPr>
            <w:r w:rsidRPr="000143FC">
              <w:rPr>
                <w:szCs w:val="28"/>
                <w:lang w:val="nl-NL"/>
              </w:rPr>
              <w:t xml:space="preserve">- Giáo viên gợi ý cách thể hiện âm ngân dài: </w:t>
            </w:r>
          </w:p>
          <w:p w:rsidR="000143FC" w:rsidRPr="000143FC" w:rsidRDefault="000143FC" w:rsidP="000143FC">
            <w:pPr>
              <w:rPr>
                <w:szCs w:val="28"/>
                <w:lang w:val="nl-NL"/>
              </w:rPr>
            </w:pPr>
            <w:r w:rsidRPr="000143FC">
              <w:rPr>
                <w:szCs w:val="28"/>
                <w:lang w:val="nl-NL"/>
              </w:rPr>
              <w:t xml:space="preserve">+ Ví dụ: Nốt tròn </w:t>
            </w:r>
            <w:r w:rsidRPr="000143FC">
              <w:rPr>
                <w:noProof/>
                <w:szCs w:val="28"/>
              </w:rPr>
              <w:drawing>
                <wp:inline distT="0" distB="0" distL="0" distR="0" wp14:anchorId="4DD80F72" wp14:editId="74D577AE">
                  <wp:extent cx="171450" cy="152400"/>
                  <wp:effectExtent l="0" t="0" r="0" b="0"/>
                  <wp:docPr id="16" name="Picture 16" descr="Description: C:\Users\User\Downloads\Desktop\not nhac\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User\Downloads\Desktop\not nhac\Picture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0143FC">
              <w:rPr>
                <w:szCs w:val="28"/>
                <w:lang w:val="nl-NL"/>
              </w:rPr>
              <w:t xml:space="preserve">; Nốt trắng </w:t>
            </w:r>
            <w:r w:rsidRPr="000143FC">
              <w:rPr>
                <w:noProof/>
                <w:szCs w:val="28"/>
              </w:rPr>
              <w:drawing>
                <wp:inline distT="0" distB="0" distL="0" distR="0" wp14:anchorId="3C5D444C" wp14:editId="6111FBA3">
                  <wp:extent cx="152400" cy="228600"/>
                  <wp:effectExtent l="0" t="0" r="0" b="0"/>
                  <wp:docPr id="15" name="Picture 15" descr="Description: C:\Users\User\Downloads\Desktop\not nhac\Not tran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Users\User\Downloads\Desktop\not nhac\Not trang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143FC">
              <w:rPr>
                <w:szCs w:val="28"/>
                <w:lang w:val="nl-NL"/>
              </w:rPr>
              <w:t xml:space="preserve">; Ngân vừa phải nốt đen </w:t>
            </w:r>
            <w:r w:rsidRPr="000143FC">
              <w:rPr>
                <w:noProof/>
                <w:szCs w:val="28"/>
              </w:rPr>
              <w:drawing>
                <wp:inline distT="0" distB="0" distL="0" distR="0" wp14:anchorId="09EF88DD" wp14:editId="4562484C">
                  <wp:extent cx="66675" cy="238125"/>
                  <wp:effectExtent l="0" t="0" r="9525" b="9525"/>
                  <wp:docPr id="14" name="Picture 14" descr="Description: C:\Users\User\Downloads\Desktop\not nhac\Not 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Users\User\Downloads\Desktop\not nhac\Not d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sidRPr="000143FC">
              <w:rPr>
                <w:szCs w:val="28"/>
                <w:lang w:val="nl-NL"/>
              </w:rPr>
              <w:t xml:space="preserve">; Âm ngắt dấu lặng đen </w:t>
            </w:r>
            <w:r w:rsidRPr="000143FC">
              <w:rPr>
                <w:noProof/>
                <w:szCs w:val="28"/>
              </w:rPr>
              <w:drawing>
                <wp:inline distT="0" distB="0" distL="0" distR="0" wp14:anchorId="667C666C" wp14:editId="4D721CC4">
                  <wp:extent cx="47625" cy="323850"/>
                  <wp:effectExtent l="0" t="0" r="9525" b="0"/>
                  <wp:docPr id="13" name="Picture 13" descr="Description: C:\Users\User\Downloads\Desktop\not nhac\Lang 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User\Downloads\Desktop\not nhac\Lang d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 cy="323850"/>
                          </a:xfrm>
                          <a:prstGeom prst="rect">
                            <a:avLst/>
                          </a:prstGeom>
                          <a:noFill/>
                          <a:ln>
                            <a:noFill/>
                          </a:ln>
                        </pic:spPr>
                      </pic:pic>
                    </a:graphicData>
                  </a:graphic>
                </wp:inline>
              </w:drawing>
            </w:r>
            <w:r w:rsidRPr="000143FC">
              <w:rPr>
                <w:szCs w:val="28"/>
                <w:lang w:val="nl-NL"/>
              </w:rPr>
              <w:t xml:space="preserve">; Dấu lặng đơn </w:t>
            </w:r>
            <w:r w:rsidRPr="000143FC">
              <w:rPr>
                <w:noProof/>
                <w:szCs w:val="28"/>
              </w:rPr>
              <w:drawing>
                <wp:inline distT="0" distB="0" distL="0" distR="0" wp14:anchorId="2DC67BBF" wp14:editId="3286217C">
                  <wp:extent cx="95250" cy="180975"/>
                  <wp:effectExtent l="0" t="0" r="0" b="9525"/>
                  <wp:docPr id="12" name="Picture 12" descr="Description: C:\Users\User\Downloads\Desktop\not nhac\Music-eighthrest.svg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C:\Users\User\Downloads\Desktop\not nhac\Music-eighthrest.svg - Cop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0143FC">
              <w:rPr>
                <w:szCs w:val="28"/>
                <w:lang w:val="nl-NL"/>
              </w:rPr>
              <w:t xml:space="preserve">. Học sinh có thể nhắc lại nhiều âm </w:t>
            </w:r>
            <w:r w:rsidRPr="000143FC">
              <w:rPr>
                <w:i/>
                <w:szCs w:val="28"/>
                <w:lang w:val="nl-NL"/>
              </w:rPr>
              <w:t>La</w:t>
            </w:r>
            <w:r w:rsidRPr="000143FC">
              <w:rPr>
                <w:szCs w:val="28"/>
                <w:lang w:val="nl-NL"/>
              </w:rPr>
              <w:t xml:space="preserve"> với cao độ khác nhau và với các âm ngân dài, ngắt, nghỉ theo năng lực của cá nhân học sinh.</w:t>
            </w:r>
          </w:p>
          <w:p w:rsidR="000143FC" w:rsidRPr="000143FC" w:rsidRDefault="000143FC" w:rsidP="000143FC">
            <w:pPr>
              <w:rPr>
                <w:szCs w:val="28"/>
                <w:lang w:val="nl-NL"/>
              </w:rPr>
            </w:pPr>
            <w:r w:rsidRPr="000143FC">
              <w:rPr>
                <w:szCs w:val="28"/>
                <w:lang w:val="nl-NL"/>
              </w:rPr>
              <w:t>- Giáo viên mời các nhóm, cá nhân thể hiện (đối với nhóm, cặp đôi thì học sinh sẽ chọn lựa thực hiện theo một bạn đứng trước mình). Các nhóm học sinh khác nhận xét. Giáo viên nhận xét, nhắc nhở (nếu cần) và khen ngợi, khích lệ học sinh.</w:t>
            </w:r>
          </w:p>
          <w:p w:rsidR="000143FC" w:rsidRPr="000143FC" w:rsidRDefault="000143FC" w:rsidP="000143FC">
            <w:pPr>
              <w:rPr>
                <w:b/>
                <w:szCs w:val="28"/>
                <w:lang w:val="nl-NL"/>
              </w:rPr>
            </w:pPr>
            <w:r w:rsidRPr="000143FC">
              <w:rPr>
                <w:b/>
                <w:szCs w:val="28"/>
                <w:lang w:val="nl-NL"/>
              </w:rPr>
              <w:t>2.2. Đọc hoà giọng bài đọc nhạc số 3 theo yêu cầu</w:t>
            </w:r>
          </w:p>
          <w:p w:rsidR="000143FC" w:rsidRPr="000143FC" w:rsidRDefault="000143FC" w:rsidP="000143FC">
            <w:pPr>
              <w:rPr>
                <w:szCs w:val="28"/>
                <w:lang w:val="nl-NL"/>
              </w:rPr>
            </w:pPr>
            <w:r w:rsidRPr="000143FC">
              <w:rPr>
                <w:szCs w:val="28"/>
                <w:lang w:val="nl-NL"/>
              </w:rPr>
              <w:lastRenderedPageBreak/>
              <w:t>- Giáo viên đưa ra yêu cầu. Nhóm trưởng thống nhất cùng giáo viên để lựa chọn nhiệm vụ.</w:t>
            </w:r>
          </w:p>
          <w:p w:rsidR="000143FC" w:rsidRPr="000143FC" w:rsidRDefault="000143FC" w:rsidP="000143FC">
            <w:pPr>
              <w:rPr>
                <w:szCs w:val="28"/>
                <w:lang w:val="nl-NL"/>
              </w:rPr>
            </w:pPr>
            <w:r w:rsidRPr="000143FC">
              <w:rPr>
                <w:szCs w:val="28"/>
                <w:lang w:val="nl-NL"/>
              </w:rPr>
              <w:t>- Thành viên hoặc nhóm lựa chọn cách đọc:</w:t>
            </w:r>
          </w:p>
          <w:p w:rsidR="000143FC" w:rsidRPr="000143FC" w:rsidRDefault="000143FC" w:rsidP="000143FC">
            <w:pPr>
              <w:rPr>
                <w:szCs w:val="28"/>
                <w:lang w:val="nl-NL"/>
              </w:rPr>
            </w:pPr>
            <w:r w:rsidRPr="000143FC">
              <w:rPr>
                <w:szCs w:val="28"/>
                <w:lang w:val="nl-NL"/>
              </w:rPr>
              <w:t>+ Đọc kết hợp gõ đệm theo nhịp:</w:t>
            </w:r>
          </w:p>
          <w:p w:rsidR="000143FC" w:rsidRPr="000143FC" w:rsidRDefault="000143FC" w:rsidP="000143FC">
            <w:pPr>
              <w:rPr>
                <w:szCs w:val="28"/>
                <w:lang w:val="nl-NL"/>
              </w:rPr>
            </w:pPr>
            <w:r w:rsidRPr="000143FC">
              <w:rPr>
                <w:noProof/>
                <w:szCs w:val="28"/>
              </w:rPr>
              <w:drawing>
                <wp:inline distT="0" distB="0" distL="0" distR="0" wp14:anchorId="5EBF5661" wp14:editId="6D61BA40">
                  <wp:extent cx="3248025" cy="2009775"/>
                  <wp:effectExtent l="0" t="0" r="9525" b="9525"/>
                  <wp:docPr id="11" name="Picture 11" descr="Cap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Captur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025" cy="2009775"/>
                          </a:xfrm>
                          <a:prstGeom prst="rect">
                            <a:avLst/>
                          </a:prstGeom>
                          <a:noFill/>
                          <a:ln>
                            <a:noFill/>
                          </a:ln>
                        </pic:spPr>
                      </pic:pic>
                    </a:graphicData>
                  </a:graphic>
                </wp:inline>
              </w:drawing>
            </w:r>
          </w:p>
          <w:p w:rsidR="000143FC" w:rsidRPr="000143FC" w:rsidRDefault="000143FC" w:rsidP="000143FC">
            <w:pPr>
              <w:rPr>
                <w:szCs w:val="28"/>
                <w:lang w:val="nl-NL"/>
              </w:rPr>
            </w:pPr>
            <w:r w:rsidRPr="000143FC">
              <w:rPr>
                <w:szCs w:val="28"/>
                <w:lang w:val="nl-NL"/>
              </w:rPr>
              <w:t>+ Đọc kết hợp gõ đệm theo phách.</w:t>
            </w:r>
          </w:p>
          <w:p w:rsidR="000143FC" w:rsidRPr="000143FC" w:rsidRDefault="000143FC" w:rsidP="000143FC">
            <w:pPr>
              <w:rPr>
                <w:szCs w:val="28"/>
                <w:lang w:val="nl-NL"/>
              </w:rPr>
            </w:pPr>
            <w:r w:rsidRPr="000143FC">
              <w:rPr>
                <w:szCs w:val="28"/>
                <w:lang w:val="nl-NL"/>
              </w:rPr>
              <w:t>+ Đọc kết hợp với vận động cơ thể theo hình tiết tấu (giáo viên cho học sinh quan sát và lựa chọn hình tiết tấu đã học để đệm cho bài đọc nhạc số 3).</w:t>
            </w:r>
          </w:p>
          <w:p w:rsidR="000143FC" w:rsidRPr="000143FC" w:rsidRDefault="000143FC" w:rsidP="000143FC">
            <w:pPr>
              <w:rPr>
                <w:szCs w:val="28"/>
                <w:lang w:val="nl-NL"/>
              </w:rPr>
            </w:pPr>
            <w:r w:rsidRPr="000143FC">
              <w:rPr>
                <w:szCs w:val="28"/>
                <w:lang w:val="nl-NL"/>
              </w:rPr>
              <w:t>- Trình bày trước lớp kết quả của nhóm.</w:t>
            </w:r>
          </w:p>
          <w:p w:rsidR="000143FC" w:rsidRPr="000143FC" w:rsidRDefault="000143FC" w:rsidP="000143FC">
            <w:pPr>
              <w:rPr>
                <w:szCs w:val="28"/>
                <w:lang w:val="nl-NL"/>
              </w:rPr>
            </w:pPr>
            <w:r w:rsidRPr="000143FC">
              <w:rPr>
                <w:szCs w:val="28"/>
                <w:lang w:val="nl-NL"/>
              </w:rPr>
              <w:t>- Giáo viên mời học sinh nhận xét. Giáo viên nhận xét, tuyên dương học sinh.</w:t>
            </w:r>
          </w:p>
          <w:p w:rsidR="000143FC" w:rsidRPr="000143FC" w:rsidRDefault="000143FC" w:rsidP="000143FC">
            <w:pPr>
              <w:rPr>
                <w:b/>
                <w:i/>
                <w:szCs w:val="28"/>
                <w:lang w:val="nl-NL"/>
              </w:rPr>
            </w:pPr>
            <w:r w:rsidRPr="000143FC">
              <w:rPr>
                <w:b/>
                <w:szCs w:val="28"/>
                <w:lang w:val="nl-NL"/>
              </w:rPr>
              <w:t xml:space="preserve">2.3. Hãy viết lời giới thiệu và biểu diễn bài hát </w:t>
            </w:r>
            <w:r w:rsidRPr="000143FC">
              <w:rPr>
                <w:b/>
                <w:i/>
                <w:szCs w:val="28"/>
                <w:lang w:val="nl-NL"/>
              </w:rPr>
              <w:t>Hạt mưa kể chuyện</w:t>
            </w:r>
          </w:p>
          <w:p w:rsidR="000143FC" w:rsidRPr="000143FC" w:rsidRDefault="000143FC" w:rsidP="000143FC">
            <w:pPr>
              <w:rPr>
                <w:szCs w:val="28"/>
                <w:lang w:val="nl-NL"/>
              </w:rPr>
            </w:pPr>
            <w:r w:rsidRPr="000143FC">
              <w:rPr>
                <w:szCs w:val="28"/>
                <w:lang w:val="nl-NL"/>
              </w:rPr>
              <w:t>- Giáo viên gợi mở thêm để học sinh có thể lồng ghép trong lời giới thiệu của nhóm về sự ảnh hưởng tích cực và không tích cực của thiên nhiên. Việc giữ gìn môi trường trong sạch là việc làm của tất cả chúng ta. Ở hoạt động này, học sinh có thể dựng hoạt cảnh dựa theo lời ca của bài hát.</w:t>
            </w:r>
          </w:p>
          <w:p w:rsidR="000143FC" w:rsidRPr="000143FC" w:rsidRDefault="000143FC" w:rsidP="00672792">
            <w:pPr>
              <w:rPr>
                <w:szCs w:val="28"/>
                <w:lang w:val="nl-NL"/>
              </w:rPr>
            </w:pPr>
            <w:r w:rsidRPr="000143FC">
              <w:rPr>
                <w:szCs w:val="28"/>
                <w:lang w:val="nl-NL"/>
              </w:rPr>
              <w:t xml:space="preserve">- Học sinh thảo luận nhóm, thống nhất lời giới thiệu bài hát và cách trình bày. Học sinh trình bày kết quả </w:t>
            </w:r>
            <w:r w:rsidRPr="000143FC">
              <w:rPr>
                <w:szCs w:val="28"/>
                <w:lang w:val="nl-NL"/>
              </w:rPr>
              <w:lastRenderedPageBreak/>
              <w:t xml:space="preserve">của nhóm trước lớp và chia sẻ ý kiến sau khi học các nội dung trong chủ đề. </w:t>
            </w:r>
          </w:p>
          <w:p w:rsidR="000143FC" w:rsidRPr="000143FC" w:rsidRDefault="000143FC" w:rsidP="00672792">
            <w:pPr>
              <w:rPr>
                <w:szCs w:val="28"/>
                <w:lang w:val="nl-NL"/>
              </w:rPr>
            </w:pPr>
            <w:r w:rsidRPr="000143FC">
              <w:rPr>
                <w:szCs w:val="28"/>
                <w:lang w:val="nl-NL"/>
              </w:rPr>
              <w:t>- Giáo viên nhận xét, nhắc nhở, sửa sai (nếu có) và động viên khen ngợi học sinh.</w:t>
            </w:r>
          </w:p>
        </w:tc>
        <w:tc>
          <w:tcPr>
            <w:tcW w:w="4253" w:type="dxa"/>
          </w:tcPr>
          <w:p w:rsidR="000143FC" w:rsidRPr="000143FC" w:rsidRDefault="000143FC" w:rsidP="000143FC">
            <w:pPr>
              <w:spacing w:line="288" w:lineRule="auto"/>
              <w:rPr>
                <w:szCs w:val="28"/>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r w:rsidRPr="000143FC">
              <w:rPr>
                <w:szCs w:val="28"/>
                <w:lang w:val="nl-NL"/>
              </w:rPr>
              <w:t>- Học sinh thực hiện theo ý tưởng cá nhân.</w:t>
            </w: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r w:rsidRPr="000143FC">
              <w:rPr>
                <w:szCs w:val="28"/>
                <w:lang w:val="nl-NL"/>
              </w:rPr>
              <w:t>- Học sinh thể hiện: Cá nhân/ cặp đôi/ nhóm.</w:t>
            </w:r>
          </w:p>
          <w:p w:rsidR="000143FC" w:rsidRPr="000143FC" w:rsidRDefault="000143FC" w:rsidP="000143FC">
            <w:pPr>
              <w:rPr>
                <w:szCs w:val="28"/>
                <w:lang w:val="nl-NL"/>
              </w:rPr>
            </w:pPr>
          </w:p>
          <w:p w:rsidR="000143FC" w:rsidRPr="000143FC" w:rsidRDefault="000143FC" w:rsidP="000143FC">
            <w:pPr>
              <w:rPr>
                <w:szCs w:val="28"/>
                <w:lang w:val="nl-NL"/>
              </w:rPr>
            </w:pPr>
            <w:r w:rsidRPr="000143FC">
              <w:rPr>
                <w:szCs w:val="28"/>
                <w:lang w:val="nl-NL"/>
              </w:rPr>
              <w:t>- Học sinh nhận xét và nghe giáo viên đánh giá.</w:t>
            </w:r>
          </w:p>
          <w:p w:rsidR="000143FC" w:rsidRPr="000143FC" w:rsidRDefault="000143FC" w:rsidP="000143FC">
            <w:pPr>
              <w:rPr>
                <w:szCs w:val="28"/>
                <w:lang w:val="nl-NL"/>
              </w:rPr>
            </w:pPr>
            <w:r w:rsidRPr="000143FC">
              <w:rPr>
                <w:b/>
                <w:szCs w:val="28"/>
                <w:lang w:val="nl-NL"/>
              </w:rPr>
              <w:t>-</w:t>
            </w:r>
            <w:r w:rsidRPr="000143FC">
              <w:rPr>
                <w:szCs w:val="28"/>
                <w:lang w:val="nl-NL"/>
              </w:rPr>
              <w:t xml:space="preserve"> Nghe, thực hiện.</w:t>
            </w:r>
          </w:p>
          <w:p w:rsidR="000143FC" w:rsidRPr="000143FC" w:rsidRDefault="000143FC" w:rsidP="000143FC">
            <w:pPr>
              <w:rPr>
                <w:szCs w:val="28"/>
                <w:lang w:val="nl-NL"/>
              </w:rPr>
            </w:pPr>
          </w:p>
          <w:p w:rsidR="000143FC" w:rsidRPr="000143FC" w:rsidRDefault="000143FC" w:rsidP="000143FC">
            <w:pPr>
              <w:rPr>
                <w:szCs w:val="28"/>
                <w:lang w:val="nl-NL"/>
              </w:rPr>
            </w:pPr>
          </w:p>
          <w:p w:rsidR="000143FC" w:rsidRPr="000143FC" w:rsidRDefault="000143FC" w:rsidP="000143FC">
            <w:pPr>
              <w:rPr>
                <w:szCs w:val="28"/>
                <w:lang w:val="nl-NL"/>
              </w:rPr>
            </w:pPr>
            <w:r w:rsidRPr="000143FC">
              <w:rPr>
                <w:szCs w:val="28"/>
                <w:lang w:val="nl-NL"/>
              </w:rPr>
              <w:t>- Các nhóm tự chọn và luyện tập.</w:t>
            </w:r>
          </w:p>
          <w:p w:rsidR="000143FC" w:rsidRPr="000143FC" w:rsidRDefault="000143FC" w:rsidP="000143FC">
            <w:pPr>
              <w:rPr>
                <w:szCs w:val="28"/>
                <w:lang w:val="nl-NL"/>
              </w:rPr>
            </w:pPr>
          </w:p>
          <w:p w:rsidR="000143FC" w:rsidRPr="000143FC" w:rsidRDefault="000143FC" w:rsidP="000143FC">
            <w:pPr>
              <w:rPr>
                <w:szCs w:val="28"/>
                <w:lang w:val="nl-NL"/>
              </w:rPr>
            </w:pPr>
            <w:r w:rsidRPr="000143FC">
              <w:rPr>
                <w:szCs w:val="28"/>
                <w:lang w:val="nl-NL"/>
              </w:rPr>
              <w:t>- Thực hiện mỗi nhóm một lần, sau đó cùng kết hợp thể hiện. Mỗi nhóm cử 1 đại diện hoà giọng biểu diễn 3 cách...</w:t>
            </w:r>
          </w:p>
          <w:p w:rsidR="000143FC" w:rsidRPr="000143FC" w:rsidRDefault="000143FC" w:rsidP="000143FC">
            <w:pPr>
              <w:rPr>
                <w:szCs w:val="28"/>
                <w:lang w:val="nl-NL"/>
              </w:rPr>
            </w:pPr>
            <w:r w:rsidRPr="000143FC">
              <w:rPr>
                <w:szCs w:val="28"/>
                <w:lang w:val="nl-NL"/>
              </w:rPr>
              <w:t>- Học sinh tự nhận xét và nhận xét bạn; nghe giáo viên nhận xét, tiếp thu.</w:t>
            </w:r>
          </w:p>
          <w:p w:rsidR="000143FC" w:rsidRPr="000143FC" w:rsidRDefault="000143FC" w:rsidP="000143FC">
            <w:pPr>
              <w:rPr>
                <w:szCs w:val="28"/>
                <w:lang w:val="nl-NL"/>
              </w:rPr>
            </w:pPr>
            <w:r w:rsidRPr="000143FC">
              <w:rPr>
                <w:szCs w:val="28"/>
                <w:lang w:val="nl-NL"/>
              </w:rPr>
              <w:t>- Lắng nghe để linh hoạt và sáng tạo trong thực hiện nhiệm vụ.</w:t>
            </w:r>
          </w:p>
          <w:p w:rsidR="000143FC" w:rsidRPr="000143FC" w:rsidRDefault="000143FC" w:rsidP="000143FC">
            <w:pPr>
              <w:rPr>
                <w:szCs w:val="28"/>
                <w:lang w:val="nl-NL"/>
              </w:rPr>
            </w:pPr>
            <w:r w:rsidRPr="000143FC">
              <w:rPr>
                <w:szCs w:val="28"/>
                <w:lang w:val="nl-NL"/>
              </w:rPr>
              <w:t xml:space="preserve">- Thực hiện và biểu diễn theo </w:t>
            </w:r>
            <w:r w:rsidRPr="000143FC">
              <w:rPr>
                <w:szCs w:val="28"/>
                <w:lang w:val="nl-NL"/>
              </w:rPr>
              <w:lastRenderedPageBreak/>
              <w:t>nhóm, cá nhân. Học sinh tự nhận xét, nhận xét bạn và sửa lỗi (nếu có).</w:t>
            </w:r>
          </w:p>
          <w:p w:rsidR="000143FC" w:rsidRPr="000143FC" w:rsidRDefault="000143FC" w:rsidP="000143FC">
            <w:pPr>
              <w:rPr>
                <w:szCs w:val="28"/>
                <w:lang w:val="nl-NL"/>
              </w:rPr>
            </w:pPr>
            <w:r w:rsidRPr="000143FC">
              <w:rPr>
                <w:szCs w:val="28"/>
                <w:lang w:val="nl-NL"/>
              </w:rPr>
              <w:t>- Lắng nghe, tiếp thu.</w:t>
            </w:r>
          </w:p>
        </w:tc>
      </w:tr>
      <w:tr w:rsidR="000143FC" w:rsidRPr="000143FC" w:rsidTr="000143FC">
        <w:tc>
          <w:tcPr>
            <w:tcW w:w="6237" w:type="dxa"/>
          </w:tcPr>
          <w:p w:rsidR="000143FC" w:rsidRPr="000143FC" w:rsidRDefault="000143FC" w:rsidP="00672792">
            <w:pPr>
              <w:rPr>
                <w:b/>
                <w:color w:val="FF0000"/>
                <w:szCs w:val="28"/>
                <w:lang w:val="nl-NL"/>
              </w:rPr>
            </w:pPr>
            <w:r w:rsidRPr="000143FC">
              <w:rPr>
                <w:b/>
                <w:color w:val="FF0000"/>
                <w:szCs w:val="28"/>
                <w:lang w:val="nl-NL"/>
              </w:rPr>
              <w:lastRenderedPageBreak/>
              <w:t xml:space="preserve">3. Vận dụng - trải nghiệm:             </w:t>
            </w:r>
          </w:p>
          <w:p w:rsidR="000143FC" w:rsidRPr="000143FC" w:rsidRDefault="000143FC" w:rsidP="00672792">
            <w:pPr>
              <w:rPr>
                <w:szCs w:val="28"/>
                <w:lang w:val="nl-NL"/>
              </w:rPr>
            </w:pPr>
            <w:r w:rsidRPr="000143FC">
              <w:rPr>
                <w:szCs w:val="28"/>
                <w:lang w:val="nl-NL"/>
              </w:rPr>
              <w:t>- Giáo viên chia nhóm và giao nhiệm vụ cho học sinh: Các nhóm tự chọn cách thể hiện một trong các nội dung đã học để biểu diễn với các hình thức khác nhau... Giáo viên quan sát, hỗ trợ học sinh (nếu cần).</w:t>
            </w:r>
          </w:p>
          <w:p w:rsidR="000143FC" w:rsidRPr="000143FC" w:rsidRDefault="000143FC" w:rsidP="000143FC">
            <w:pPr>
              <w:rPr>
                <w:szCs w:val="28"/>
                <w:lang w:val="nl-NL"/>
              </w:rPr>
            </w:pPr>
            <w:r w:rsidRPr="000143FC">
              <w:rPr>
                <w:b/>
                <w:szCs w:val="28"/>
                <w:lang w:val="nl-NL"/>
              </w:rPr>
              <w:t>-</w:t>
            </w:r>
            <w:r w:rsidRPr="000143FC">
              <w:rPr>
                <w:szCs w:val="28"/>
                <w:lang w:val="nl-NL"/>
              </w:rPr>
              <w:t xml:space="preserve"> Khuyến khích các nhóm trưởng tự điều hành phần trình bày của nhóm mình. Giáo viên yêu cầu học sinh nhận xét, khen ngợi học sinh. </w:t>
            </w:r>
          </w:p>
          <w:p w:rsidR="000143FC" w:rsidRPr="000143FC" w:rsidRDefault="000143FC" w:rsidP="000143FC">
            <w:pPr>
              <w:pStyle w:val="ListParagraph"/>
              <w:spacing w:line="288" w:lineRule="auto"/>
              <w:ind w:left="2" w:hanging="5"/>
              <w:rPr>
                <w:szCs w:val="28"/>
                <w:lang w:val="nl-NL"/>
              </w:rPr>
            </w:pPr>
            <w:r w:rsidRPr="000143FC">
              <w:rPr>
                <w:szCs w:val="28"/>
                <w:lang w:val="nl-NL"/>
              </w:rPr>
              <w:t xml:space="preserve">- </w:t>
            </w:r>
            <w:r w:rsidRPr="000143FC">
              <w:rPr>
                <w:i/>
                <w:szCs w:val="28"/>
                <w:lang w:val="nl-NL"/>
              </w:rPr>
              <w:t>Đánh giá và tổng kết chủ đề:</w:t>
            </w:r>
            <w:r w:rsidRPr="000143FC">
              <w:rPr>
                <w:szCs w:val="28"/>
                <w:lang w:val="nl-NL"/>
              </w:rPr>
              <w:t xml:space="preserve"> Học sinh tự đánh giá. Giáo viên khuyến khích học sinh tham gia các hoạt động tập thể ở lớp, ở trường, nơi cộng đồng.</w:t>
            </w:r>
          </w:p>
        </w:tc>
        <w:tc>
          <w:tcPr>
            <w:tcW w:w="4253" w:type="dxa"/>
          </w:tcPr>
          <w:p w:rsidR="000143FC" w:rsidRPr="000143FC" w:rsidRDefault="000143FC" w:rsidP="000143FC">
            <w:pPr>
              <w:rPr>
                <w:szCs w:val="28"/>
                <w:lang w:val="nl-NL"/>
              </w:rPr>
            </w:pPr>
          </w:p>
          <w:p w:rsidR="000143FC" w:rsidRPr="000143FC" w:rsidRDefault="000143FC" w:rsidP="000143FC">
            <w:pPr>
              <w:rPr>
                <w:szCs w:val="28"/>
                <w:lang w:val="nl-NL"/>
              </w:rPr>
            </w:pPr>
            <w:r w:rsidRPr="000143FC">
              <w:rPr>
                <w:szCs w:val="28"/>
                <w:lang w:val="nl-NL"/>
              </w:rPr>
              <w:t>- Các nhóm chủ động nhận nhiệm vụ. Thảo luận và thống nhất, thực hiện có sáng tạo các hoạt động kết hợp.</w:t>
            </w:r>
          </w:p>
          <w:p w:rsidR="000143FC" w:rsidRPr="000143FC" w:rsidRDefault="000143FC" w:rsidP="000143FC">
            <w:pPr>
              <w:rPr>
                <w:szCs w:val="28"/>
                <w:lang w:val="nl-NL"/>
              </w:rPr>
            </w:pPr>
            <w:r w:rsidRPr="000143FC">
              <w:rPr>
                <w:szCs w:val="28"/>
                <w:lang w:val="nl-NL"/>
              </w:rPr>
              <w:t>- Biểu diễn nhóm/ cặp đôi/ cá nhân. Sau đó tự nhận xét mình và bạn, sửa sai (nếu có).</w:t>
            </w:r>
          </w:p>
          <w:p w:rsidR="000143FC" w:rsidRPr="000143FC" w:rsidRDefault="000143FC" w:rsidP="000143FC">
            <w:pPr>
              <w:spacing w:line="288" w:lineRule="auto"/>
              <w:rPr>
                <w:color w:val="000000"/>
                <w:szCs w:val="28"/>
              </w:rPr>
            </w:pPr>
            <w:r w:rsidRPr="000143FC">
              <w:rPr>
                <w:szCs w:val="28"/>
                <w:lang w:val="nl-NL"/>
              </w:rPr>
              <w:t>- Học sinh chia sẻ cảm nhận sau bài học, chủ đề, ghi nhớ nội dung.</w:t>
            </w:r>
          </w:p>
        </w:tc>
      </w:tr>
    </w:tbl>
    <w:p w:rsidR="000143FC" w:rsidRPr="000143FC" w:rsidRDefault="000143FC" w:rsidP="000143FC">
      <w:pPr>
        <w:spacing w:line="312" w:lineRule="auto"/>
        <w:jc w:val="center"/>
        <w:rPr>
          <w:b/>
          <w:bCs/>
          <w:color w:val="000099"/>
          <w:szCs w:val="28"/>
        </w:rPr>
      </w:pPr>
      <w:r w:rsidRPr="000143FC">
        <w:rPr>
          <w:b/>
          <w:bCs/>
          <w:color w:val="000099"/>
          <w:szCs w:val="28"/>
        </w:rPr>
        <w:t>ĐIỀU CHỈNH SAU BÀI DẠY</w:t>
      </w:r>
    </w:p>
    <w:p w:rsidR="000143FC" w:rsidRPr="000143FC" w:rsidRDefault="000143FC" w:rsidP="000143FC">
      <w:pPr>
        <w:spacing w:line="312" w:lineRule="auto"/>
        <w:rPr>
          <w:color w:val="000099"/>
          <w:szCs w:val="28"/>
        </w:rPr>
      </w:pPr>
      <w:r w:rsidRPr="000143FC">
        <w:rPr>
          <w:szCs w:val="28"/>
        </w:rPr>
        <w:t xml:space="preserve"> ......................................................................................................................</w:t>
      </w:r>
    </w:p>
    <w:p w:rsidR="00AA4DFD" w:rsidRPr="000143FC" w:rsidRDefault="000143FC" w:rsidP="000143FC">
      <w:pPr>
        <w:rPr>
          <w:szCs w:val="28"/>
        </w:rPr>
      </w:pPr>
      <w:r w:rsidRPr="000143FC">
        <w:rPr>
          <w:szCs w:val="28"/>
        </w:rPr>
        <w:t>.......................................................................................................................</w:t>
      </w:r>
    </w:p>
    <w:sectPr w:rsidR="00AA4DFD" w:rsidRPr="000143FC" w:rsidSect="000143FC">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FC"/>
    <w:rsid w:val="000143FC"/>
    <w:rsid w:val="00424290"/>
    <w:rsid w:val="00672792"/>
    <w:rsid w:val="00AA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FC"/>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
    <w:basedOn w:val="Normal"/>
    <w:link w:val="ListParagraphChar"/>
    <w:uiPriority w:val="34"/>
    <w:qFormat/>
    <w:rsid w:val="000143FC"/>
    <w:pPr>
      <w:ind w:left="720"/>
      <w:contextualSpacing/>
    </w:pPr>
  </w:style>
  <w:style w:type="character" w:customStyle="1" w:styleId="ListParagraphChar">
    <w:name w:val="List Paragraph Char"/>
    <w:aliases w:val="Medium Grid 1 - Accent 22 Char,Numbered List Char"/>
    <w:link w:val="ListParagraph"/>
    <w:uiPriority w:val="34"/>
    <w:rsid w:val="000143FC"/>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0143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3F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FC"/>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
    <w:basedOn w:val="Normal"/>
    <w:link w:val="ListParagraphChar"/>
    <w:uiPriority w:val="34"/>
    <w:qFormat/>
    <w:rsid w:val="000143FC"/>
    <w:pPr>
      <w:ind w:left="720"/>
      <w:contextualSpacing/>
    </w:pPr>
  </w:style>
  <w:style w:type="character" w:customStyle="1" w:styleId="ListParagraphChar">
    <w:name w:val="List Paragraph Char"/>
    <w:aliases w:val="Medium Grid 1 - Accent 22 Char,Numbered List Char"/>
    <w:link w:val="ListParagraph"/>
    <w:uiPriority w:val="34"/>
    <w:rsid w:val="000143FC"/>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0143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3F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2024-01-11T14:32:00Z</dcterms:created>
  <dcterms:modified xsi:type="dcterms:W3CDTF">2024-02-14T13:46:00Z</dcterms:modified>
</cp:coreProperties>
</file>