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EC" w:rsidRDefault="00862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>TUẦN 31:</w:t>
      </w:r>
    </w:p>
    <w:p w:rsidR="00A718EC" w:rsidRDefault="00862B5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SINH HOẠT DƯỚI CỜ</w:t>
      </w:r>
    </w:p>
    <w:p w:rsidR="00A718EC" w:rsidRDefault="00862B5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Nghe tổng kết phong trào :”Chung tay bảo vệ cảnh quan quê em”. </w:t>
      </w:r>
    </w:p>
    <w:p w:rsidR="00A718EC" w:rsidRDefault="00862B5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Hưởng ứng phong trào “Vì một hành tinh xanh”.</w:t>
      </w:r>
    </w:p>
    <w:p w:rsidR="00A718EC" w:rsidRPr="004C2C1C" w:rsidRDefault="00862B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4C2C1C">
        <w:rPr>
          <w:rFonts w:ascii="Times New Roman" w:eastAsia="Times New Roman" w:hAnsi="Times New Roman"/>
          <w:sz w:val="26"/>
          <w:szCs w:val="26"/>
          <w:lang w:val="vi-VN"/>
        </w:rPr>
        <w:t>Thứ hai, 15/4/2024</w:t>
      </w:r>
    </w:p>
    <w:p w:rsidR="00A718EC" w:rsidRDefault="00862B5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__________________________________________</w:t>
      </w:r>
    </w:p>
    <w:p w:rsidR="00A718EC" w:rsidRDefault="00A718E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p w:rsidR="00A718EC" w:rsidRPr="004C2C1C" w:rsidRDefault="00862B5D" w:rsidP="004C2C1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pt-BR"/>
        </w:rPr>
      </w:pPr>
      <w:r w:rsidRPr="004C2C1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Sinh hoạt lớp</w:t>
      </w:r>
    </w:p>
    <w:p w:rsidR="00A718EC" w:rsidRPr="004C2C1C" w:rsidRDefault="00862B5D" w:rsidP="004C2C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4C2C1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SƠ KẾT TUẦN</w:t>
      </w:r>
    </w:p>
    <w:p w:rsidR="00A718EC" w:rsidRPr="004C2C1C" w:rsidRDefault="00862B5D" w:rsidP="004C2C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2C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THỰC HIỆN DỰ ÁN </w:t>
      </w:r>
      <w:proofErr w:type="gramStart"/>
      <w:r w:rsidRPr="004C2C1C">
        <w:rPr>
          <w:rFonts w:ascii="Times New Roman" w:hAnsi="Times New Roman"/>
          <w:b/>
          <w:color w:val="000000" w:themeColor="text1"/>
          <w:sz w:val="28"/>
          <w:szCs w:val="28"/>
        </w:rPr>
        <w:t>“ LỚP</w:t>
      </w:r>
      <w:proofErr w:type="gramEnd"/>
      <w:r w:rsidRPr="004C2C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HỌC XANH”</w:t>
      </w:r>
    </w:p>
    <w:p w:rsidR="00A718EC" w:rsidRPr="004C2C1C" w:rsidRDefault="00862B5D" w:rsidP="004C2C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C2C1C">
        <w:rPr>
          <w:rFonts w:ascii="Times New Roman" w:hAnsi="Times New Roman"/>
          <w:color w:val="000000" w:themeColor="text1"/>
          <w:sz w:val="28"/>
          <w:szCs w:val="28"/>
          <w:lang w:val="vi-VN"/>
        </w:rPr>
        <w:t>Thứ sáu, 19/4/2024</w:t>
      </w:r>
    </w:p>
    <w:p w:rsidR="00A718EC" w:rsidRPr="004C2C1C" w:rsidRDefault="00862B5D">
      <w:pPr>
        <w:spacing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4C2C1C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I. </w:t>
      </w:r>
      <w:r w:rsidRPr="004C2C1C">
        <w:rPr>
          <w:rFonts w:ascii="Times New Roman" w:eastAsia="Times New Roman" w:hAnsi="Times New Roman"/>
          <w:b/>
          <w:bCs/>
          <w:iCs/>
          <w:sz w:val="28"/>
          <w:szCs w:val="24"/>
          <w:lang w:val="vi-VN"/>
        </w:rPr>
        <w:t>YÊU CẦU CẦN ĐẠT</w:t>
      </w:r>
      <w:r w:rsidRPr="004C2C1C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: </w:t>
      </w:r>
    </w:p>
    <w:p w:rsidR="00A718EC" w:rsidRDefault="00862B5D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    * Sơ kết tuần:</w:t>
      </w:r>
    </w:p>
    <w:p w:rsidR="00A718EC" w:rsidRDefault="00862B5D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pl-PL"/>
        </w:rPr>
        <w:t xml:space="preserve"> </w:t>
      </w:r>
      <w:bookmarkStart w:id="1" w:name="_Hlk52128524"/>
      <w:r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1"/>
    <w:p w:rsidR="00A718EC" w:rsidRDefault="00862B5D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:rsidR="00A718EC" w:rsidRDefault="00862B5D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>- Giáo dục HS yêu trường, yêu lớp.</w:t>
      </w:r>
    </w:p>
    <w:p w:rsidR="00A718EC" w:rsidRDefault="00862B5D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>
        <w:rPr>
          <w:rFonts w:ascii=".VnTime" w:eastAsia="Times New Roman" w:hAnsi=".VnTime"/>
          <w:i/>
          <w:iCs/>
          <w:sz w:val="28"/>
          <w:szCs w:val="28"/>
          <w:lang w:val="pl-PL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* Hoạt động trải nghiệm: </w:t>
      </w:r>
    </w:p>
    <w:p w:rsidR="00A718EC" w:rsidRDefault="00862B5D">
      <w:pPr>
        <w:pStyle w:val="ListParagraph"/>
        <w:tabs>
          <w:tab w:val="left" w:pos="2460"/>
        </w:tabs>
        <w:ind w:left="0"/>
        <w:rPr>
          <w:sz w:val="28"/>
          <w:szCs w:val="28"/>
        </w:rPr>
      </w:pPr>
      <w:r>
        <w:rPr>
          <w:rFonts w:eastAsia="Arial"/>
          <w:sz w:val="28"/>
          <w:szCs w:val="28"/>
          <w:lang w:eastAsia="zh-CN" w:bidi="hi-IN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”. </w:t>
      </w:r>
      <w:proofErr w:type="gramStart"/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, qua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>.</w:t>
      </w:r>
      <w:proofErr w:type="gramEnd"/>
    </w:p>
    <w:p w:rsidR="00A718EC" w:rsidRDefault="00862B5D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ĐỒ DÙNG DẠY HỌC:</w:t>
      </w:r>
    </w:p>
    <w:p w:rsidR="00A718EC" w:rsidRDefault="00862B5D">
      <w:pPr>
        <w:pStyle w:val="ListParagraph"/>
        <w:tabs>
          <w:tab w:val="left" w:pos="2460"/>
        </w:tabs>
        <w:ind w:left="0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chậu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xẻng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  <w:lang w:val="pt-BR"/>
        </w:rPr>
        <w:t>, bình tưới</w:t>
      </w:r>
    </w:p>
    <w:p w:rsidR="00A718EC" w:rsidRDefault="00862B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3"/>
      </w:tblGrid>
      <w:tr w:rsidR="00A718EC">
        <w:tc>
          <w:tcPr>
            <w:tcW w:w="5387" w:type="dxa"/>
            <w:shd w:val="clear" w:color="auto" w:fill="auto"/>
          </w:tcPr>
          <w:p w:rsidR="00A718EC" w:rsidRDefault="00862B5D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3" w:type="dxa"/>
            <w:shd w:val="clear" w:color="auto" w:fill="auto"/>
          </w:tcPr>
          <w:p w:rsidR="00A718EC" w:rsidRDefault="00862B5D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A718EC">
        <w:trPr>
          <w:trHeight w:val="1406"/>
        </w:trPr>
        <w:tc>
          <w:tcPr>
            <w:tcW w:w="5387" w:type="dxa"/>
            <w:shd w:val="clear" w:color="auto" w:fill="auto"/>
          </w:tcPr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>1. Hoạt động Tổng kết tuần.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a. Sơ kết tuần 31: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Từng tổ báo cáo.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- Lớp trưởng tập hợp ý kiến tình hình hoạt động của tổ, lớp trong tuần 31.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:rsidR="00A718EC" w:rsidRDefault="00862B5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:rsidR="00A718EC" w:rsidRDefault="00862B5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* Tồn tại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tuần 32: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Tiếp tục ổn định, duy trì nền nếp quy định.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Tiếp tục thực hiện tốt các nội quy của nhà trường đề ra.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Tích cực học tập để nâng cao chất l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softHyphen/>
              <w:t xml:space="preserve">ượng. 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t xml:space="preserve"> Tiếp tục duy trì các hoạt động: thể dục,</w:t>
            </w:r>
          </w:p>
          <w:p w:rsidR="00A718EC" w:rsidRDefault="00862B5D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lastRenderedPageBreak/>
              <w:t>vệ sinh tr</w:t>
            </w: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  <w:t>ường, thi đua lập thành tích chào mừng các ngày lễ lớn.</w:t>
            </w:r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a. Chia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: “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”</w:t>
            </w:r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lang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- HDHS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hằng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ngợi, đánh giá.</w:t>
            </w:r>
          </w:p>
          <w:p w:rsidR="00A718EC" w:rsidRDefault="0086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Cam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A718EC" w:rsidRDefault="00862B5D">
            <w:pPr>
              <w:spacing w:after="756"/>
              <w:ind w:right="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cũ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862B5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Lần lượt từng tổ trưởng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, lớp trưởng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 xml:space="preserve"> báo cáo tình hình tổ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, lớp.</w:t>
            </w: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</w:p>
          <w:p w:rsidR="00A718EC" w:rsidRDefault="00862B5D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 xml:space="preserve">- HS nghe để thực hiện kế hoạch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tuần 32.</w:t>
            </w: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xẻng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8EC" w:rsidRDefault="00A718EC">
            <w:pPr>
              <w:spacing w:after="0" w:line="276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</w:p>
          <w:p w:rsidR="00A718EC" w:rsidRDefault="00862B5D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:rsidR="00A718EC" w:rsidRDefault="00A718EC">
            <w:pPr>
              <w:ind w:right="52"/>
              <w:rPr>
                <w:rFonts w:ascii="Times New Roman" w:hAnsi="Times New Roman"/>
                <w:sz w:val="28"/>
                <w:szCs w:val="28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A718E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18EC" w:rsidRDefault="00862B5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A718EC" w:rsidRDefault="00A718EC"/>
    <w:sectPr w:rsidR="00A718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A6" w:rsidRDefault="00F23DA6">
      <w:pPr>
        <w:spacing w:line="240" w:lineRule="auto"/>
      </w:pPr>
      <w:r>
        <w:separator/>
      </w:r>
    </w:p>
  </w:endnote>
  <w:endnote w:type="continuationSeparator" w:id="0">
    <w:p w:rsidR="00F23DA6" w:rsidRDefault="00F23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A6" w:rsidRDefault="00F23DA6">
      <w:pPr>
        <w:spacing w:after="0"/>
      </w:pPr>
      <w:r>
        <w:separator/>
      </w:r>
    </w:p>
  </w:footnote>
  <w:footnote w:type="continuationSeparator" w:id="0">
    <w:p w:rsidR="00F23DA6" w:rsidRDefault="00F23D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2F5E"/>
    <w:rsid w:val="004C2C1C"/>
    <w:rsid w:val="00683FBD"/>
    <w:rsid w:val="00862B5D"/>
    <w:rsid w:val="00A718EC"/>
    <w:rsid w:val="00F23DA6"/>
    <w:rsid w:val="0C632F5E"/>
    <w:rsid w:val="1E7D72EB"/>
    <w:rsid w:val="7DE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Nguyễn</dc:creator>
  <cp:lastModifiedBy>PC</cp:lastModifiedBy>
  <cp:revision>2</cp:revision>
  <dcterms:created xsi:type="dcterms:W3CDTF">2024-04-13T09:47:00Z</dcterms:created>
  <dcterms:modified xsi:type="dcterms:W3CDTF">2024-04-13T09:47:00Z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8C1BD3E8C6694D5687729A2A102FCF9B_11</vt:lpwstr>
  </property>
</Properties>
</file>