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E53" w:rsidRDefault="006E7E53" w:rsidP="006E7E53">
      <w:pPr>
        <w:spacing w:line="312" w:lineRule="auto"/>
        <w:ind w:left="142"/>
        <w:jc w:val="left"/>
        <w:rPr>
          <w:b/>
          <w:szCs w:val="28"/>
        </w:rPr>
      </w:pPr>
      <w:proofErr w:type="spellStart"/>
      <w:r w:rsidRPr="0032680C">
        <w:rPr>
          <w:b/>
          <w:szCs w:val="28"/>
        </w:rPr>
        <w:t>Ngày</w:t>
      </w:r>
      <w:proofErr w:type="spellEnd"/>
      <w:r w:rsidRPr="0032680C">
        <w:rPr>
          <w:b/>
          <w:szCs w:val="28"/>
        </w:rPr>
        <w:t xml:space="preserve"> </w:t>
      </w:r>
      <w:proofErr w:type="spellStart"/>
      <w:r w:rsidRPr="0032680C">
        <w:rPr>
          <w:b/>
          <w:szCs w:val="28"/>
        </w:rPr>
        <w:t>giả</w:t>
      </w:r>
      <w:r>
        <w:rPr>
          <w:b/>
          <w:szCs w:val="28"/>
        </w:rPr>
        <w:t>ng</w:t>
      </w:r>
      <w:proofErr w:type="spellEnd"/>
      <w:r>
        <w:rPr>
          <w:b/>
          <w:szCs w:val="28"/>
        </w:rPr>
        <w:t>: 8-12/4</w:t>
      </w:r>
      <w:r w:rsidRPr="0032680C">
        <w:rPr>
          <w:b/>
          <w:szCs w:val="28"/>
        </w:rPr>
        <w:t>/2024</w:t>
      </w:r>
      <w:r>
        <w:rPr>
          <w:b/>
          <w:szCs w:val="28"/>
        </w:rPr>
        <w:t>.</w:t>
      </w:r>
    </w:p>
    <w:p w:rsidR="006E7E53" w:rsidRDefault="006E7E53" w:rsidP="006E7E53">
      <w:pPr>
        <w:spacing w:line="312" w:lineRule="auto"/>
        <w:ind w:left="142"/>
        <w:jc w:val="left"/>
        <w:rPr>
          <w:b/>
          <w:szCs w:val="28"/>
        </w:rPr>
      </w:pPr>
      <w:r>
        <w:rPr>
          <w:b/>
          <w:szCs w:val="28"/>
        </w:rPr>
        <w:t xml:space="preserve">HĐGD </w:t>
      </w:r>
      <w:proofErr w:type="spellStart"/>
      <w:r>
        <w:rPr>
          <w:b/>
          <w:szCs w:val="28"/>
        </w:rPr>
        <w:t>Âm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nhạc</w:t>
      </w:r>
      <w:proofErr w:type="spellEnd"/>
      <w:r>
        <w:rPr>
          <w:b/>
          <w:szCs w:val="28"/>
        </w:rPr>
        <w:t xml:space="preserve"> 4</w:t>
      </w:r>
    </w:p>
    <w:p w:rsidR="006E7E53" w:rsidRDefault="006E7E53" w:rsidP="006E7E53">
      <w:pPr>
        <w:spacing w:line="312" w:lineRule="auto"/>
        <w:ind w:left="142"/>
        <w:jc w:val="left"/>
        <w:rPr>
          <w:b/>
          <w:szCs w:val="28"/>
        </w:rPr>
      </w:pPr>
      <w:r>
        <w:rPr>
          <w:b/>
          <w:szCs w:val="28"/>
        </w:rPr>
        <w:t>CHỦ ĐỀ 7: ÂM NHẠC NƯỚC NGOÀI.</w:t>
      </w:r>
    </w:p>
    <w:p w:rsidR="006E7E53" w:rsidRPr="0032680C" w:rsidRDefault="006E7E53" w:rsidP="006E7E53">
      <w:pPr>
        <w:spacing w:line="312" w:lineRule="auto"/>
        <w:ind w:left="142"/>
        <w:jc w:val="left"/>
        <w:rPr>
          <w:b/>
          <w:szCs w:val="28"/>
        </w:rPr>
      </w:pPr>
      <w:proofErr w:type="spellStart"/>
      <w:r>
        <w:rPr>
          <w:b/>
          <w:color w:val="FF0000"/>
          <w:szCs w:val="28"/>
        </w:rPr>
        <w:t>Tiết</w:t>
      </w:r>
      <w:proofErr w:type="spellEnd"/>
      <w:r>
        <w:rPr>
          <w:b/>
          <w:color w:val="FF0000"/>
          <w:szCs w:val="28"/>
        </w:rPr>
        <w:t xml:space="preserve"> 30:</w:t>
      </w:r>
      <w:r>
        <w:rPr>
          <w:b/>
          <w:szCs w:val="28"/>
        </w:rPr>
        <w:t xml:space="preserve"> </w:t>
      </w:r>
      <w:r>
        <w:rPr>
          <w:b/>
          <w:color w:val="FF0000"/>
          <w:szCs w:val="28"/>
        </w:rPr>
        <w:t>TỔ CHỨC VẬN DỤNG SÁNG TẠO</w:t>
      </w:r>
    </w:p>
    <w:p w:rsidR="006E7E53" w:rsidRPr="005F5A1D" w:rsidRDefault="006E7E53" w:rsidP="006E7E53">
      <w:pPr>
        <w:spacing w:line="312" w:lineRule="auto"/>
        <w:rPr>
          <w:b/>
          <w:color w:val="000000" w:themeColor="text1"/>
          <w:szCs w:val="28"/>
        </w:rPr>
      </w:pPr>
      <w:r w:rsidRPr="005F5A1D">
        <w:rPr>
          <w:b/>
          <w:color w:val="000000" w:themeColor="text1"/>
          <w:szCs w:val="28"/>
        </w:rPr>
        <w:t>I. YÊU CẦU CẦN ĐẠT:</w:t>
      </w:r>
    </w:p>
    <w:p w:rsidR="006E7E53" w:rsidRPr="00116ED8" w:rsidRDefault="006E7E53" w:rsidP="006E7E53">
      <w:pPr>
        <w:rPr>
          <w:szCs w:val="28"/>
          <w:lang w:val="vi-VN"/>
        </w:rPr>
      </w:pPr>
      <w:r>
        <w:rPr>
          <w:szCs w:val="28"/>
        </w:rPr>
        <w:t xml:space="preserve">- </w:t>
      </w:r>
      <w:r w:rsidRPr="00116ED8">
        <w:rPr>
          <w:szCs w:val="28"/>
          <w:lang w:val="vi-VN"/>
        </w:rPr>
        <w:t>Vận dụng được kiến thức đã học vào các hoạt động tập thể.</w:t>
      </w:r>
    </w:p>
    <w:p w:rsidR="006E7E53" w:rsidRPr="00116ED8" w:rsidRDefault="006E7E53" w:rsidP="006E7E53">
      <w:pPr>
        <w:rPr>
          <w:szCs w:val="28"/>
          <w:lang w:val="vi-VN"/>
        </w:rPr>
      </w:pPr>
      <w:r>
        <w:rPr>
          <w:szCs w:val="28"/>
        </w:rPr>
        <w:t xml:space="preserve">- </w:t>
      </w:r>
      <w:r w:rsidRPr="00116ED8">
        <w:rPr>
          <w:szCs w:val="28"/>
          <w:lang w:val="vi-VN"/>
        </w:rPr>
        <w:t>Biểu diễn nội dung đã học trong chủ đề với các hình thức phù hợp.</w:t>
      </w:r>
    </w:p>
    <w:p w:rsidR="006E7E53" w:rsidRPr="00116ED8" w:rsidRDefault="006E7E53" w:rsidP="006E7E53">
      <w:pPr>
        <w:rPr>
          <w:szCs w:val="28"/>
          <w:lang w:val="vi-VN"/>
        </w:rPr>
      </w:pPr>
      <w:r>
        <w:rPr>
          <w:szCs w:val="28"/>
        </w:rPr>
        <w:t xml:space="preserve">- </w:t>
      </w:r>
      <w:r w:rsidRPr="00116ED8">
        <w:rPr>
          <w:szCs w:val="28"/>
          <w:lang w:val="vi-VN"/>
        </w:rPr>
        <w:t>Chủ động, tích cực tham gia vào hoạt động tập thể.</w:t>
      </w:r>
    </w:p>
    <w:p w:rsidR="006E7E53" w:rsidRPr="00116ED8" w:rsidRDefault="006E7E53" w:rsidP="006E7E53">
      <w:pPr>
        <w:rPr>
          <w:szCs w:val="28"/>
          <w:lang w:val="vi-VN"/>
        </w:rPr>
      </w:pPr>
      <w:r>
        <w:rPr>
          <w:szCs w:val="28"/>
        </w:rPr>
        <w:t xml:space="preserve">- </w:t>
      </w:r>
      <w:r w:rsidRPr="00116ED8">
        <w:rPr>
          <w:szCs w:val="28"/>
          <w:lang w:val="vi-VN"/>
        </w:rPr>
        <w:t xml:space="preserve">Có sáng tạo thể hiện bài hát, bài đọc nhạc </w:t>
      </w:r>
      <w:proofErr w:type="gramStart"/>
      <w:r w:rsidRPr="00116ED8">
        <w:rPr>
          <w:szCs w:val="28"/>
          <w:lang w:val="vi-VN"/>
        </w:rPr>
        <w:t>theo</w:t>
      </w:r>
      <w:proofErr w:type="gramEnd"/>
      <w:r w:rsidRPr="00116ED8">
        <w:rPr>
          <w:szCs w:val="28"/>
          <w:lang w:val="vi-VN"/>
        </w:rPr>
        <w:t xml:space="preserve"> hình thức cá nhân/ nhóm.</w:t>
      </w:r>
    </w:p>
    <w:p w:rsidR="006E7E53" w:rsidRPr="00524F07" w:rsidRDefault="006E7E53" w:rsidP="006E7E53">
      <w:pPr>
        <w:spacing w:line="312" w:lineRule="auto"/>
        <w:rPr>
          <w:rFonts w:eastAsia="Times New Roman"/>
          <w:b/>
          <w:szCs w:val="28"/>
          <w:lang w:val="vi-VN"/>
        </w:rPr>
      </w:pPr>
      <w:r w:rsidRPr="00524F07">
        <w:rPr>
          <w:rFonts w:eastAsia="Times New Roman"/>
          <w:b/>
          <w:szCs w:val="28"/>
          <w:lang w:val="vi-VN"/>
        </w:rPr>
        <w:t>II. ĐỒ DÙNG DẠY – HỌC:</w:t>
      </w:r>
    </w:p>
    <w:p w:rsidR="006E7E53" w:rsidRPr="00524F07" w:rsidRDefault="006E7E53" w:rsidP="006E7E53">
      <w:pPr>
        <w:spacing w:line="312" w:lineRule="auto"/>
        <w:rPr>
          <w:rFonts w:eastAsia="Times New Roman"/>
          <w:b/>
          <w:szCs w:val="28"/>
          <w:lang w:val="vi-VN"/>
        </w:rPr>
      </w:pPr>
      <w:r w:rsidRPr="00524F07">
        <w:rPr>
          <w:rFonts w:eastAsia="Times New Roman"/>
          <w:b/>
          <w:szCs w:val="28"/>
          <w:lang w:val="vi-VN"/>
        </w:rPr>
        <w:t>1. Giáo viên:</w:t>
      </w:r>
    </w:p>
    <w:p w:rsidR="006E7E53" w:rsidRPr="00524F07" w:rsidRDefault="006E7E53" w:rsidP="006E7E53">
      <w:pPr>
        <w:spacing w:line="312" w:lineRule="auto"/>
        <w:rPr>
          <w:rFonts w:eastAsia="Times New Roman"/>
          <w:szCs w:val="28"/>
          <w:lang w:val="vi-VN"/>
        </w:rPr>
      </w:pPr>
      <w:r w:rsidRPr="00524F07">
        <w:rPr>
          <w:rFonts w:eastAsia="Times New Roman"/>
          <w:szCs w:val="28"/>
          <w:lang w:val="vi-VN"/>
        </w:rPr>
        <w:t>- Bài giảng điện tử đủ hết file âm thanh, hình ảnh…</w:t>
      </w:r>
      <w:r w:rsidRPr="00AF1A8B">
        <w:rPr>
          <w:rFonts w:eastAsia="Times New Roman"/>
          <w:szCs w:val="28"/>
          <w:lang w:val="en-AU"/>
        </w:rPr>
        <w:t xml:space="preserve"> </w:t>
      </w:r>
      <w:r>
        <w:rPr>
          <w:rFonts w:eastAsia="Times New Roman"/>
          <w:szCs w:val="28"/>
          <w:lang w:val="en-AU"/>
        </w:rPr>
        <w:t xml:space="preserve">SGK, </w:t>
      </w:r>
      <w:proofErr w:type="spellStart"/>
      <w:r w:rsidRPr="00524F07">
        <w:rPr>
          <w:rFonts w:eastAsia="Times New Roman"/>
          <w:szCs w:val="28"/>
          <w:lang w:val="en-AU"/>
        </w:rPr>
        <w:t>Giáo</w:t>
      </w:r>
      <w:proofErr w:type="spellEnd"/>
      <w:r w:rsidRPr="00524F07">
        <w:rPr>
          <w:rFonts w:eastAsia="Times New Roman"/>
          <w:szCs w:val="28"/>
          <w:lang w:val="en-AU"/>
        </w:rPr>
        <w:t xml:space="preserve"> </w:t>
      </w:r>
      <w:proofErr w:type="spellStart"/>
      <w:r w:rsidRPr="00524F07">
        <w:rPr>
          <w:rFonts w:eastAsia="Times New Roman"/>
          <w:szCs w:val="28"/>
          <w:lang w:val="en-AU"/>
        </w:rPr>
        <w:t>án</w:t>
      </w:r>
      <w:proofErr w:type="spellEnd"/>
    </w:p>
    <w:p w:rsidR="006E7E53" w:rsidRPr="00524F07" w:rsidRDefault="006E7E53" w:rsidP="006E7E53">
      <w:pPr>
        <w:spacing w:line="312" w:lineRule="auto"/>
        <w:rPr>
          <w:rFonts w:eastAsia="Times New Roman"/>
          <w:szCs w:val="28"/>
          <w:lang w:val="en-AU"/>
        </w:rPr>
      </w:pPr>
      <w:r w:rsidRPr="00524F07">
        <w:rPr>
          <w:rFonts w:eastAsia="Times New Roman"/>
          <w:szCs w:val="28"/>
          <w:lang w:val="en-AU"/>
        </w:rPr>
        <w:t xml:space="preserve">- </w:t>
      </w:r>
      <w:proofErr w:type="spellStart"/>
      <w:r w:rsidRPr="00524F07">
        <w:rPr>
          <w:rFonts w:eastAsia="Times New Roman"/>
          <w:szCs w:val="28"/>
          <w:lang w:val="en-AU"/>
        </w:rPr>
        <w:t>Nhạc</w:t>
      </w:r>
      <w:proofErr w:type="spellEnd"/>
      <w:r w:rsidRPr="00524F07">
        <w:rPr>
          <w:rFonts w:eastAsia="Times New Roman"/>
          <w:szCs w:val="28"/>
          <w:lang w:val="en-AU"/>
        </w:rPr>
        <w:t xml:space="preserve"> </w:t>
      </w:r>
      <w:proofErr w:type="spellStart"/>
      <w:r>
        <w:rPr>
          <w:rFonts w:eastAsia="Times New Roman"/>
          <w:szCs w:val="28"/>
          <w:lang w:val="en-AU"/>
        </w:rPr>
        <w:t>cụ</w:t>
      </w:r>
      <w:proofErr w:type="spellEnd"/>
      <w:r>
        <w:rPr>
          <w:rFonts w:eastAsia="Times New Roman"/>
          <w:szCs w:val="28"/>
          <w:lang w:val="en-AU"/>
        </w:rPr>
        <w:t>:</w:t>
      </w:r>
      <w:r w:rsidRPr="00BF6E28">
        <w:rPr>
          <w:rFonts w:eastAsia="Times New Roman"/>
          <w:szCs w:val="28"/>
          <w:lang w:val="en-AU"/>
        </w:rPr>
        <w:t xml:space="preserve">  </w:t>
      </w:r>
      <w:proofErr w:type="spellStart"/>
      <w:r w:rsidRPr="00BF6E28">
        <w:rPr>
          <w:rFonts w:eastAsia="Times New Roman"/>
          <w:szCs w:val="28"/>
          <w:lang w:val="en-AU"/>
        </w:rPr>
        <w:t>trai</w:t>
      </w:r>
      <w:proofErr w:type="spellEnd"/>
      <w:r w:rsidRPr="00BF6E28">
        <w:rPr>
          <w:rFonts w:eastAsia="Times New Roman"/>
          <w:szCs w:val="28"/>
          <w:lang w:val="en-AU"/>
        </w:rPr>
        <w:t>-en-</w:t>
      </w:r>
      <w:proofErr w:type="spellStart"/>
      <w:r w:rsidRPr="00BF6E28">
        <w:rPr>
          <w:rFonts w:eastAsia="Times New Roman"/>
          <w:szCs w:val="28"/>
          <w:lang w:val="en-AU"/>
        </w:rPr>
        <w:t>gô</w:t>
      </w:r>
      <w:proofErr w:type="spellEnd"/>
      <w:r w:rsidRPr="00BF6E28">
        <w:rPr>
          <w:rFonts w:eastAsia="Times New Roman"/>
          <w:szCs w:val="28"/>
          <w:lang w:val="en-AU"/>
        </w:rPr>
        <w:t xml:space="preserve">, tem </w:t>
      </w:r>
      <w:proofErr w:type="spellStart"/>
      <w:r w:rsidRPr="00BF6E28">
        <w:rPr>
          <w:rFonts w:eastAsia="Times New Roman"/>
          <w:szCs w:val="28"/>
          <w:lang w:val="en-AU"/>
        </w:rPr>
        <w:t>pơ</w:t>
      </w:r>
      <w:proofErr w:type="spellEnd"/>
      <w:r w:rsidRPr="00BF6E28">
        <w:rPr>
          <w:rFonts w:eastAsia="Times New Roman"/>
          <w:szCs w:val="28"/>
          <w:lang w:val="en-AU"/>
        </w:rPr>
        <w:t xml:space="preserve"> </w:t>
      </w:r>
      <w:proofErr w:type="spellStart"/>
      <w:r w:rsidRPr="00BF6E28">
        <w:rPr>
          <w:rFonts w:eastAsia="Times New Roman"/>
          <w:szCs w:val="28"/>
          <w:lang w:val="en-AU"/>
        </w:rPr>
        <w:t>rin</w:t>
      </w:r>
      <w:proofErr w:type="spellEnd"/>
      <w:r w:rsidRPr="00BF6E28">
        <w:rPr>
          <w:rFonts w:eastAsia="Times New Roman"/>
          <w:szCs w:val="28"/>
          <w:lang w:val="en-AU"/>
        </w:rPr>
        <w:t xml:space="preserve">, </w:t>
      </w:r>
      <w:proofErr w:type="spellStart"/>
      <w:r w:rsidRPr="00BF6E28">
        <w:rPr>
          <w:rFonts w:eastAsia="Times New Roman"/>
          <w:szCs w:val="28"/>
          <w:lang w:val="en-AU"/>
        </w:rPr>
        <w:t>thanh</w:t>
      </w:r>
      <w:proofErr w:type="spellEnd"/>
      <w:r w:rsidRPr="00BF6E28">
        <w:rPr>
          <w:rFonts w:eastAsia="Times New Roman"/>
          <w:szCs w:val="28"/>
          <w:lang w:val="en-AU"/>
        </w:rPr>
        <w:t xml:space="preserve"> </w:t>
      </w:r>
      <w:proofErr w:type="spellStart"/>
      <w:r w:rsidRPr="00BF6E28">
        <w:rPr>
          <w:rFonts w:eastAsia="Times New Roman"/>
          <w:szCs w:val="28"/>
          <w:lang w:val="en-AU"/>
        </w:rPr>
        <w:t>phách</w:t>
      </w:r>
      <w:proofErr w:type="spellEnd"/>
      <w:r w:rsidRPr="00BF6E28">
        <w:rPr>
          <w:rFonts w:eastAsia="Times New Roman"/>
          <w:szCs w:val="28"/>
          <w:lang w:val="en-AU"/>
        </w:rPr>
        <w:t xml:space="preserve">, song loan, </w:t>
      </w:r>
      <w:proofErr w:type="spellStart"/>
      <w:r w:rsidRPr="00BF6E28">
        <w:rPr>
          <w:rFonts w:eastAsia="Times New Roman"/>
          <w:szCs w:val="28"/>
          <w:lang w:val="en-AU"/>
        </w:rPr>
        <w:t>trống</w:t>
      </w:r>
      <w:proofErr w:type="spellEnd"/>
      <w:r w:rsidRPr="00BF6E28">
        <w:rPr>
          <w:rFonts w:eastAsia="Times New Roman"/>
          <w:szCs w:val="28"/>
          <w:lang w:val="en-AU"/>
        </w:rPr>
        <w:t xml:space="preserve"> con….</w:t>
      </w:r>
    </w:p>
    <w:p w:rsidR="006E7E53" w:rsidRPr="00524F07" w:rsidRDefault="006E7E53" w:rsidP="006E7E53">
      <w:pPr>
        <w:spacing w:line="312" w:lineRule="auto"/>
        <w:rPr>
          <w:rFonts w:eastAsia="Times New Roman"/>
          <w:b/>
          <w:szCs w:val="28"/>
          <w:lang w:val="en-AU"/>
        </w:rPr>
      </w:pPr>
      <w:r w:rsidRPr="00524F07">
        <w:rPr>
          <w:rFonts w:eastAsia="Times New Roman"/>
          <w:b/>
          <w:szCs w:val="28"/>
          <w:lang w:val="en-AU"/>
        </w:rPr>
        <w:t xml:space="preserve">2. </w:t>
      </w:r>
      <w:proofErr w:type="spellStart"/>
      <w:r w:rsidRPr="00524F07">
        <w:rPr>
          <w:rFonts w:eastAsia="Times New Roman"/>
          <w:b/>
          <w:szCs w:val="28"/>
          <w:lang w:val="en-AU"/>
        </w:rPr>
        <w:t>Học</w:t>
      </w:r>
      <w:proofErr w:type="spellEnd"/>
      <w:r w:rsidRPr="00524F07">
        <w:rPr>
          <w:rFonts w:eastAsia="Times New Roman"/>
          <w:b/>
          <w:szCs w:val="28"/>
          <w:lang w:val="en-AU"/>
        </w:rPr>
        <w:t xml:space="preserve"> sinh:</w:t>
      </w:r>
    </w:p>
    <w:p w:rsidR="006E7E53" w:rsidRPr="00524F07" w:rsidRDefault="006E7E53" w:rsidP="006E7E53">
      <w:pPr>
        <w:spacing w:line="312" w:lineRule="auto"/>
        <w:rPr>
          <w:rFonts w:eastAsia="Times New Roman"/>
          <w:szCs w:val="28"/>
          <w:lang w:val="en-AU"/>
        </w:rPr>
      </w:pPr>
      <w:r w:rsidRPr="00524F07">
        <w:rPr>
          <w:rFonts w:eastAsia="Times New Roman"/>
          <w:szCs w:val="28"/>
          <w:lang w:val="en-AU"/>
        </w:rPr>
        <w:t xml:space="preserve">- SGK, </w:t>
      </w:r>
      <w:proofErr w:type="spellStart"/>
      <w:r w:rsidRPr="00524F07">
        <w:rPr>
          <w:rFonts w:eastAsia="Times New Roman"/>
          <w:szCs w:val="28"/>
          <w:lang w:val="en-AU"/>
        </w:rPr>
        <w:t>vở</w:t>
      </w:r>
      <w:proofErr w:type="spellEnd"/>
      <w:r w:rsidRPr="00524F07">
        <w:rPr>
          <w:rFonts w:eastAsia="Times New Roman"/>
          <w:szCs w:val="28"/>
          <w:lang w:val="en-AU"/>
        </w:rPr>
        <w:t xml:space="preserve"> </w:t>
      </w:r>
      <w:proofErr w:type="spellStart"/>
      <w:r w:rsidRPr="00524F07">
        <w:rPr>
          <w:rFonts w:eastAsia="Times New Roman"/>
          <w:szCs w:val="28"/>
          <w:lang w:val="en-AU"/>
        </w:rPr>
        <w:t>ghi</w:t>
      </w:r>
      <w:proofErr w:type="spellEnd"/>
      <w:r w:rsidRPr="00524F07">
        <w:rPr>
          <w:rFonts w:eastAsia="Times New Roman"/>
          <w:szCs w:val="28"/>
          <w:lang w:val="en-AU"/>
        </w:rPr>
        <w:t xml:space="preserve">, </w:t>
      </w:r>
      <w:proofErr w:type="spellStart"/>
      <w:r w:rsidRPr="00524F07">
        <w:rPr>
          <w:rFonts w:eastAsia="Times New Roman"/>
          <w:szCs w:val="28"/>
          <w:lang w:val="en-AU"/>
        </w:rPr>
        <w:t>đồ</w:t>
      </w:r>
      <w:proofErr w:type="spellEnd"/>
      <w:r w:rsidRPr="00524F07">
        <w:rPr>
          <w:rFonts w:eastAsia="Times New Roman"/>
          <w:szCs w:val="28"/>
          <w:lang w:val="en-AU"/>
        </w:rPr>
        <w:t xml:space="preserve"> </w:t>
      </w:r>
      <w:proofErr w:type="spellStart"/>
      <w:r w:rsidRPr="00524F07">
        <w:rPr>
          <w:rFonts w:eastAsia="Times New Roman"/>
          <w:szCs w:val="28"/>
          <w:lang w:val="en-AU"/>
        </w:rPr>
        <w:t>dùng</w:t>
      </w:r>
      <w:proofErr w:type="spellEnd"/>
      <w:r w:rsidRPr="00524F07">
        <w:rPr>
          <w:rFonts w:eastAsia="Times New Roman"/>
          <w:szCs w:val="28"/>
          <w:lang w:val="en-AU"/>
        </w:rPr>
        <w:t xml:space="preserve"> </w:t>
      </w:r>
      <w:proofErr w:type="spellStart"/>
      <w:r w:rsidRPr="00524F07">
        <w:rPr>
          <w:rFonts w:eastAsia="Times New Roman"/>
          <w:szCs w:val="28"/>
          <w:lang w:val="en-AU"/>
        </w:rPr>
        <w:t>học</w:t>
      </w:r>
      <w:proofErr w:type="spellEnd"/>
      <w:r w:rsidRPr="00524F07">
        <w:rPr>
          <w:rFonts w:eastAsia="Times New Roman"/>
          <w:szCs w:val="28"/>
          <w:lang w:val="en-AU"/>
        </w:rPr>
        <w:t xml:space="preserve"> </w:t>
      </w:r>
      <w:proofErr w:type="spellStart"/>
      <w:r w:rsidRPr="00524F07">
        <w:rPr>
          <w:rFonts w:eastAsia="Times New Roman"/>
          <w:szCs w:val="28"/>
          <w:lang w:val="en-AU"/>
        </w:rPr>
        <w:t>tập</w:t>
      </w:r>
      <w:proofErr w:type="spellEnd"/>
    </w:p>
    <w:p w:rsidR="006E7E53" w:rsidRDefault="006E7E53" w:rsidP="006E7E53">
      <w:pPr>
        <w:spacing w:line="312" w:lineRule="auto"/>
        <w:rPr>
          <w:rFonts w:eastAsia="Times New Roman"/>
          <w:szCs w:val="28"/>
          <w:lang w:val="en-AU"/>
        </w:rPr>
      </w:pPr>
      <w:r w:rsidRPr="00524F07">
        <w:rPr>
          <w:rFonts w:eastAsia="Times New Roman"/>
          <w:szCs w:val="28"/>
          <w:lang w:val="en-AU"/>
        </w:rPr>
        <w:t xml:space="preserve">- </w:t>
      </w:r>
      <w:proofErr w:type="spellStart"/>
      <w:r w:rsidRPr="00524F07">
        <w:rPr>
          <w:rFonts w:eastAsia="Times New Roman"/>
          <w:szCs w:val="28"/>
          <w:lang w:val="en-AU"/>
        </w:rPr>
        <w:t>Nhạc</w:t>
      </w:r>
      <w:proofErr w:type="spellEnd"/>
      <w:r w:rsidRPr="00524F07">
        <w:rPr>
          <w:rFonts w:eastAsia="Times New Roman"/>
          <w:szCs w:val="28"/>
          <w:lang w:val="en-AU"/>
        </w:rPr>
        <w:t xml:space="preserve"> </w:t>
      </w:r>
      <w:proofErr w:type="spellStart"/>
      <w:r w:rsidRPr="00524F07">
        <w:rPr>
          <w:rFonts w:eastAsia="Times New Roman"/>
          <w:szCs w:val="28"/>
          <w:lang w:val="en-AU"/>
        </w:rPr>
        <w:t>cụ</w:t>
      </w:r>
      <w:proofErr w:type="spellEnd"/>
      <w:r w:rsidRPr="00524F07">
        <w:rPr>
          <w:rFonts w:eastAsia="Times New Roman"/>
          <w:szCs w:val="28"/>
          <w:lang w:val="en-AU"/>
        </w:rPr>
        <w:t xml:space="preserve"> </w:t>
      </w:r>
      <w:proofErr w:type="spellStart"/>
      <w:r>
        <w:rPr>
          <w:rFonts w:eastAsia="Times New Roman"/>
          <w:szCs w:val="28"/>
          <w:lang w:val="en-AU"/>
        </w:rPr>
        <w:t>gõ</w:t>
      </w:r>
      <w:proofErr w:type="spellEnd"/>
      <w:r>
        <w:rPr>
          <w:rFonts w:eastAsia="Times New Roman"/>
          <w:szCs w:val="28"/>
          <w:lang w:val="vi-VN"/>
        </w:rPr>
        <w:t xml:space="preserve"> </w:t>
      </w:r>
      <w:proofErr w:type="spellStart"/>
      <w:r w:rsidRPr="00524F07">
        <w:rPr>
          <w:rFonts w:eastAsia="Times New Roman"/>
          <w:szCs w:val="28"/>
          <w:lang w:val="en-AU"/>
        </w:rPr>
        <w:t>cơ</w:t>
      </w:r>
      <w:proofErr w:type="spellEnd"/>
      <w:r w:rsidRPr="00524F07">
        <w:rPr>
          <w:rFonts w:eastAsia="Times New Roman"/>
          <w:szCs w:val="28"/>
          <w:lang w:val="en-AU"/>
        </w:rPr>
        <w:t xml:space="preserve"> </w:t>
      </w:r>
      <w:proofErr w:type="spellStart"/>
      <w:r w:rsidRPr="00524F07">
        <w:rPr>
          <w:rFonts w:eastAsia="Times New Roman"/>
          <w:szCs w:val="28"/>
          <w:lang w:val="en-AU"/>
        </w:rPr>
        <w:t>bản</w:t>
      </w:r>
      <w:proofErr w:type="spellEnd"/>
      <w:r w:rsidRPr="00524F07">
        <w:rPr>
          <w:rFonts w:eastAsia="Times New Roman"/>
          <w:szCs w:val="28"/>
          <w:lang w:val="en-AU"/>
        </w:rPr>
        <w:t xml:space="preserve"> </w:t>
      </w:r>
    </w:p>
    <w:p w:rsidR="006E7E53" w:rsidRPr="00C85CA5" w:rsidRDefault="006E7E53" w:rsidP="006E7E53">
      <w:pPr>
        <w:spacing w:line="312" w:lineRule="auto"/>
        <w:rPr>
          <w:rFonts w:eastAsia="Times New Roman"/>
          <w:b/>
          <w:szCs w:val="28"/>
          <w:lang w:val="en-AU"/>
        </w:rPr>
      </w:pPr>
      <w:r w:rsidRPr="00524F07">
        <w:rPr>
          <w:rFonts w:eastAsia="Times New Roman"/>
          <w:b/>
          <w:szCs w:val="28"/>
          <w:lang w:val="en-AU"/>
        </w:rPr>
        <w:t>III. CÁC HOẠT ĐỘNG DẠY-HỌC</w:t>
      </w:r>
      <w:r>
        <w:rPr>
          <w:rFonts w:eastAsia="Times New Roman"/>
          <w:b/>
          <w:szCs w:val="28"/>
          <w:lang w:val="en-AU"/>
        </w:rPr>
        <w:t xml:space="preserve"> CHỦ YẾU: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3"/>
        <w:gridCol w:w="3811"/>
      </w:tblGrid>
      <w:tr w:rsidR="006E7E53" w:rsidRPr="00C85CA5" w:rsidTr="007F1C6D">
        <w:tc>
          <w:tcPr>
            <w:tcW w:w="5403" w:type="dxa"/>
            <w:vAlign w:val="center"/>
          </w:tcPr>
          <w:p w:rsidR="006E7E53" w:rsidRPr="00C85CA5" w:rsidRDefault="006E7E53" w:rsidP="007F1C6D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C85CA5">
              <w:rPr>
                <w:b/>
                <w:szCs w:val="28"/>
              </w:rPr>
              <w:t>Hoạt</w:t>
            </w:r>
            <w:proofErr w:type="spellEnd"/>
            <w:r w:rsidRPr="00C85CA5">
              <w:rPr>
                <w:b/>
                <w:szCs w:val="28"/>
              </w:rPr>
              <w:t xml:space="preserve"> </w:t>
            </w:r>
            <w:proofErr w:type="spellStart"/>
            <w:r w:rsidRPr="00C85CA5">
              <w:rPr>
                <w:b/>
                <w:szCs w:val="28"/>
              </w:rPr>
              <w:t>động</w:t>
            </w:r>
            <w:proofErr w:type="spellEnd"/>
            <w:r w:rsidRPr="00C85CA5">
              <w:rPr>
                <w:b/>
                <w:szCs w:val="28"/>
              </w:rPr>
              <w:t xml:space="preserve"> </w:t>
            </w:r>
            <w:proofErr w:type="spellStart"/>
            <w:r w:rsidRPr="00C85CA5">
              <w:rPr>
                <w:b/>
                <w:szCs w:val="28"/>
              </w:rPr>
              <w:t>của</w:t>
            </w:r>
            <w:proofErr w:type="spellEnd"/>
            <w:r w:rsidRPr="00C85CA5">
              <w:rPr>
                <w:b/>
                <w:szCs w:val="28"/>
              </w:rPr>
              <w:t xml:space="preserve"> </w:t>
            </w:r>
            <w:proofErr w:type="spellStart"/>
            <w:r w:rsidRPr="00C85CA5">
              <w:rPr>
                <w:b/>
                <w:szCs w:val="28"/>
              </w:rPr>
              <w:t>giáo</w:t>
            </w:r>
            <w:proofErr w:type="spellEnd"/>
            <w:r w:rsidRPr="00C85CA5">
              <w:rPr>
                <w:b/>
                <w:szCs w:val="28"/>
              </w:rPr>
              <w:t xml:space="preserve"> </w:t>
            </w:r>
            <w:proofErr w:type="spellStart"/>
            <w:r w:rsidRPr="00C85CA5">
              <w:rPr>
                <w:b/>
                <w:szCs w:val="28"/>
              </w:rPr>
              <w:t>viên</w:t>
            </w:r>
            <w:proofErr w:type="spellEnd"/>
          </w:p>
        </w:tc>
        <w:tc>
          <w:tcPr>
            <w:tcW w:w="3811" w:type="dxa"/>
            <w:vAlign w:val="center"/>
          </w:tcPr>
          <w:p w:rsidR="006E7E53" w:rsidRPr="00C85CA5" w:rsidRDefault="006E7E53" w:rsidP="007F1C6D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C85CA5">
              <w:rPr>
                <w:b/>
                <w:szCs w:val="28"/>
              </w:rPr>
              <w:t>Hoạt</w:t>
            </w:r>
            <w:proofErr w:type="spellEnd"/>
            <w:r w:rsidRPr="00C85CA5">
              <w:rPr>
                <w:b/>
                <w:szCs w:val="28"/>
              </w:rPr>
              <w:t xml:space="preserve"> </w:t>
            </w:r>
            <w:proofErr w:type="spellStart"/>
            <w:r w:rsidRPr="00C85CA5">
              <w:rPr>
                <w:b/>
                <w:szCs w:val="28"/>
              </w:rPr>
              <w:t>động</w:t>
            </w:r>
            <w:proofErr w:type="spellEnd"/>
            <w:r w:rsidRPr="00C85CA5">
              <w:rPr>
                <w:b/>
                <w:szCs w:val="28"/>
              </w:rPr>
              <w:t xml:space="preserve"> </w:t>
            </w:r>
            <w:proofErr w:type="spellStart"/>
            <w:r w:rsidRPr="00C85CA5">
              <w:rPr>
                <w:b/>
                <w:szCs w:val="28"/>
              </w:rPr>
              <w:t>của</w:t>
            </w:r>
            <w:proofErr w:type="spellEnd"/>
            <w:r w:rsidRPr="00C85CA5">
              <w:rPr>
                <w:b/>
                <w:szCs w:val="28"/>
              </w:rPr>
              <w:t xml:space="preserve"> </w:t>
            </w:r>
            <w:proofErr w:type="spellStart"/>
            <w:r w:rsidRPr="00C85CA5">
              <w:rPr>
                <w:b/>
                <w:szCs w:val="28"/>
              </w:rPr>
              <w:t>học</w:t>
            </w:r>
            <w:proofErr w:type="spellEnd"/>
            <w:r w:rsidRPr="00C85CA5">
              <w:rPr>
                <w:b/>
                <w:szCs w:val="28"/>
              </w:rPr>
              <w:t xml:space="preserve"> </w:t>
            </w:r>
            <w:proofErr w:type="spellStart"/>
            <w:r w:rsidRPr="00C85CA5">
              <w:rPr>
                <w:b/>
                <w:szCs w:val="28"/>
              </w:rPr>
              <w:t>sinh</w:t>
            </w:r>
            <w:proofErr w:type="spellEnd"/>
          </w:p>
        </w:tc>
      </w:tr>
      <w:tr w:rsidR="006E7E53" w:rsidRPr="00C85CA5" w:rsidTr="007F1C6D">
        <w:tc>
          <w:tcPr>
            <w:tcW w:w="5403" w:type="dxa"/>
          </w:tcPr>
          <w:p w:rsidR="006E7E53" w:rsidRPr="009218CA" w:rsidRDefault="006E7E53" w:rsidP="007F1C6D">
            <w:pPr>
              <w:spacing w:line="288" w:lineRule="auto"/>
              <w:ind w:hanging="108"/>
              <w:rPr>
                <w:b/>
                <w:i/>
                <w:color w:val="FF0000"/>
                <w:szCs w:val="28"/>
                <w:lang w:val="vi-VN"/>
              </w:rPr>
            </w:pPr>
            <w:r>
              <w:rPr>
                <w:b/>
                <w:i/>
                <w:color w:val="FF0000"/>
                <w:szCs w:val="28"/>
                <w:lang w:val="vi-VN"/>
              </w:rPr>
              <w:t>1.</w:t>
            </w:r>
            <w:r w:rsidRPr="009218CA">
              <w:rPr>
                <w:b/>
                <w:i/>
                <w:color w:val="FF0000"/>
                <w:szCs w:val="28"/>
              </w:rPr>
              <w:t xml:space="preserve"> </w:t>
            </w:r>
            <w:proofErr w:type="spellStart"/>
            <w:r w:rsidRPr="009218CA">
              <w:rPr>
                <w:b/>
                <w:i/>
                <w:color w:val="FF0000"/>
                <w:szCs w:val="28"/>
              </w:rPr>
              <w:t>Mở</w:t>
            </w:r>
            <w:proofErr w:type="spellEnd"/>
            <w:r w:rsidRPr="009218CA">
              <w:rPr>
                <w:b/>
                <w:i/>
                <w:color w:val="FF0000"/>
                <w:szCs w:val="28"/>
                <w:lang w:val="vi-VN"/>
              </w:rPr>
              <w:t xml:space="preserve"> đầu</w:t>
            </w:r>
          </w:p>
          <w:p w:rsidR="006E7E53" w:rsidRPr="006A68CE" w:rsidRDefault="006E7E53" w:rsidP="007F1C6D">
            <w:pPr>
              <w:spacing w:line="288" w:lineRule="auto"/>
              <w:ind w:hanging="108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 xml:space="preserve">a. </w:t>
            </w:r>
            <w:r w:rsidRPr="00046565">
              <w:rPr>
                <w:b/>
                <w:iCs/>
                <w:szCs w:val="28"/>
                <w:lang w:val="vi-VN"/>
              </w:rPr>
              <w:t>Khởi động</w:t>
            </w:r>
            <w:r>
              <w:rPr>
                <w:b/>
                <w:iCs/>
                <w:szCs w:val="28"/>
              </w:rPr>
              <w:t>:</w:t>
            </w:r>
          </w:p>
          <w:p w:rsidR="006E7E53" w:rsidRPr="005D65AE" w:rsidRDefault="006E7E53" w:rsidP="007F1C6D">
            <w:pPr>
              <w:rPr>
                <w:b/>
                <w:szCs w:val="28"/>
                <w:lang w:val="vi-VN"/>
              </w:rPr>
            </w:pPr>
            <w:r w:rsidRPr="005D65AE">
              <w:rPr>
                <w:b/>
                <w:szCs w:val="28"/>
                <w:lang w:val="vi-VN"/>
              </w:rPr>
              <w:t>Giới thiệu về một nhạc cụ em yêu thích</w:t>
            </w:r>
          </w:p>
          <w:p w:rsidR="006E7E53" w:rsidRPr="00116ED8" w:rsidRDefault="006E7E53" w:rsidP="007F1C6D">
            <w:pPr>
              <w:rPr>
                <w:szCs w:val="28"/>
                <w:lang w:val="vi-VN"/>
              </w:rPr>
            </w:pPr>
            <w:r w:rsidRPr="00116ED8">
              <w:rPr>
                <w:szCs w:val="28"/>
                <w:lang w:val="vi-VN"/>
              </w:rPr>
              <w:t>HS thảo luận nhóm, thống nhất ý kiến và trình bày trước lớp. Khuyến khích HS tự</w:t>
            </w:r>
          </w:p>
          <w:p w:rsidR="006E7E53" w:rsidRPr="002277D7" w:rsidRDefault="006E7E53" w:rsidP="007F1C6D">
            <w:pPr>
              <w:rPr>
                <w:szCs w:val="28"/>
                <w:lang w:val="vi-VN"/>
              </w:rPr>
            </w:pPr>
            <w:r w:rsidRPr="00116ED8">
              <w:rPr>
                <w:szCs w:val="28"/>
                <w:lang w:val="vi-VN"/>
              </w:rPr>
              <w:t>thể hiện một nhạc cụ nào đó phù hợp với năng lực và sở trường của mình.</w:t>
            </w:r>
          </w:p>
          <w:p w:rsidR="006E7E53" w:rsidRPr="00AF1A8B" w:rsidRDefault="006E7E53" w:rsidP="007F1C6D">
            <w:pPr>
              <w:spacing w:line="288" w:lineRule="auto"/>
              <w:ind w:left="-54" w:right="-23"/>
              <w:rPr>
                <w:rFonts w:eastAsia="Times New Roman"/>
                <w:szCs w:val="28"/>
                <w:lang w:val="nl-NL"/>
              </w:rPr>
            </w:pPr>
            <w:r w:rsidRPr="007E3D92">
              <w:rPr>
                <w:b/>
                <w:color w:val="000000"/>
                <w:position w:val="-1"/>
                <w:szCs w:val="28"/>
              </w:rPr>
              <w:t xml:space="preserve">b. </w:t>
            </w:r>
            <w:proofErr w:type="spellStart"/>
            <w:r w:rsidRPr="007E3D92">
              <w:rPr>
                <w:b/>
                <w:color w:val="000000"/>
                <w:position w:val="-1"/>
                <w:szCs w:val="28"/>
              </w:rPr>
              <w:t>Kết</w:t>
            </w:r>
            <w:proofErr w:type="spellEnd"/>
            <w:r w:rsidRPr="007E3D92">
              <w:rPr>
                <w:b/>
                <w:color w:val="000000"/>
                <w:position w:val="-1"/>
                <w:szCs w:val="28"/>
              </w:rPr>
              <w:t xml:space="preserve"> </w:t>
            </w:r>
            <w:proofErr w:type="spellStart"/>
            <w:r w:rsidRPr="007E3D92">
              <w:rPr>
                <w:b/>
                <w:color w:val="000000"/>
                <w:position w:val="-1"/>
                <w:szCs w:val="28"/>
              </w:rPr>
              <w:t>nối</w:t>
            </w:r>
            <w:proofErr w:type="spellEnd"/>
            <w:r w:rsidRPr="007E3D92">
              <w:rPr>
                <w:b/>
                <w:color w:val="000000"/>
                <w:position w:val="-1"/>
                <w:szCs w:val="28"/>
              </w:rPr>
              <w:t>:</w:t>
            </w:r>
            <w:r>
              <w:rPr>
                <w:color w:val="000000"/>
                <w:position w:val="-1"/>
                <w:szCs w:val="28"/>
              </w:rPr>
              <w:t xml:space="preserve"> </w:t>
            </w:r>
            <w:proofErr w:type="spellStart"/>
            <w:r>
              <w:rPr>
                <w:color w:val="000000"/>
                <w:position w:val="-1"/>
                <w:szCs w:val="28"/>
              </w:rPr>
              <w:t>Gv</w:t>
            </w:r>
            <w:proofErr w:type="spellEnd"/>
            <w:r>
              <w:rPr>
                <w:color w:val="000000"/>
                <w:position w:val="-1"/>
                <w:szCs w:val="28"/>
              </w:rPr>
              <w:t xml:space="preserve"> </w:t>
            </w:r>
            <w:proofErr w:type="spellStart"/>
            <w:r>
              <w:rPr>
                <w:color w:val="000000"/>
                <w:position w:val="-1"/>
                <w:szCs w:val="28"/>
              </w:rPr>
              <w:t>đưa</w:t>
            </w:r>
            <w:proofErr w:type="spellEnd"/>
            <w:r>
              <w:rPr>
                <w:color w:val="000000"/>
                <w:position w:val="-1"/>
                <w:szCs w:val="28"/>
              </w:rPr>
              <w:t xml:space="preserve"> </w:t>
            </w:r>
            <w:proofErr w:type="spellStart"/>
            <w:r>
              <w:rPr>
                <w:color w:val="000000"/>
                <w:position w:val="-1"/>
                <w:szCs w:val="28"/>
              </w:rPr>
              <w:t>tranh</w:t>
            </w:r>
            <w:proofErr w:type="spellEnd"/>
            <w:r>
              <w:rPr>
                <w:color w:val="000000"/>
                <w:position w:val="-1"/>
                <w:szCs w:val="28"/>
              </w:rPr>
              <w:t xml:space="preserve"> </w:t>
            </w:r>
            <w:proofErr w:type="spellStart"/>
            <w:r>
              <w:rPr>
                <w:color w:val="000000"/>
                <w:position w:val="-1"/>
                <w:szCs w:val="28"/>
              </w:rPr>
              <w:t>ảnh</w:t>
            </w:r>
            <w:proofErr w:type="spellEnd"/>
            <w:r>
              <w:rPr>
                <w:color w:val="000000"/>
                <w:position w:val="-1"/>
                <w:szCs w:val="28"/>
              </w:rPr>
              <w:t xml:space="preserve"> </w:t>
            </w:r>
            <w:r>
              <w:rPr>
                <w:color w:val="000000"/>
                <w:position w:val="-1"/>
                <w:szCs w:val="28"/>
                <w:lang w:val="vi-VN"/>
              </w:rPr>
              <w:t>dẫn dắt vào bài học.</w:t>
            </w:r>
          </w:p>
        </w:tc>
        <w:tc>
          <w:tcPr>
            <w:tcW w:w="3811" w:type="dxa"/>
          </w:tcPr>
          <w:p w:rsidR="006E7E53" w:rsidRDefault="006E7E53" w:rsidP="007F1C6D">
            <w:pPr>
              <w:spacing w:line="288" w:lineRule="auto"/>
              <w:rPr>
                <w:color w:val="000000"/>
                <w:szCs w:val="28"/>
              </w:rPr>
            </w:pPr>
          </w:p>
          <w:p w:rsidR="006E7E53" w:rsidRDefault="006E7E53" w:rsidP="007F1C6D">
            <w:pPr>
              <w:spacing w:line="288" w:lineRule="auto"/>
              <w:rPr>
                <w:color w:val="000000"/>
                <w:szCs w:val="28"/>
              </w:rPr>
            </w:pPr>
          </w:p>
          <w:p w:rsidR="006E7E53" w:rsidRDefault="006E7E53" w:rsidP="007F1C6D">
            <w:pPr>
              <w:spacing w:line="288" w:lineRule="auto"/>
              <w:rPr>
                <w:color w:val="000000"/>
                <w:szCs w:val="28"/>
              </w:rPr>
            </w:pPr>
          </w:p>
          <w:p w:rsidR="006E7E53" w:rsidRDefault="006E7E53" w:rsidP="007F1C6D">
            <w:pPr>
              <w:spacing w:line="288" w:lineRule="auto"/>
              <w:rPr>
                <w:color w:val="000000"/>
                <w:szCs w:val="28"/>
                <w:lang w:val="vi-VN"/>
              </w:rPr>
            </w:pPr>
          </w:p>
          <w:p w:rsidR="006E7E53" w:rsidRPr="005D65AE" w:rsidRDefault="006E7E53" w:rsidP="007F1C6D">
            <w:pPr>
              <w:spacing w:line="288" w:lineRule="auto"/>
              <w:rPr>
                <w:color w:val="000000"/>
                <w:szCs w:val="28"/>
              </w:rPr>
            </w:pPr>
            <w:r w:rsidRPr="005D65AE">
              <w:rPr>
                <w:color w:val="000000"/>
                <w:szCs w:val="28"/>
                <w:lang w:val="vi-VN"/>
              </w:rPr>
              <w:t>-</w:t>
            </w:r>
            <w:r>
              <w:rPr>
                <w:color w:val="000000"/>
                <w:szCs w:val="28"/>
                <w:lang w:val="vi-VN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Hs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giới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thiệu</w:t>
            </w:r>
            <w:proofErr w:type="spellEnd"/>
            <w:r>
              <w:rPr>
                <w:color w:val="000000"/>
                <w:szCs w:val="28"/>
              </w:rPr>
              <w:t xml:space="preserve"> 1 </w:t>
            </w:r>
            <w:proofErr w:type="spellStart"/>
            <w:r>
              <w:rPr>
                <w:color w:val="000000"/>
                <w:szCs w:val="28"/>
              </w:rPr>
              <w:t>nhạc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cụ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mà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em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yêu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thích</w:t>
            </w:r>
            <w:proofErr w:type="spellEnd"/>
            <w:r>
              <w:rPr>
                <w:color w:val="000000"/>
                <w:szCs w:val="28"/>
              </w:rPr>
              <w:t>.</w:t>
            </w:r>
          </w:p>
          <w:p w:rsidR="006E7E53" w:rsidRPr="007D60A8" w:rsidRDefault="006E7E53" w:rsidP="007F1C6D">
            <w:pPr>
              <w:spacing w:line="288" w:lineRule="auto"/>
              <w:rPr>
                <w:color w:val="000000"/>
                <w:szCs w:val="28"/>
                <w:lang w:val="vi-VN"/>
              </w:rPr>
            </w:pPr>
          </w:p>
        </w:tc>
      </w:tr>
      <w:tr w:rsidR="006E7E53" w:rsidRPr="00C85CA5" w:rsidTr="007F1C6D">
        <w:tc>
          <w:tcPr>
            <w:tcW w:w="5403" w:type="dxa"/>
          </w:tcPr>
          <w:p w:rsidR="006E7E53" w:rsidRDefault="006E7E53" w:rsidP="007F1C6D">
            <w:pPr>
              <w:spacing w:line="276" w:lineRule="auto"/>
              <w:rPr>
                <w:b/>
                <w:color w:val="FF0000"/>
                <w:szCs w:val="28"/>
              </w:rPr>
            </w:pPr>
            <w:r>
              <w:rPr>
                <w:b/>
                <w:color w:val="FF0000"/>
                <w:szCs w:val="28"/>
              </w:rPr>
              <w:t>2.</w:t>
            </w:r>
            <w:r w:rsidRPr="00A203ED">
              <w:rPr>
                <w:b/>
                <w:color w:val="FF0000"/>
                <w:szCs w:val="28"/>
              </w:rPr>
              <w:t xml:space="preserve"> </w:t>
            </w:r>
            <w:proofErr w:type="spellStart"/>
            <w:r>
              <w:rPr>
                <w:b/>
                <w:color w:val="FF0000"/>
                <w:szCs w:val="28"/>
              </w:rPr>
              <w:t>Luyện</w:t>
            </w:r>
            <w:proofErr w:type="spellEnd"/>
            <w:r>
              <w:rPr>
                <w:b/>
                <w:color w:val="FF0000"/>
                <w:szCs w:val="28"/>
              </w:rPr>
              <w:t xml:space="preserve"> </w:t>
            </w:r>
            <w:proofErr w:type="spellStart"/>
            <w:r>
              <w:rPr>
                <w:b/>
                <w:color w:val="FF0000"/>
                <w:szCs w:val="28"/>
              </w:rPr>
              <w:t>tập</w:t>
            </w:r>
            <w:proofErr w:type="spellEnd"/>
            <w:r>
              <w:rPr>
                <w:b/>
                <w:color w:val="FF0000"/>
                <w:szCs w:val="28"/>
              </w:rPr>
              <w:t xml:space="preserve">, </w:t>
            </w:r>
            <w:proofErr w:type="spellStart"/>
            <w:r>
              <w:rPr>
                <w:b/>
                <w:color w:val="FF0000"/>
                <w:szCs w:val="28"/>
              </w:rPr>
              <w:t>thực</w:t>
            </w:r>
            <w:proofErr w:type="spellEnd"/>
            <w:r>
              <w:rPr>
                <w:b/>
                <w:color w:val="FF0000"/>
                <w:szCs w:val="28"/>
              </w:rPr>
              <w:t xml:space="preserve"> </w:t>
            </w:r>
            <w:proofErr w:type="spellStart"/>
            <w:r>
              <w:rPr>
                <w:b/>
                <w:color w:val="FF0000"/>
                <w:szCs w:val="28"/>
              </w:rPr>
              <w:t>hành</w:t>
            </w:r>
            <w:proofErr w:type="spellEnd"/>
            <w:r>
              <w:rPr>
                <w:b/>
                <w:color w:val="FF0000"/>
                <w:szCs w:val="28"/>
              </w:rPr>
              <w:t>.</w:t>
            </w:r>
          </w:p>
          <w:p w:rsidR="006E7E53" w:rsidRPr="002277D7" w:rsidRDefault="006E7E53" w:rsidP="007F1C6D">
            <w:pPr>
              <w:spacing w:line="276" w:lineRule="auto"/>
              <w:rPr>
                <w:b/>
                <w:color w:val="FF0000"/>
                <w:szCs w:val="28"/>
              </w:rPr>
            </w:pPr>
            <w:r w:rsidRPr="002277D7">
              <w:rPr>
                <w:b/>
                <w:szCs w:val="28"/>
                <w:lang w:val="vi-VN"/>
              </w:rPr>
              <w:t>Sáng tạo cao độ và đọc theo hình tiết tấu</w:t>
            </w:r>
          </w:p>
          <w:p w:rsidR="006E7E53" w:rsidRPr="00116ED8" w:rsidRDefault="006E7E53" w:rsidP="007F1C6D">
            <w:pPr>
              <w:rPr>
                <w:szCs w:val="28"/>
                <w:lang w:val="vi-VN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6F52E58A" wp14:editId="5A3CDC09">
                  <wp:extent cx="3305175" cy="560705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517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E7E53" w:rsidRPr="002277D7" w:rsidRDefault="006E7E53" w:rsidP="007F1C6D">
            <w:pPr>
              <w:rPr>
                <w:szCs w:val="28"/>
                <w:lang w:val="vi-VN"/>
              </w:rPr>
            </w:pPr>
            <w:r w:rsidRPr="002277D7">
              <w:rPr>
                <w:szCs w:val="28"/>
                <w:lang w:val="vi-VN"/>
              </w:rPr>
              <w:t>-</w:t>
            </w:r>
            <w:r>
              <w:rPr>
                <w:szCs w:val="28"/>
                <w:lang w:val="vi-VN"/>
              </w:rPr>
              <w:t xml:space="preserve"> </w:t>
            </w:r>
            <w:r w:rsidRPr="002277D7">
              <w:rPr>
                <w:szCs w:val="28"/>
                <w:lang w:val="vi-VN"/>
              </w:rPr>
              <w:t xml:space="preserve">Hoạt động này cần có sự gợi ý, định hướng </w:t>
            </w:r>
            <w:r w:rsidRPr="002277D7">
              <w:rPr>
                <w:szCs w:val="28"/>
                <w:lang w:val="vi-VN"/>
              </w:rPr>
              <w:lastRenderedPageBreak/>
              <w:t>của GV để giúp cho HS thể hiện được</w:t>
            </w:r>
          </w:p>
          <w:p w:rsidR="006E7E53" w:rsidRDefault="006E7E53" w:rsidP="007F1C6D">
            <w:pPr>
              <w:rPr>
                <w:szCs w:val="28"/>
                <w:lang w:val="vi-VN"/>
              </w:rPr>
            </w:pPr>
            <w:r w:rsidRPr="00116ED8">
              <w:rPr>
                <w:szCs w:val="28"/>
                <w:lang w:val="vi-VN"/>
              </w:rPr>
              <w:t>năng lực đọc nhạc.</w:t>
            </w:r>
          </w:p>
          <w:p w:rsidR="006E7E53" w:rsidRDefault="006E7E53" w:rsidP="007F1C6D">
            <w:pPr>
              <w:spacing w:line="288" w:lineRule="auto"/>
              <w:rPr>
                <w:szCs w:val="28"/>
              </w:rPr>
            </w:pPr>
            <w:r w:rsidRPr="002277D7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Gv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định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hướng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gợi</w:t>
            </w:r>
            <w:proofErr w:type="spellEnd"/>
            <w:r>
              <w:rPr>
                <w:szCs w:val="28"/>
              </w:rPr>
              <w:t xml:space="preserve"> ý </w:t>
            </w:r>
            <w:proofErr w:type="spellStart"/>
            <w:r>
              <w:rPr>
                <w:szCs w:val="28"/>
              </w:rPr>
              <w:t>cho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Hs</w:t>
            </w:r>
            <w:proofErr w:type="spellEnd"/>
            <w:r>
              <w:rPr>
                <w:szCs w:val="28"/>
              </w:rPr>
              <w:t xml:space="preserve"> 1 </w:t>
            </w:r>
            <w:proofErr w:type="spellStart"/>
            <w:r>
              <w:rPr>
                <w:szCs w:val="28"/>
              </w:rPr>
              <w:t>câu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hoặc</w:t>
            </w:r>
            <w:proofErr w:type="spellEnd"/>
            <w:r>
              <w:rPr>
                <w:szCs w:val="28"/>
              </w:rPr>
              <w:t xml:space="preserve"> 1 </w:t>
            </w:r>
            <w:proofErr w:type="spellStart"/>
            <w:r>
              <w:rPr>
                <w:szCs w:val="28"/>
              </w:rPr>
              <w:t>âm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tấu</w:t>
            </w:r>
            <w:proofErr w:type="spellEnd"/>
            <w:r>
              <w:rPr>
                <w:szCs w:val="28"/>
              </w:rPr>
              <w:t>.</w:t>
            </w:r>
          </w:p>
          <w:p w:rsidR="006E7E53" w:rsidRPr="002277D7" w:rsidRDefault="006E7E53" w:rsidP="007F1C6D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Gv</w:t>
            </w:r>
            <w:proofErr w:type="spellEnd"/>
            <w:r>
              <w:rPr>
                <w:szCs w:val="28"/>
              </w:rPr>
              <w:t xml:space="preserve"> chia </w:t>
            </w:r>
            <w:proofErr w:type="spellStart"/>
            <w:r>
              <w:rPr>
                <w:szCs w:val="28"/>
              </w:rPr>
              <w:t>lớp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thành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luân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phiên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thực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hiện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sáng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tạo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cao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độ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câu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theo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âm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tấu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nhau</w:t>
            </w:r>
            <w:proofErr w:type="spellEnd"/>
            <w:proofErr w:type="gramStart"/>
            <w:r>
              <w:rPr>
                <w:szCs w:val="28"/>
              </w:rPr>
              <w:t>.(</w:t>
            </w:r>
            <w:proofErr w:type="spellStart"/>
            <w:proofErr w:type="gramEnd"/>
            <w:r>
              <w:rPr>
                <w:szCs w:val="28"/>
              </w:rPr>
              <w:t>tùy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năng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lực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hs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từng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lớp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câu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có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cao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độ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nhau</w:t>
            </w:r>
            <w:proofErr w:type="spellEnd"/>
            <w:r>
              <w:rPr>
                <w:szCs w:val="28"/>
              </w:rPr>
              <w:t>.)</w:t>
            </w:r>
          </w:p>
          <w:p w:rsidR="006E7E53" w:rsidRPr="00116ED8" w:rsidRDefault="006E7E53" w:rsidP="007F1C6D">
            <w:pPr>
              <w:rPr>
                <w:szCs w:val="28"/>
                <w:lang w:val="vi-VN"/>
              </w:rPr>
            </w:pPr>
            <w:r w:rsidRPr="00116ED8">
              <w:rPr>
                <w:szCs w:val="28"/>
                <w:lang w:val="vi-VN"/>
              </w:rPr>
              <w:t>- Nhóm HS nhận nhiệm vụ và triển khai nhiệm vụ.</w:t>
            </w:r>
          </w:p>
          <w:p w:rsidR="006E7E53" w:rsidRPr="006E7E53" w:rsidRDefault="006E7E53" w:rsidP="006E7E53">
            <w:pPr>
              <w:rPr>
                <w:szCs w:val="28"/>
              </w:rPr>
            </w:pPr>
            <w:r w:rsidRPr="00116ED8">
              <w:rPr>
                <w:szCs w:val="28"/>
                <w:lang w:val="vi-VN"/>
              </w:rPr>
              <w:t>- Trình bày trước lớp kết quả củ</w:t>
            </w:r>
            <w:r>
              <w:rPr>
                <w:szCs w:val="28"/>
                <w:lang w:val="vi-VN"/>
              </w:rPr>
              <w:t>a nhóm.</w:t>
            </w:r>
            <w:bookmarkStart w:id="0" w:name="_GoBack"/>
            <w:bookmarkEnd w:id="0"/>
          </w:p>
        </w:tc>
        <w:tc>
          <w:tcPr>
            <w:tcW w:w="3811" w:type="dxa"/>
          </w:tcPr>
          <w:p w:rsidR="006E7E53" w:rsidRDefault="006E7E53" w:rsidP="007F1C6D">
            <w:pPr>
              <w:spacing w:line="288" w:lineRule="auto"/>
              <w:rPr>
                <w:szCs w:val="28"/>
              </w:rPr>
            </w:pPr>
          </w:p>
          <w:p w:rsidR="006E7E53" w:rsidRDefault="006E7E53" w:rsidP="007F1C6D">
            <w:pPr>
              <w:spacing w:line="288" w:lineRule="auto"/>
              <w:rPr>
                <w:szCs w:val="28"/>
              </w:rPr>
            </w:pPr>
          </w:p>
          <w:p w:rsidR="006E7E53" w:rsidRPr="00C85CA5" w:rsidRDefault="006E7E53" w:rsidP="007F1C6D">
            <w:pPr>
              <w:spacing w:line="288" w:lineRule="auto"/>
              <w:rPr>
                <w:szCs w:val="28"/>
              </w:rPr>
            </w:pPr>
          </w:p>
          <w:p w:rsidR="006E7E53" w:rsidRPr="00C85CA5" w:rsidRDefault="006E7E53" w:rsidP="007F1C6D">
            <w:pPr>
              <w:spacing w:line="288" w:lineRule="auto"/>
              <w:rPr>
                <w:szCs w:val="28"/>
              </w:rPr>
            </w:pPr>
          </w:p>
          <w:p w:rsidR="006E7E53" w:rsidRDefault="006E7E53" w:rsidP="007F1C6D">
            <w:pPr>
              <w:spacing w:line="288" w:lineRule="auto"/>
              <w:rPr>
                <w:szCs w:val="28"/>
              </w:rPr>
            </w:pPr>
          </w:p>
          <w:p w:rsidR="006E7E53" w:rsidRDefault="006E7E53" w:rsidP="007F1C6D">
            <w:pPr>
              <w:spacing w:line="288" w:lineRule="auto"/>
              <w:rPr>
                <w:szCs w:val="28"/>
              </w:rPr>
            </w:pPr>
          </w:p>
          <w:p w:rsidR="006E7E53" w:rsidRDefault="006E7E53" w:rsidP="007F1C6D">
            <w:pPr>
              <w:spacing w:line="288" w:lineRule="auto"/>
              <w:rPr>
                <w:szCs w:val="28"/>
              </w:rPr>
            </w:pPr>
          </w:p>
          <w:p w:rsidR="006E7E53" w:rsidRDefault="006E7E53" w:rsidP="007F1C6D">
            <w:pPr>
              <w:spacing w:line="288" w:lineRule="auto"/>
              <w:rPr>
                <w:szCs w:val="28"/>
              </w:rPr>
            </w:pPr>
          </w:p>
          <w:p w:rsidR="006E7E53" w:rsidRDefault="006E7E53" w:rsidP="007F1C6D">
            <w:pPr>
              <w:spacing w:line="288" w:lineRule="auto"/>
              <w:rPr>
                <w:szCs w:val="28"/>
              </w:rPr>
            </w:pPr>
          </w:p>
          <w:p w:rsidR="006E7E53" w:rsidRPr="002277D7" w:rsidRDefault="006E7E53" w:rsidP="007F1C6D">
            <w:pPr>
              <w:spacing w:line="288" w:lineRule="auto"/>
              <w:rPr>
                <w:szCs w:val="28"/>
              </w:rPr>
            </w:pPr>
            <w:r w:rsidRPr="002277D7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Hs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lắng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nghe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thực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hiện</w:t>
            </w:r>
            <w:proofErr w:type="spellEnd"/>
            <w:r>
              <w:rPr>
                <w:szCs w:val="28"/>
              </w:rPr>
              <w:t>.</w:t>
            </w:r>
          </w:p>
          <w:p w:rsidR="006E7E53" w:rsidRDefault="006E7E53" w:rsidP="007F1C6D">
            <w:pPr>
              <w:spacing w:line="288" w:lineRule="auto"/>
              <w:rPr>
                <w:szCs w:val="28"/>
              </w:rPr>
            </w:pPr>
          </w:p>
          <w:p w:rsidR="006E7E53" w:rsidRDefault="006E7E53" w:rsidP="007F1C6D">
            <w:pPr>
              <w:spacing w:line="288" w:lineRule="auto"/>
              <w:rPr>
                <w:szCs w:val="28"/>
              </w:rPr>
            </w:pPr>
          </w:p>
          <w:p w:rsidR="006E7E53" w:rsidRPr="00C85CA5" w:rsidRDefault="006E7E53" w:rsidP="007F1C6D">
            <w:pPr>
              <w:spacing w:line="288" w:lineRule="auto"/>
              <w:rPr>
                <w:szCs w:val="28"/>
              </w:rPr>
            </w:pPr>
          </w:p>
          <w:p w:rsidR="006E7E53" w:rsidRDefault="006E7E53" w:rsidP="007F1C6D">
            <w:pPr>
              <w:spacing w:line="288" w:lineRule="auto"/>
              <w:rPr>
                <w:szCs w:val="28"/>
              </w:rPr>
            </w:pPr>
          </w:p>
          <w:p w:rsidR="006E7E53" w:rsidRDefault="006E7E53" w:rsidP="007F1C6D">
            <w:pPr>
              <w:spacing w:line="288" w:lineRule="auto"/>
              <w:rPr>
                <w:szCs w:val="28"/>
              </w:rPr>
            </w:pPr>
          </w:p>
          <w:p w:rsidR="006E7E53" w:rsidRPr="00EC4E6E" w:rsidRDefault="006E7E53" w:rsidP="007F1C6D">
            <w:pPr>
              <w:spacing w:line="288" w:lineRule="auto"/>
              <w:rPr>
                <w:szCs w:val="28"/>
              </w:rPr>
            </w:pPr>
            <w:r w:rsidRPr="002277D7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proofErr w:type="spellStart"/>
            <w:r w:rsidRPr="002277D7">
              <w:rPr>
                <w:szCs w:val="28"/>
              </w:rPr>
              <w:t>Hs</w:t>
            </w:r>
            <w:proofErr w:type="spellEnd"/>
            <w:r w:rsidRPr="002277D7">
              <w:rPr>
                <w:szCs w:val="28"/>
              </w:rPr>
              <w:t xml:space="preserve"> </w:t>
            </w:r>
            <w:proofErr w:type="spellStart"/>
            <w:r w:rsidRPr="002277D7">
              <w:rPr>
                <w:szCs w:val="28"/>
              </w:rPr>
              <w:t>thảo</w:t>
            </w:r>
            <w:proofErr w:type="spellEnd"/>
            <w:r w:rsidRPr="002277D7">
              <w:rPr>
                <w:szCs w:val="28"/>
              </w:rPr>
              <w:t xml:space="preserve"> </w:t>
            </w:r>
            <w:proofErr w:type="spellStart"/>
            <w:r w:rsidRPr="002277D7">
              <w:rPr>
                <w:szCs w:val="28"/>
              </w:rPr>
              <w:t>luận</w:t>
            </w:r>
            <w:proofErr w:type="spellEnd"/>
            <w:r w:rsidRPr="002277D7">
              <w:rPr>
                <w:szCs w:val="28"/>
              </w:rPr>
              <w:t xml:space="preserve"> </w:t>
            </w:r>
            <w:proofErr w:type="spellStart"/>
            <w:r w:rsidRPr="002277D7">
              <w:rPr>
                <w:szCs w:val="28"/>
              </w:rPr>
              <w:t>nhóm</w:t>
            </w:r>
            <w:proofErr w:type="spellEnd"/>
            <w:r w:rsidRPr="002277D7">
              <w:rPr>
                <w:szCs w:val="28"/>
              </w:rPr>
              <w:t xml:space="preserve"> </w:t>
            </w:r>
            <w:proofErr w:type="spellStart"/>
            <w:r w:rsidRPr="002277D7">
              <w:rPr>
                <w:szCs w:val="28"/>
              </w:rPr>
              <w:t>và</w:t>
            </w:r>
            <w:proofErr w:type="spellEnd"/>
            <w:r w:rsidRPr="002277D7">
              <w:rPr>
                <w:szCs w:val="28"/>
              </w:rPr>
              <w:t xml:space="preserve"> </w:t>
            </w:r>
            <w:proofErr w:type="spellStart"/>
            <w:r w:rsidRPr="002277D7">
              <w:rPr>
                <w:szCs w:val="28"/>
              </w:rPr>
              <w:t>trình</w:t>
            </w:r>
            <w:proofErr w:type="spellEnd"/>
            <w:r w:rsidRPr="002277D7">
              <w:rPr>
                <w:szCs w:val="28"/>
              </w:rPr>
              <w:t xml:space="preserve"> </w:t>
            </w:r>
            <w:proofErr w:type="spellStart"/>
            <w:r w:rsidRPr="002277D7">
              <w:rPr>
                <w:szCs w:val="28"/>
              </w:rPr>
              <w:t>bày</w:t>
            </w:r>
            <w:proofErr w:type="spellEnd"/>
            <w:r w:rsidRPr="002277D7">
              <w:rPr>
                <w:szCs w:val="28"/>
              </w:rPr>
              <w:t xml:space="preserve"> ý </w:t>
            </w:r>
            <w:proofErr w:type="spellStart"/>
            <w:r w:rsidRPr="002277D7">
              <w:rPr>
                <w:szCs w:val="28"/>
              </w:rPr>
              <w:t>tưởng</w:t>
            </w:r>
            <w:proofErr w:type="spellEnd"/>
            <w:r w:rsidRPr="002277D7">
              <w:rPr>
                <w:szCs w:val="28"/>
              </w:rPr>
              <w:t xml:space="preserve"> </w:t>
            </w:r>
            <w:proofErr w:type="spellStart"/>
            <w:r w:rsidRPr="002277D7">
              <w:rPr>
                <w:szCs w:val="28"/>
              </w:rPr>
              <w:t>củ</w:t>
            </w:r>
            <w:r>
              <w:rPr>
                <w:szCs w:val="28"/>
              </w:rPr>
              <w:t>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mình</w:t>
            </w:r>
            <w:proofErr w:type="spellEnd"/>
            <w:r>
              <w:rPr>
                <w:szCs w:val="28"/>
              </w:rPr>
              <w:t>.</w:t>
            </w:r>
          </w:p>
        </w:tc>
      </w:tr>
      <w:tr w:rsidR="006E7E53" w:rsidRPr="00C85CA5" w:rsidTr="007F1C6D">
        <w:tc>
          <w:tcPr>
            <w:tcW w:w="5403" w:type="dxa"/>
          </w:tcPr>
          <w:p w:rsidR="006E7E53" w:rsidRPr="006A4877" w:rsidRDefault="006E7E53" w:rsidP="007F1C6D">
            <w:pPr>
              <w:spacing w:line="288" w:lineRule="auto"/>
              <w:ind w:hanging="3"/>
              <w:jc w:val="left"/>
              <w:rPr>
                <w:color w:val="000000"/>
                <w:szCs w:val="28"/>
                <w:lang w:val="vi-VN"/>
              </w:rPr>
            </w:pPr>
            <w:r>
              <w:rPr>
                <w:b/>
                <w:i/>
                <w:color w:val="FF0000"/>
                <w:szCs w:val="28"/>
                <w:lang w:val="vi-VN"/>
              </w:rPr>
              <w:lastRenderedPageBreak/>
              <w:t>3</w:t>
            </w:r>
            <w:r w:rsidRPr="00135706">
              <w:rPr>
                <w:b/>
                <w:i/>
                <w:color w:val="FF0000"/>
                <w:szCs w:val="28"/>
                <w:lang w:val="vi-VN"/>
              </w:rPr>
              <w:t xml:space="preserve">. </w:t>
            </w:r>
            <w:proofErr w:type="spellStart"/>
            <w:r w:rsidRPr="00135706">
              <w:rPr>
                <w:b/>
                <w:i/>
                <w:color w:val="FF0000"/>
                <w:szCs w:val="28"/>
              </w:rPr>
              <w:t>Vận</w:t>
            </w:r>
            <w:proofErr w:type="spellEnd"/>
            <w:r w:rsidRPr="00135706">
              <w:rPr>
                <w:b/>
                <w:i/>
                <w:color w:val="FF0000"/>
                <w:szCs w:val="28"/>
              </w:rPr>
              <w:t xml:space="preserve"> </w:t>
            </w:r>
            <w:proofErr w:type="spellStart"/>
            <w:r w:rsidRPr="00135706">
              <w:rPr>
                <w:b/>
                <w:i/>
                <w:color w:val="FF0000"/>
                <w:szCs w:val="28"/>
              </w:rPr>
              <w:t>dụ</w:t>
            </w:r>
            <w:r>
              <w:rPr>
                <w:b/>
                <w:i/>
                <w:color w:val="FF0000"/>
                <w:szCs w:val="28"/>
              </w:rPr>
              <w:t>ng</w:t>
            </w:r>
            <w:proofErr w:type="spellEnd"/>
            <w:r>
              <w:rPr>
                <w:b/>
                <w:i/>
                <w:color w:val="FF0000"/>
                <w:szCs w:val="28"/>
              </w:rPr>
              <w:t xml:space="preserve"> – </w:t>
            </w:r>
            <w:proofErr w:type="spellStart"/>
            <w:r>
              <w:rPr>
                <w:b/>
                <w:i/>
                <w:color w:val="FF0000"/>
                <w:szCs w:val="28"/>
              </w:rPr>
              <w:t>trải</w:t>
            </w:r>
            <w:proofErr w:type="spellEnd"/>
            <w:r>
              <w:rPr>
                <w:b/>
                <w:i/>
                <w:color w:val="FF0000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color w:val="FF0000"/>
                <w:szCs w:val="28"/>
              </w:rPr>
              <w:t>nghiệm</w:t>
            </w:r>
            <w:proofErr w:type="spellEnd"/>
          </w:p>
          <w:p w:rsidR="006E7E53" w:rsidRPr="006E7E53" w:rsidRDefault="006E7E53" w:rsidP="006E7E53">
            <w:pPr>
              <w:rPr>
                <w:b/>
                <w:szCs w:val="28"/>
              </w:rPr>
            </w:pPr>
            <w:r w:rsidRPr="00CF158A">
              <w:rPr>
                <w:b/>
                <w:szCs w:val="28"/>
                <w:lang w:val="vi-VN"/>
              </w:rPr>
              <w:t>Biểu diễn bài hát Miền quê em với hình thức tự chọ</w:t>
            </w:r>
            <w:r>
              <w:rPr>
                <w:b/>
                <w:szCs w:val="28"/>
                <w:lang w:val="vi-VN"/>
              </w:rPr>
              <w:t>n</w:t>
            </w:r>
          </w:p>
        </w:tc>
        <w:tc>
          <w:tcPr>
            <w:tcW w:w="3811" w:type="dxa"/>
          </w:tcPr>
          <w:p w:rsidR="006E7E53" w:rsidRDefault="006E7E53" w:rsidP="007F1C6D">
            <w:pPr>
              <w:spacing w:line="288" w:lineRule="auto"/>
              <w:ind w:hanging="3"/>
              <w:rPr>
                <w:color w:val="000000"/>
                <w:szCs w:val="28"/>
              </w:rPr>
            </w:pPr>
          </w:p>
          <w:p w:rsidR="006E7E53" w:rsidRDefault="006E7E53" w:rsidP="007F1C6D">
            <w:pPr>
              <w:spacing w:line="288" w:lineRule="auto"/>
              <w:ind w:hanging="3"/>
              <w:rPr>
                <w:color w:val="000000"/>
                <w:szCs w:val="28"/>
              </w:rPr>
            </w:pPr>
          </w:p>
          <w:p w:rsidR="006E7E53" w:rsidRPr="006A4877" w:rsidRDefault="006E7E53" w:rsidP="007F1C6D">
            <w:pPr>
              <w:rPr>
                <w:szCs w:val="28"/>
              </w:rPr>
            </w:pPr>
          </w:p>
        </w:tc>
      </w:tr>
    </w:tbl>
    <w:p w:rsidR="006E7E53" w:rsidRPr="00AA126D" w:rsidRDefault="006E7E53" w:rsidP="006E7E53">
      <w:pPr>
        <w:tabs>
          <w:tab w:val="left" w:pos="1420"/>
        </w:tabs>
        <w:spacing w:line="312" w:lineRule="auto"/>
        <w:ind w:left="1440" w:right="2180" w:hanging="1286"/>
        <w:jc w:val="center"/>
        <w:rPr>
          <w:rFonts w:eastAsia="Arial"/>
          <w:b/>
          <w:bCs/>
          <w:color w:val="FC190F"/>
          <w:szCs w:val="28"/>
        </w:rPr>
      </w:pPr>
      <w:r>
        <w:rPr>
          <w:rFonts w:eastAsia="Arial"/>
          <w:b/>
          <w:color w:val="FC190F"/>
          <w:szCs w:val="28"/>
        </w:rPr>
        <w:t xml:space="preserve">                          </w:t>
      </w:r>
      <w:proofErr w:type="spellStart"/>
      <w:r w:rsidRPr="00AA126D">
        <w:rPr>
          <w:b/>
          <w:bCs/>
          <w:color w:val="000099"/>
          <w:szCs w:val="28"/>
        </w:rPr>
        <w:t>Điều</w:t>
      </w:r>
      <w:proofErr w:type="spellEnd"/>
      <w:r w:rsidRPr="00AA126D">
        <w:rPr>
          <w:b/>
          <w:bCs/>
          <w:color w:val="000099"/>
          <w:szCs w:val="28"/>
        </w:rPr>
        <w:t xml:space="preserve"> </w:t>
      </w:r>
      <w:proofErr w:type="spellStart"/>
      <w:r w:rsidRPr="00AA126D">
        <w:rPr>
          <w:b/>
          <w:bCs/>
          <w:color w:val="000099"/>
          <w:szCs w:val="28"/>
        </w:rPr>
        <w:t>chỉnh</w:t>
      </w:r>
      <w:proofErr w:type="spellEnd"/>
      <w:r w:rsidRPr="00AA126D">
        <w:rPr>
          <w:b/>
          <w:bCs/>
          <w:color w:val="000099"/>
          <w:szCs w:val="28"/>
          <w:lang w:val="vi-VN"/>
        </w:rPr>
        <w:t xml:space="preserve"> sau bài dạy</w:t>
      </w:r>
    </w:p>
    <w:p w:rsidR="006E7E53" w:rsidRPr="006A68CE" w:rsidRDefault="006E7E53" w:rsidP="006E7E53">
      <w:pPr>
        <w:spacing w:line="312" w:lineRule="auto"/>
        <w:rPr>
          <w:color w:val="000099"/>
          <w:szCs w:val="28"/>
        </w:rPr>
      </w:pPr>
      <w:r>
        <w:rPr>
          <w:szCs w:val="28"/>
        </w:rPr>
        <w:t xml:space="preserve"> ......................................................................................................................</w:t>
      </w:r>
    </w:p>
    <w:p w:rsidR="006E7E53" w:rsidRDefault="006E7E53" w:rsidP="006E7E53">
      <w:pPr>
        <w:spacing w:line="312" w:lineRule="auto"/>
        <w:rPr>
          <w:szCs w:val="28"/>
        </w:rPr>
      </w:pPr>
      <w:r>
        <w:rPr>
          <w:szCs w:val="28"/>
        </w:rPr>
        <w:t>.......................................................................................................................</w:t>
      </w:r>
    </w:p>
    <w:p w:rsidR="006E7E53" w:rsidRDefault="006E7E53" w:rsidP="006E7E53">
      <w:pPr>
        <w:spacing w:line="312" w:lineRule="auto"/>
        <w:rPr>
          <w:szCs w:val="28"/>
        </w:rPr>
      </w:pPr>
      <w:r>
        <w:rPr>
          <w:szCs w:val="28"/>
        </w:rPr>
        <w:t>.......................................................................................................................</w:t>
      </w:r>
    </w:p>
    <w:p w:rsidR="006E7E53" w:rsidRDefault="006E7E53" w:rsidP="006E7E53">
      <w:pPr>
        <w:spacing w:line="312" w:lineRule="auto"/>
        <w:rPr>
          <w:szCs w:val="28"/>
        </w:rPr>
      </w:pPr>
      <w:r>
        <w:rPr>
          <w:szCs w:val="28"/>
        </w:rPr>
        <w:t>.......................................................................................................................</w:t>
      </w:r>
    </w:p>
    <w:p w:rsidR="006E7E53" w:rsidRPr="00C85CA5" w:rsidRDefault="006E7E53" w:rsidP="006E7E53">
      <w:pPr>
        <w:spacing w:line="312" w:lineRule="auto"/>
        <w:rPr>
          <w:rFonts w:eastAsia="Times New Roman"/>
          <w:b/>
          <w:szCs w:val="28"/>
          <w:lang w:val="en-AU"/>
        </w:rPr>
      </w:pPr>
    </w:p>
    <w:p w:rsidR="006E7E53" w:rsidRPr="00F931CE" w:rsidRDefault="006E7E53" w:rsidP="006E7E53">
      <w:pPr>
        <w:spacing w:line="288" w:lineRule="auto"/>
        <w:rPr>
          <w:color w:val="000000" w:themeColor="text1"/>
          <w:szCs w:val="28"/>
        </w:rPr>
      </w:pPr>
    </w:p>
    <w:p w:rsidR="006E7E53" w:rsidRPr="00F931CE" w:rsidRDefault="006E7E53" w:rsidP="006E7E53">
      <w:pPr>
        <w:spacing w:line="288" w:lineRule="auto"/>
        <w:rPr>
          <w:color w:val="000000" w:themeColor="text1"/>
          <w:szCs w:val="28"/>
        </w:rPr>
      </w:pPr>
    </w:p>
    <w:p w:rsidR="00A53E3E" w:rsidRDefault="00A53E3E"/>
    <w:sectPr w:rsidR="00A53E3E" w:rsidSect="006E7B25">
      <w:headerReference w:type="default" r:id="rId6"/>
      <w:footerReference w:type="default" r:id="rId7"/>
      <w:pgSz w:w="11907" w:h="16840" w:code="9"/>
      <w:pgMar w:top="284" w:right="708" w:bottom="709" w:left="1701" w:header="0" w:footer="0" w:gutter="0"/>
      <w:cols w:space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B25" w:rsidRDefault="006E7E53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:rsidR="006E7B25" w:rsidRDefault="006E7E53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B25" w:rsidRDefault="006E7E53">
    <w:pPr>
      <w:pStyle w:val="Header"/>
    </w:pPr>
  </w:p>
  <w:p w:rsidR="006E7B25" w:rsidRDefault="006E7E53">
    <w:pPr>
      <w:pStyle w:val="Header"/>
    </w:pPr>
  </w:p>
  <w:p w:rsidR="006E7B25" w:rsidRPr="006A68CE" w:rsidRDefault="006E7E53">
    <w:pPr>
      <w:pStyle w:val="Header"/>
      <w:rPr>
        <w:i/>
        <w:i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E53"/>
    <w:rsid w:val="006E7E53"/>
    <w:rsid w:val="00A5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E53"/>
    <w:pPr>
      <w:spacing w:after="0" w:line="36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E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E53"/>
    <w:rPr>
      <w:rFonts w:ascii="Times New Roman" w:eastAsia="Calibri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6E7E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E53"/>
    <w:rPr>
      <w:rFonts w:ascii="Times New Roman" w:eastAsia="Calibri" w:hAnsi="Times New Roman" w:cs="Times New Roman"/>
      <w:sz w:val="28"/>
    </w:rPr>
  </w:style>
  <w:style w:type="paragraph" w:styleId="ListParagraph">
    <w:name w:val="List Paragraph"/>
    <w:basedOn w:val="Normal"/>
    <w:link w:val="ListParagraphChar"/>
    <w:uiPriority w:val="34"/>
    <w:qFormat/>
    <w:rsid w:val="006E7E5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6E7E53"/>
    <w:rPr>
      <w:rFonts w:ascii="Times New Roman" w:eastAsia="Calibri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E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E5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E53"/>
    <w:pPr>
      <w:spacing w:after="0" w:line="36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E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E53"/>
    <w:rPr>
      <w:rFonts w:ascii="Times New Roman" w:eastAsia="Calibri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6E7E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E53"/>
    <w:rPr>
      <w:rFonts w:ascii="Times New Roman" w:eastAsia="Calibri" w:hAnsi="Times New Roman" w:cs="Times New Roman"/>
      <w:sz w:val="28"/>
    </w:rPr>
  </w:style>
  <w:style w:type="paragraph" w:styleId="ListParagraph">
    <w:name w:val="List Paragraph"/>
    <w:basedOn w:val="Normal"/>
    <w:link w:val="ListParagraphChar"/>
    <w:uiPriority w:val="34"/>
    <w:qFormat/>
    <w:rsid w:val="006E7E5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6E7E53"/>
    <w:rPr>
      <w:rFonts w:ascii="Times New Roman" w:eastAsia="Calibri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E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E5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2024-03-17T04:36:00Z</dcterms:created>
  <dcterms:modified xsi:type="dcterms:W3CDTF">2024-03-17T04:38:00Z</dcterms:modified>
</cp:coreProperties>
</file>