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F2D2" w14:textId="77777777" w:rsidR="001343B1" w:rsidRDefault="001343B1" w:rsidP="00A81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48" w:type="dxa"/>
        <w:tblLayout w:type="fixed"/>
        <w:tblLook w:val="0000" w:firstRow="0" w:lastRow="0" w:firstColumn="0" w:lastColumn="0" w:noHBand="0" w:noVBand="0"/>
      </w:tblPr>
      <w:tblGrid>
        <w:gridCol w:w="3748"/>
        <w:gridCol w:w="6300"/>
      </w:tblGrid>
      <w:tr w:rsidR="001343B1" w14:paraId="360A8881" w14:textId="77777777">
        <w:tc>
          <w:tcPr>
            <w:tcW w:w="3748" w:type="dxa"/>
          </w:tcPr>
          <w:p w14:paraId="3D2B3E60" w14:textId="31E9DF72" w:rsidR="001343B1" w:rsidRDefault="005C60AD" w:rsidP="00A81D4A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</w:t>
            </w:r>
            <w:r>
              <w:rPr>
                <w:sz w:val="22"/>
                <w:szCs w:val="22"/>
                <w:lang w:val="vi-VN"/>
              </w:rPr>
              <w:t xml:space="preserve"> HUYỆN </w:t>
            </w:r>
            <w:r w:rsidR="00142391">
              <w:rPr>
                <w:sz w:val="22"/>
                <w:szCs w:val="22"/>
              </w:rPr>
              <w:t>ĐẠI LỘC</w:t>
            </w:r>
          </w:p>
        </w:tc>
        <w:tc>
          <w:tcPr>
            <w:tcW w:w="6300" w:type="dxa"/>
          </w:tcPr>
          <w:p w14:paraId="3F04CBC8" w14:textId="77777777" w:rsidR="001343B1" w:rsidRDefault="00142391" w:rsidP="00A81D4A">
            <w:pPr>
              <w:tabs>
                <w:tab w:val="left" w:pos="5308"/>
              </w:tabs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 HÒA XÃ HỘI CHỦ NGHĨA VIỆT NAM</w:t>
            </w:r>
          </w:p>
        </w:tc>
      </w:tr>
      <w:tr w:rsidR="001343B1" w14:paraId="79F4B2BF" w14:textId="77777777">
        <w:tc>
          <w:tcPr>
            <w:tcW w:w="3748" w:type="dxa"/>
          </w:tcPr>
          <w:p w14:paraId="4D239654" w14:textId="77777777" w:rsidR="001343B1" w:rsidRDefault="00142391" w:rsidP="00A81D4A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TH HỨA TẠO</w:t>
            </w:r>
          </w:p>
        </w:tc>
        <w:tc>
          <w:tcPr>
            <w:tcW w:w="6300" w:type="dxa"/>
          </w:tcPr>
          <w:p w14:paraId="694AE9B5" w14:textId="77777777" w:rsidR="001343B1" w:rsidRDefault="00142391" w:rsidP="00A81D4A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1343B1" w14:paraId="22563AFC" w14:textId="77777777">
        <w:tc>
          <w:tcPr>
            <w:tcW w:w="3748" w:type="dxa"/>
          </w:tcPr>
          <w:p w14:paraId="3B7A3C1A" w14:textId="1086B114" w:rsidR="001343B1" w:rsidRDefault="00BA5204" w:rsidP="00BA5204">
            <w:pPr>
              <w:spacing w:before="120" w:after="120"/>
              <w:ind w:left="0" w:hanging="3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B0B617" wp14:editId="4046501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13335</wp:posOffset>
                      </wp:positionV>
                      <wp:extent cx="78105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7D2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35pt;margin-top:1.05pt;width: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">
                      <v:stroke joinstyle="miter"/>
                    </v:shape>
                  </w:pict>
                </mc:Fallback>
              </mc:AlternateContent>
            </w:r>
            <w:r w:rsidR="001F19E7">
              <w:rPr>
                <w:sz w:val="22"/>
                <w:szCs w:val="22"/>
              </w:rPr>
              <w:t>Số: 11</w:t>
            </w:r>
            <w:r w:rsidR="00142391">
              <w:rPr>
                <w:sz w:val="22"/>
                <w:szCs w:val="22"/>
              </w:rPr>
              <w:t>/LCT-HT</w:t>
            </w:r>
          </w:p>
        </w:tc>
        <w:tc>
          <w:tcPr>
            <w:tcW w:w="6300" w:type="dxa"/>
          </w:tcPr>
          <w:p w14:paraId="5B608EE1" w14:textId="1A800429" w:rsidR="001343B1" w:rsidRDefault="00BA5204" w:rsidP="00515B6E">
            <w:pPr>
              <w:spacing w:before="120" w:after="120"/>
              <w:ind w:left="0" w:hanging="3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45D626" wp14:editId="7735393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10160</wp:posOffset>
                      </wp:positionV>
                      <wp:extent cx="19812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D45901" id="Straight Arrow Connector 1" o:spid="_x0000_s1026" type="#_x0000_t32" style="position:absolute;margin-left:73.95pt;margin-top:.8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">
                      <v:stroke joinstyle="miter"/>
                    </v:shape>
                  </w:pict>
                </mc:Fallback>
              </mc:AlternateContent>
            </w:r>
            <w:r w:rsidR="00142391">
              <w:rPr>
                <w:i/>
                <w:sz w:val="22"/>
                <w:szCs w:val="22"/>
              </w:rPr>
              <w:t xml:space="preserve">                          Ái Nghĩa, ngày </w:t>
            </w:r>
            <w:r w:rsidR="005C60AD">
              <w:rPr>
                <w:i/>
                <w:sz w:val="22"/>
                <w:szCs w:val="22"/>
              </w:rPr>
              <w:t>28</w:t>
            </w:r>
            <w:r w:rsidR="005C60AD">
              <w:rPr>
                <w:i/>
                <w:sz w:val="22"/>
                <w:szCs w:val="22"/>
                <w:lang w:val="vi-VN"/>
              </w:rPr>
              <w:t xml:space="preserve"> </w:t>
            </w:r>
            <w:r w:rsidR="00142391">
              <w:rPr>
                <w:i/>
                <w:sz w:val="22"/>
                <w:szCs w:val="22"/>
              </w:rPr>
              <w:t xml:space="preserve">tháng 10 năm </w:t>
            </w:r>
            <w:r w:rsidR="005C60AD">
              <w:rPr>
                <w:i/>
                <w:sz w:val="22"/>
                <w:szCs w:val="22"/>
              </w:rPr>
              <w:t>2024</w:t>
            </w:r>
          </w:p>
        </w:tc>
      </w:tr>
    </w:tbl>
    <w:p w14:paraId="6121A8F1" w14:textId="77777777" w:rsidR="001343B1" w:rsidRDefault="001343B1" w:rsidP="00BA5204">
      <w:pPr>
        <w:spacing w:line="336" w:lineRule="auto"/>
        <w:ind w:hanging="2"/>
        <w:jc w:val="center"/>
        <w:rPr>
          <w:sz w:val="22"/>
          <w:szCs w:val="22"/>
        </w:rPr>
      </w:pPr>
    </w:p>
    <w:p w14:paraId="635B05C2" w14:textId="7CAE435B" w:rsidR="001343B1" w:rsidRDefault="00142391" w:rsidP="00A81D4A">
      <w:pPr>
        <w:spacing w:line="336" w:lineRule="auto"/>
        <w:ind w:left="0" w:hanging="3"/>
        <w:jc w:val="center"/>
      </w:pPr>
      <w:r>
        <w:rPr>
          <w:b/>
        </w:rPr>
        <w:t xml:space="preserve">LỊCH CÔNG TÁC THÁNG 11 NĂM </w:t>
      </w:r>
      <w:r w:rsidR="00390C2E">
        <w:rPr>
          <w:b/>
        </w:rPr>
        <w:t>2024</w:t>
      </w:r>
      <w:r>
        <w:rPr>
          <w:b/>
        </w:rPr>
        <w:t>.</w:t>
      </w:r>
    </w:p>
    <w:p w14:paraId="35F8C602" w14:textId="77777777" w:rsidR="001343B1" w:rsidRDefault="00142391" w:rsidP="00A81D4A">
      <w:pPr>
        <w:pStyle w:val="Heading1"/>
        <w:spacing w:line="336" w:lineRule="auto"/>
        <w:ind w:hanging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I.TRỌNG TÂM</w:t>
      </w:r>
    </w:p>
    <w:p w14:paraId="23D10F19" w14:textId="70D5BF8C" w:rsidR="0068495C" w:rsidRPr="00127824" w:rsidRDefault="0068495C" w:rsidP="0068495C">
      <w:pPr>
        <w:ind w:right="7" w:hanging="2"/>
        <w:jc w:val="both"/>
        <w:rPr>
          <w:sz w:val="22"/>
          <w:szCs w:val="22"/>
        </w:rPr>
      </w:pPr>
      <w:r w:rsidRPr="00127824">
        <w:rPr>
          <w:sz w:val="22"/>
          <w:szCs w:val="22"/>
        </w:rPr>
        <w:t xml:space="preserve">- </w:t>
      </w:r>
      <w:r w:rsidRPr="00127824">
        <w:rPr>
          <w:color w:val="000000"/>
          <w:sz w:val="22"/>
          <w:szCs w:val="22"/>
        </w:rPr>
        <w:t xml:space="preserve">Tổ chức Lễ Kỷ niệm </w:t>
      </w:r>
      <w:r w:rsidR="007244F1" w:rsidRPr="00127824">
        <w:rPr>
          <w:sz w:val="22"/>
          <w:szCs w:val="22"/>
        </w:rPr>
        <w:t>42</w:t>
      </w:r>
      <w:r w:rsidRPr="00127824">
        <w:rPr>
          <w:sz w:val="22"/>
          <w:szCs w:val="22"/>
        </w:rPr>
        <w:t xml:space="preserve"> năm ngày nhà giáo Việt Nam (20/11/1982-20/11/</w:t>
      </w:r>
      <w:r w:rsidR="007244F1" w:rsidRPr="00127824">
        <w:rPr>
          <w:sz w:val="22"/>
          <w:szCs w:val="22"/>
        </w:rPr>
        <w:t>2024</w:t>
      </w:r>
      <w:r w:rsidRPr="00127824">
        <w:rPr>
          <w:sz w:val="22"/>
          <w:szCs w:val="22"/>
        </w:rPr>
        <w:t>)</w:t>
      </w:r>
      <w:r w:rsidRPr="00127824">
        <w:rPr>
          <w:color w:val="000000"/>
          <w:sz w:val="22"/>
          <w:szCs w:val="22"/>
        </w:rPr>
        <w:t xml:space="preserve">, tuyên dương, khen thưởng CBVC có thành tích xuất sắc năm học </w:t>
      </w:r>
      <w:r w:rsidR="007244F1" w:rsidRPr="00127824">
        <w:rPr>
          <w:color w:val="000000"/>
          <w:sz w:val="22"/>
          <w:szCs w:val="22"/>
        </w:rPr>
        <w:t>2023</w:t>
      </w:r>
      <w:r w:rsidRPr="00127824">
        <w:rPr>
          <w:color w:val="000000"/>
          <w:sz w:val="22"/>
          <w:szCs w:val="22"/>
        </w:rPr>
        <w:t>-</w:t>
      </w:r>
      <w:r w:rsidR="007244F1" w:rsidRPr="00127824">
        <w:rPr>
          <w:color w:val="000000"/>
          <w:sz w:val="22"/>
          <w:szCs w:val="22"/>
        </w:rPr>
        <w:t>2024</w:t>
      </w:r>
      <w:r w:rsidRPr="00127824">
        <w:rPr>
          <w:color w:val="000000"/>
          <w:sz w:val="22"/>
          <w:szCs w:val="22"/>
        </w:rPr>
        <w:t>; t</w:t>
      </w:r>
      <w:r w:rsidRPr="00127824">
        <w:rPr>
          <w:sz w:val="22"/>
          <w:szCs w:val="22"/>
        </w:rPr>
        <w:t xml:space="preserve">ổ chức hội thi GV dạy giỏi cấp trường; Tổ CM 4,5 và GV được phân công tiến hành BD theo KH bắt đầu từ </w:t>
      </w:r>
      <w:r w:rsidRPr="00127824">
        <w:rPr>
          <w:b/>
          <w:sz w:val="22"/>
          <w:szCs w:val="22"/>
        </w:rPr>
        <w:t xml:space="preserve">tuần 9 </w:t>
      </w:r>
      <w:r w:rsidRPr="00127824">
        <w:rPr>
          <w:sz w:val="22"/>
          <w:szCs w:val="22"/>
        </w:rPr>
        <w:t>(T, TV;</w:t>
      </w:r>
      <w:r w:rsidRPr="00127824">
        <w:rPr>
          <w:b/>
          <w:sz w:val="22"/>
          <w:szCs w:val="22"/>
        </w:rPr>
        <w:t xml:space="preserve"> </w:t>
      </w:r>
      <w:r w:rsidRPr="00127824">
        <w:rPr>
          <w:sz w:val="22"/>
          <w:szCs w:val="22"/>
        </w:rPr>
        <w:t xml:space="preserve">Điền kinh nam- nữ; Bơi lội nam-nữ; bóng đá nam; đá cầu nam- nữ; bóng rổ); riêng cờ vua (GVCN lớp). Hội ý BĐDCMHS (16h00 ngày </w:t>
      </w:r>
      <w:r w:rsidR="007244F1" w:rsidRPr="00127824">
        <w:rPr>
          <w:sz w:val="22"/>
          <w:szCs w:val="22"/>
        </w:rPr>
        <w:t>8</w:t>
      </w:r>
      <w:r w:rsidRPr="00127824">
        <w:rPr>
          <w:sz w:val="22"/>
          <w:szCs w:val="22"/>
        </w:rPr>
        <w:t xml:space="preserve">/11) và phối hợp BĐD tổ chức sinh hoạt 20/11 (Dự kiến </w:t>
      </w:r>
      <w:r w:rsidR="008A416F" w:rsidRPr="00127824">
        <w:rPr>
          <w:sz w:val="22"/>
          <w:szCs w:val="22"/>
        </w:rPr>
        <w:t>16</w:t>
      </w:r>
      <w:r w:rsidRPr="00127824">
        <w:rPr>
          <w:sz w:val="22"/>
          <w:szCs w:val="22"/>
        </w:rPr>
        <w:t>/11/</w:t>
      </w:r>
      <w:r w:rsidR="008A416F" w:rsidRPr="00127824">
        <w:rPr>
          <w:sz w:val="22"/>
          <w:szCs w:val="22"/>
        </w:rPr>
        <w:t>2024</w:t>
      </w:r>
      <w:r w:rsidRPr="00127824">
        <w:rPr>
          <w:sz w:val="22"/>
          <w:szCs w:val="22"/>
        </w:rPr>
        <w:t>)</w:t>
      </w:r>
    </w:p>
    <w:p w14:paraId="263CF9CA" w14:textId="09084CA1" w:rsidR="0068495C" w:rsidRPr="00127824" w:rsidRDefault="0068495C" w:rsidP="0068495C">
      <w:pPr>
        <w:widowControl w:val="0"/>
        <w:ind w:hanging="2"/>
        <w:jc w:val="both"/>
        <w:rPr>
          <w:sz w:val="22"/>
          <w:szCs w:val="22"/>
        </w:rPr>
      </w:pPr>
      <w:r w:rsidRPr="00127824">
        <w:rPr>
          <w:color w:val="000000"/>
          <w:sz w:val="22"/>
          <w:szCs w:val="22"/>
        </w:rPr>
        <w:t xml:space="preserve">- Tiếp tục hoàn thiện hồ sơ </w:t>
      </w:r>
      <w:r w:rsidRPr="00127824">
        <w:rPr>
          <w:sz w:val="22"/>
          <w:szCs w:val="22"/>
        </w:rPr>
        <w:t>PCGDTH</w:t>
      </w:r>
      <w:r w:rsidRPr="00127824">
        <w:rPr>
          <w:color w:val="000000"/>
          <w:sz w:val="22"/>
          <w:szCs w:val="22"/>
        </w:rPr>
        <w:t>-XMC</w:t>
      </w:r>
      <w:r w:rsidRPr="00127824">
        <w:rPr>
          <w:sz w:val="22"/>
          <w:szCs w:val="22"/>
        </w:rPr>
        <w:t xml:space="preserve"> theo kế hoạch trước khi đề nghị Đoàn kiểm tra của UBND tỉnh QN về kiểm tra công nhận kết quả PCGDTH năm </w:t>
      </w:r>
      <w:r w:rsidR="00C265AA" w:rsidRPr="00127824">
        <w:rPr>
          <w:sz w:val="22"/>
          <w:szCs w:val="22"/>
        </w:rPr>
        <w:t>2024</w:t>
      </w:r>
      <w:r w:rsidRPr="00127824">
        <w:rPr>
          <w:sz w:val="22"/>
          <w:szCs w:val="22"/>
        </w:rPr>
        <w:t>.</w:t>
      </w:r>
    </w:p>
    <w:p w14:paraId="0C478DB5" w14:textId="532725BC" w:rsidR="0068495C" w:rsidRPr="00127824" w:rsidRDefault="0068495C" w:rsidP="0068495C">
      <w:pPr>
        <w:widowControl w:val="0"/>
        <w:ind w:hanging="2"/>
        <w:jc w:val="both"/>
        <w:rPr>
          <w:color w:val="000000"/>
          <w:sz w:val="22"/>
          <w:szCs w:val="22"/>
          <w:lang w:val="vi-VN"/>
        </w:rPr>
      </w:pPr>
      <w:r w:rsidRPr="00127824">
        <w:rPr>
          <w:sz w:val="22"/>
          <w:szCs w:val="22"/>
        </w:rPr>
        <w:t xml:space="preserve">- Tập huấn công tác Đội; tổ chức BDTX; </w:t>
      </w:r>
      <w:r w:rsidRPr="00127824">
        <w:rPr>
          <w:color w:val="000000"/>
          <w:sz w:val="22"/>
          <w:szCs w:val="22"/>
        </w:rPr>
        <w:t xml:space="preserve">Chi bộ </w:t>
      </w:r>
      <w:r w:rsidR="003A3226" w:rsidRPr="00127824">
        <w:rPr>
          <w:color w:val="000000"/>
          <w:sz w:val="22"/>
          <w:szCs w:val="22"/>
        </w:rPr>
        <w:t>xây</w:t>
      </w:r>
      <w:r w:rsidR="003A3226" w:rsidRPr="00127824">
        <w:rPr>
          <w:color w:val="000000"/>
          <w:sz w:val="22"/>
          <w:szCs w:val="22"/>
          <w:lang w:val="vi-VN"/>
        </w:rPr>
        <w:t xml:space="preserve"> dựng Kế hoạch, nhân sự chuẩn bị Đại hội Chi bộ nhiệm kỳ 2025-2027. </w:t>
      </w:r>
      <w:r w:rsidRPr="00127824">
        <w:rPr>
          <w:color w:val="000000"/>
          <w:sz w:val="22"/>
          <w:szCs w:val="22"/>
          <w:lang w:val="vi-VN"/>
        </w:rPr>
        <w:t xml:space="preserve">Tổ chức đánh giá chất lượng tổ chức cơ sở Đảng và đảng viên năm </w:t>
      </w:r>
      <w:r w:rsidR="003A3226" w:rsidRPr="00127824">
        <w:rPr>
          <w:color w:val="000000"/>
          <w:sz w:val="22"/>
          <w:szCs w:val="22"/>
          <w:lang w:val="vi-VN"/>
        </w:rPr>
        <w:t>2024</w:t>
      </w:r>
    </w:p>
    <w:p w14:paraId="30140BA2" w14:textId="77777777" w:rsidR="0068495C" w:rsidRPr="00127824" w:rsidRDefault="0068495C" w:rsidP="0068495C">
      <w:pPr>
        <w:ind w:right="7" w:hanging="2"/>
        <w:jc w:val="both"/>
        <w:rPr>
          <w:sz w:val="22"/>
          <w:szCs w:val="22"/>
          <w:lang w:val="vi-VN"/>
        </w:rPr>
      </w:pPr>
      <w:r w:rsidRPr="00127824">
        <w:rPr>
          <w:sz w:val="22"/>
          <w:szCs w:val="22"/>
          <w:lang w:val="vi-VN"/>
        </w:rPr>
        <w:t xml:space="preserve">- Tổ chức coi thi, chấm thi KTGKI gọn nhẹ, nghiêm túc. Tổ chức SHCM nâng cao chất lượng dạy học, kĩ năng ra đề (ma trận) theo CV 195; </w:t>
      </w:r>
    </w:p>
    <w:p w14:paraId="0C0F0625" w14:textId="12805546" w:rsidR="0068495C" w:rsidRPr="00127824" w:rsidRDefault="0068495C" w:rsidP="0068495C">
      <w:pPr>
        <w:ind w:right="7" w:hanging="2"/>
        <w:jc w:val="both"/>
        <w:rPr>
          <w:sz w:val="22"/>
          <w:szCs w:val="22"/>
          <w:lang w:val="vi-VN"/>
        </w:rPr>
      </w:pPr>
      <w:r w:rsidRPr="00127824">
        <w:rPr>
          <w:color w:val="000000"/>
          <w:sz w:val="22"/>
          <w:szCs w:val="22"/>
          <w:lang w:val="vi-VN"/>
        </w:rPr>
        <w:t>- Tăng cường phòng chống lụt bão,</w:t>
      </w:r>
      <w:r w:rsidR="00EA1CB2" w:rsidRPr="00127824">
        <w:rPr>
          <w:color w:val="000000"/>
          <w:sz w:val="22"/>
          <w:szCs w:val="22"/>
          <w:lang w:val="vi-VN"/>
        </w:rPr>
        <w:t xml:space="preserve"> PCCC;</w:t>
      </w:r>
      <w:r w:rsidRPr="00127824">
        <w:rPr>
          <w:color w:val="000000"/>
          <w:sz w:val="22"/>
          <w:szCs w:val="22"/>
          <w:lang w:val="vi-VN"/>
        </w:rPr>
        <w:t xml:space="preserve"> phòng chống dịch bệnh và vệ sinh môi trường, ATTP....</w:t>
      </w:r>
      <w:r w:rsidRPr="00127824">
        <w:rPr>
          <w:sz w:val="22"/>
          <w:szCs w:val="22"/>
          <w:lang w:val="vi-VN"/>
        </w:rPr>
        <w:t xml:space="preserve"> Xây dựng cảnh quan sư phạm Xanh </w:t>
      </w:r>
      <w:r w:rsidR="00EA1CB2" w:rsidRPr="00127824">
        <w:rPr>
          <w:sz w:val="22"/>
          <w:szCs w:val="22"/>
          <w:lang w:val="vi-VN"/>
        </w:rPr>
        <w:t xml:space="preserve">- </w:t>
      </w:r>
      <w:r w:rsidRPr="00127824">
        <w:rPr>
          <w:sz w:val="22"/>
          <w:szCs w:val="22"/>
          <w:lang w:val="vi-VN"/>
        </w:rPr>
        <w:t xml:space="preserve">Sạch </w:t>
      </w:r>
      <w:r w:rsidR="00EA1CB2" w:rsidRPr="00127824">
        <w:rPr>
          <w:sz w:val="22"/>
          <w:szCs w:val="22"/>
          <w:lang w:val="vi-VN"/>
        </w:rPr>
        <w:t xml:space="preserve">- </w:t>
      </w:r>
      <w:r w:rsidRPr="00127824">
        <w:rPr>
          <w:sz w:val="22"/>
          <w:szCs w:val="22"/>
          <w:lang w:val="vi-VN"/>
        </w:rPr>
        <w:t>Đẹp</w:t>
      </w:r>
      <w:r w:rsidR="00D42786" w:rsidRPr="00127824">
        <w:rPr>
          <w:sz w:val="22"/>
          <w:szCs w:val="22"/>
          <w:lang w:val="vi-VN"/>
        </w:rPr>
        <w:t xml:space="preserve"> </w:t>
      </w:r>
    </w:p>
    <w:p w14:paraId="1176532A" w14:textId="254C3E0B" w:rsidR="00321468" w:rsidRPr="00127824" w:rsidRDefault="00321468" w:rsidP="00321468">
      <w:pPr>
        <w:ind w:right="7" w:hanging="2"/>
        <w:jc w:val="both"/>
        <w:rPr>
          <w:sz w:val="22"/>
          <w:szCs w:val="22"/>
          <w:lang w:val="vi-VN"/>
        </w:rPr>
      </w:pPr>
      <w:r w:rsidRPr="00127824">
        <w:rPr>
          <w:sz w:val="22"/>
          <w:szCs w:val="22"/>
          <w:lang w:val="vi-VN"/>
        </w:rPr>
        <w:t xml:space="preserve">- Phối hợp BĐDCMHS Tổ chức sinh hoạt 20/11 (Thứ </w:t>
      </w:r>
      <w:r w:rsidR="00390C2E">
        <w:rPr>
          <w:sz w:val="22"/>
          <w:szCs w:val="22"/>
          <w:lang w:val="vi-VN"/>
        </w:rPr>
        <w:t>7</w:t>
      </w:r>
      <w:r w:rsidRPr="00127824">
        <w:rPr>
          <w:sz w:val="22"/>
          <w:szCs w:val="22"/>
          <w:lang w:val="vi-VN"/>
        </w:rPr>
        <w:t>/</w:t>
      </w:r>
      <w:r w:rsidR="00390C2E">
        <w:rPr>
          <w:sz w:val="22"/>
          <w:szCs w:val="22"/>
          <w:lang w:val="vi-VN"/>
        </w:rPr>
        <w:t>16</w:t>
      </w:r>
      <w:r w:rsidRPr="00127824">
        <w:rPr>
          <w:sz w:val="22"/>
          <w:szCs w:val="22"/>
          <w:lang w:val="vi-VN"/>
        </w:rPr>
        <w:t>/11/2024)</w:t>
      </w:r>
    </w:p>
    <w:p w14:paraId="03613F37" w14:textId="5450C785" w:rsidR="00321468" w:rsidRPr="00127824" w:rsidRDefault="00321468" w:rsidP="00321468">
      <w:pPr>
        <w:ind w:right="7" w:hanging="2"/>
        <w:jc w:val="both"/>
        <w:rPr>
          <w:sz w:val="22"/>
          <w:szCs w:val="22"/>
          <w:lang w:val="vi-VN"/>
        </w:rPr>
      </w:pPr>
      <w:r w:rsidRPr="00127824">
        <w:rPr>
          <w:sz w:val="22"/>
          <w:szCs w:val="22"/>
          <w:lang w:val="vi-VN"/>
        </w:rPr>
        <w:t xml:space="preserve">- Kế toán hoàn thiện Báo cáo hồ sơ tài chính, Bán trú, tài sản CSVC, quyết toán tháng, quý chuẩn bị đầy đủ </w:t>
      </w:r>
      <w:r w:rsidR="00E921E4">
        <w:rPr>
          <w:sz w:val="22"/>
          <w:szCs w:val="22"/>
          <w:lang w:val="vi-VN"/>
        </w:rPr>
        <w:t xml:space="preserve">nội dung </w:t>
      </w:r>
      <w:r w:rsidRPr="00127824">
        <w:rPr>
          <w:sz w:val="22"/>
          <w:szCs w:val="22"/>
          <w:lang w:val="vi-VN"/>
        </w:rPr>
        <w:t xml:space="preserve">bàn giao </w:t>
      </w:r>
      <w:r w:rsidR="00E82FBB">
        <w:rPr>
          <w:sz w:val="22"/>
          <w:szCs w:val="22"/>
          <w:lang w:val="vi-VN"/>
        </w:rPr>
        <w:t xml:space="preserve">công tác </w:t>
      </w:r>
      <w:r w:rsidRPr="00127824">
        <w:rPr>
          <w:sz w:val="22"/>
          <w:szCs w:val="22"/>
          <w:lang w:val="vi-VN"/>
        </w:rPr>
        <w:t xml:space="preserve">Hiệu trưởng </w:t>
      </w:r>
      <w:r w:rsidR="00D10822">
        <w:rPr>
          <w:sz w:val="22"/>
          <w:szCs w:val="22"/>
          <w:lang w:val="vi-VN"/>
        </w:rPr>
        <w:t xml:space="preserve">trước thời gian </w:t>
      </w:r>
      <w:r w:rsidR="00D10822" w:rsidRPr="00127824">
        <w:rPr>
          <w:sz w:val="22"/>
          <w:szCs w:val="22"/>
          <w:lang w:val="vi-VN"/>
        </w:rPr>
        <w:t xml:space="preserve">Đoàn kiểm tra </w:t>
      </w:r>
      <w:r w:rsidRPr="00127824">
        <w:rPr>
          <w:sz w:val="22"/>
          <w:szCs w:val="22"/>
          <w:lang w:val="vi-VN"/>
        </w:rPr>
        <w:t>PGD</w:t>
      </w:r>
      <w:r w:rsidR="00E921E4">
        <w:rPr>
          <w:sz w:val="22"/>
          <w:szCs w:val="22"/>
          <w:lang w:val="vi-VN"/>
        </w:rPr>
        <w:t xml:space="preserve"> làm việc</w:t>
      </w:r>
      <w:r w:rsidRPr="00127824">
        <w:rPr>
          <w:sz w:val="22"/>
          <w:szCs w:val="22"/>
          <w:lang w:val="vi-VN"/>
        </w:rPr>
        <w:t>. Lập dự toán ngân sách năm 2025; tập trung Quyết toán dứt điểm các khoản chi ứng từ đầu năm đến 15/11/2024 trước khi PGD kiểm tra bàn giao; tổng kết các khoản thu trong nhà trường.</w:t>
      </w:r>
      <w:r w:rsidRPr="00127824">
        <w:rPr>
          <w:b/>
          <w:sz w:val="22"/>
          <w:szCs w:val="22"/>
          <w:lang w:val="vi-VN"/>
        </w:rPr>
        <w:t xml:space="preserve"> </w:t>
      </w:r>
    </w:p>
    <w:p w14:paraId="69774CE9" w14:textId="77777777" w:rsidR="001343B1" w:rsidRPr="00321468" w:rsidRDefault="001343B1" w:rsidP="00A81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  <w:lang w:val="vi-VN"/>
        </w:rPr>
      </w:pPr>
    </w:p>
    <w:p w14:paraId="20CE8460" w14:textId="77777777" w:rsidR="001343B1" w:rsidRPr="0062349B" w:rsidRDefault="00142391" w:rsidP="00A81D4A">
      <w:pPr>
        <w:ind w:right="-97" w:hanging="2"/>
        <w:jc w:val="center"/>
        <w:rPr>
          <w:sz w:val="22"/>
          <w:szCs w:val="22"/>
          <w:lang w:val="vi-VN"/>
        </w:rPr>
      </w:pPr>
      <w:r w:rsidRPr="0062349B">
        <w:rPr>
          <w:b/>
          <w:sz w:val="22"/>
          <w:szCs w:val="22"/>
          <w:lang w:val="vi-VN"/>
        </w:rPr>
        <w:t>II.KẾ HOẠCH CỤ THỂ:</w:t>
      </w:r>
    </w:p>
    <w:tbl>
      <w:tblPr>
        <w:tblStyle w:val="a0"/>
        <w:tblW w:w="10345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92"/>
        <w:gridCol w:w="6709"/>
        <w:gridCol w:w="1701"/>
      </w:tblGrid>
      <w:tr w:rsidR="001343B1" w:rsidRPr="00780A9F" w14:paraId="52E587FC" w14:textId="77777777" w:rsidTr="00341489">
        <w:tc>
          <w:tcPr>
            <w:tcW w:w="943" w:type="dxa"/>
            <w:vAlign w:val="center"/>
          </w:tcPr>
          <w:p w14:paraId="2DB928C6" w14:textId="77777777" w:rsidR="001343B1" w:rsidRPr="00780A9F" w:rsidRDefault="00142391" w:rsidP="00780A9F">
            <w:pPr>
              <w:pStyle w:val="Heading6"/>
              <w:ind w:hanging="2"/>
              <w:rPr>
                <w:sz w:val="22"/>
                <w:szCs w:val="22"/>
              </w:rPr>
            </w:pPr>
            <w:r w:rsidRPr="00780A9F">
              <w:rPr>
                <w:sz w:val="22"/>
                <w:szCs w:val="22"/>
              </w:rPr>
              <w:t>THỨ</w:t>
            </w:r>
          </w:p>
        </w:tc>
        <w:tc>
          <w:tcPr>
            <w:tcW w:w="992" w:type="dxa"/>
            <w:vAlign w:val="center"/>
          </w:tcPr>
          <w:p w14:paraId="335DFBDD" w14:textId="77777777" w:rsidR="001343B1" w:rsidRPr="00780A9F" w:rsidRDefault="00142391" w:rsidP="00780A9F">
            <w:pPr>
              <w:pStyle w:val="Heading2"/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780A9F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6709" w:type="dxa"/>
            <w:vAlign w:val="center"/>
          </w:tcPr>
          <w:p w14:paraId="37940F26" w14:textId="77777777" w:rsidR="001343B1" w:rsidRPr="00780A9F" w:rsidRDefault="00142391" w:rsidP="00A81D4A">
            <w:pPr>
              <w:pStyle w:val="Heading6"/>
              <w:ind w:hanging="2"/>
              <w:rPr>
                <w:sz w:val="22"/>
                <w:szCs w:val="22"/>
              </w:rPr>
            </w:pPr>
            <w:r w:rsidRPr="00780A9F">
              <w:rPr>
                <w:sz w:val="22"/>
                <w:szCs w:val="22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4615F1AE" w14:textId="77777777" w:rsidR="001343B1" w:rsidRPr="00780A9F" w:rsidRDefault="00142391" w:rsidP="00A81D4A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80A9F">
              <w:rPr>
                <w:b/>
                <w:sz w:val="22"/>
                <w:szCs w:val="22"/>
              </w:rPr>
              <w:t>Thực hiện</w:t>
            </w:r>
          </w:p>
        </w:tc>
      </w:tr>
      <w:tr w:rsidR="007705C6" w14:paraId="00F954FE" w14:textId="77777777" w:rsidTr="00341489">
        <w:tc>
          <w:tcPr>
            <w:tcW w:w="943" w:type="dxa"/>
            <w:vAlign w:val="center"/>
          </w:tcPr>
          <w:p w14:paraId="61BDBA91" w14:textId="3B2F26B6" w:rsidR="007705C6" w:rsidRPr="00780A9F" w:rsidRDefault="007705C6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92" w:type="dxa"/>
            <w:vAlign w:val="center"/>
          </w:tcPr>
          <w:p w14:paraId="46AB4755" w14:textId="1AECE7F7" w:rsidR="007705C6" w:rsidRPr="00780A9F" w:rsidRDefault="007705C6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28/10</w:t>
            </w:r>
          </w:p>
        </w:tc>
        <w:tc>
          <w:tcPr>
            <w:tcW w:w="6709" w:type="dxa"/>
          </w:tcPr>
          <w:p w14:paraId="0D8BAC06" w14:textId="110323B2" w:rsidR="007705C6" w:rsidRPr="00DA4C1C" w:rsidRDefault="007705C6" w:rsidP="007705C6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  <w:r w:rsidR="00390C2E" w:rsidRPr="00DA4C1C">
              <w:rPr>
                <w:b/>
                <w:sz w:val="24"/>
                <w:szCs w:val="24"/>
              </w:rPr>
              <w:t>T</w:t>
            </w:r>
            <w:r w:rsidRPr="00DA4C1C">
              <w:rPr>
                <w:b/>
                <w:sz w:val="24"/>
                <w:szCs w:val="24"/>
              </w:rPr>
              <w:t>uần 8</w:t>
            </w:r>
            <w:r w:rsidRPr="00DA4C1C">
              <w:rPr>
                <w:sz w:val="24"/>
                <w:szCs w:val="24"/>
              </w:rPr>
              <w:t>- Bán trú</w:t>
            </w:r>
          </w:p>
          <w:p w14:paraId="33DC6EFB" w14:textId="42532BFC" w:rsidR="007705C6" w:rsidRPr="00DA4C1C" w:rsidRDefault="007705C6" w:rsidP="007705C6">
            <w:pPr>
              <w:ind w:right="-74"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  <w:lang w:val="vi-VN"/>
              </w:rPr>
              <w:t xml:space="preserve">- </w:t>
            </w:r>
            <w:r w:rsidRPr="00DA4C1C">
              <w:rPr>
                <w:sz w:val="24"/>
                <w:szCs w:val="24"/>
              </w:rPr>
              <w:t>14h00:</w:t>
            </w:r>
            <w:r w:rsidRPr="00DA4C1C">
              <w:rPr>
                <w:b/>
                <w:sz w:val="24"/>
                <w:szCs w:val="24"/>
              </w:rPr>
              <w:t xml:space="preserve"> </w:t>
            </w:r>
            <w:r w:rsidRPr="00DA4C1C">
              <w:rPr>
                <w:sz w:val="24"/>
                <w:szCs w:val="24"/>
              </w:rPr>
              <w:t xml:space="preserve"> </w:t>
            </w:r>
            <w:r w:rsidRPr="00DA4C1C">
              <w:rPr>
                <w:b/>
                <w:sz w:val="24"/>
                <w:szCs w:val="24"/>
              </w:rPr>
              <w:t>Họp Chi uỷ và Họp chi bộ (16h00)</w:t>
            </w:r>
          </w:p>
        </w:tc>
        <w:tc>
          <w:tcPr>
            <w:tcW w:w="1701" w:type="dxa"/>
          </w:tcPr>
          <w:p w14:paraId="0BCB392B" w14:textId="77777777" w:rsidR="007705C6" w:rsidRPr="00DA4C1C" w:rsidRDefault="007705C6" w:rsidP="007705C6">
            <w:pPr>
              <w:ind w:right="-94"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GV-HS</w:t>
            </w:r>
          </w:p>
          <w:p w14:paraId="2A9A6AA0" w14:textId="0E5CD933" w:rsidR="007705C6" w:rsidRPr="00DA4C1C" w:rsidRDefault="007705C6" w:rsidP="007705C6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Đảng viên</w:t>
            </w:r>
          </w:p>
        </w:tc>
      </w:tr>
      <w:tr w:rsidR="007705C6" w14:paraId="2D5E3C0D" w14:textId="77777777" w:rsidTr="00341489">
        <w:tc>
          <w:tcPr>
            <w:tcW w:w="943" w:type="dxa"/>
            <w:vAlign w:val="center"/>
          </w:tcPr>
          <w:p w14:paraId="783E5815" w14:textId="1B05444F" w:rsidR="007705C6" w:rsidRPr="00780A9F" w:rsidRDefault="007705C6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92" w:type="dxa"/>
            <w:vAlign w:val="center"/>
          </w:tcPr>
          <w:p w14:paraId="0AC6063C" w14:textId="341A48D1" w:rsidR="007705C6" w:rsidRPr="00780A9F" w:rsidRDefault="007705C6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29/10</w:t>
            </w:r>
          </w:p>
        </w:tc>
        <w:tc>
          <w:tcPr>
            <w:tcW w:w="6709" w:type="dxa"/>
          </w:tcPr>
          <w:p w14:paraId="69E9DA53" w14:textId="6F6843A7" w:rsidR="007705C6" w:rsidRPr="00DA4C1C" w:rsidRDefault="007705C6" w:rsidP="007705C6">
            <w:pPr>
              <w:ind w:right="-74"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</w:tc>
        <w:tc>
          <w:tcPr>
            <w:tcW w:w="1701" w:type="dxa"/>
          </w:tcPr>
          <w:p w14:paraId="4B699AA3" w14:textId="0DF853AF" w:rsidR="007705C6" w:rsidRPr="00DA4C1C" w:rsidRDefault="007705C6" w:rsidP="007705C6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GV-HS</w:t>
            </w:r>
          </w:p>
        </w:tc>
      </w:tr>
      <w:tr w:rsidR="007705C6" w14:paraId="34FB8339" w14:textId="77777777" w:rsidTr="00341489">
        <w:tc>
          <w:tcPr>
            <w:tcW w:w="943" w:type="dxa"/>
            <w:vAlign w:val="center"/>
          </w:tcPr>
          <w:p w14:paraId="13329A96" w14:textId="0AAF175A" w:rsidR="007705C6" w:rsidRPr="00780A9F" w:rsidRDefault="007705C6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92" w:type="dxa"/>
            <w:vAlign w:val="center"/>
          </w:tcPr>
          <w:p w14:paraId="17613A7F" w14:textId="7A1F82B3" w:rsidR="007705C6" w:rsidRPr="00780A9F" w:rsidRDefault="007705C6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30/10</w:t>
            </w:r>
          </w:p>
        </w:tc>
        <w:tc>
          <w:tcPr>
            <w:tcW w:w="6709" w:type="dxa"/>
          </w:tcPr>
          <w:p w14:paraId="25E61746" w14:textId="77777777" w:rsidR="007705C6" w:rsidRPr="00DA4C1C" w:rsidRDefault="007705C6" w:rsidP="007705C6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Sáng: Dạy học</w:t>
            </w:r>
          </w:p>
          <w:p w14:paraId="080DD0FD" w14:textId="69CE3283" w:rsidR="007705C6" w:rsidRPr="00DA4C1C" w:rsidRDefault="007705C6" w:rsidP="007705C6">
            <w:pPr>
              <w:ind w:right="-74"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Chiều 13h30: </w:t>
            </w:r>
            <w:r w:rsidRPr="00DA4C1C">
              <w:rPr>
                <w:b/>
                <w:sz w:val="24"/>
                <w:szCs w:val="24"/>
              </w:rPr>
              <w:t>Họp HĐSP định kỳ</w:t>
            </w:r>
            <w:r w:rsidR="0074781A" w:rsidRPr="00DA4C1C">
              <w:rPr>
                <w:b/>
                <w:sz w:val="24"/>
                <w:szCs w:val="24"/>
                <w:lang w:val="vi-VN"/>
              </w:rPr>
              <w:t xml:space="preserve"> + </w:t>
            </w:r>
            <w:r w:rsidR="0074781A" w:rsidRPr="00DA4C1C">
              <w:rPr>
                <w:sz w:val="24"/>
                <w:szCs w:val="24"/>
                <w:highlight w:val="white"/>
              </w:rPr>
              <w:t xml:space="preserve">Triển khai </w:t>
            </w:r>
            <w:r w:rsidR="0074781A" w:rsidRPr="00780A9F">
              <w:rPr>
                <w:b/>
                <w:bCs/>
                <w:sz w:val="24"/>
                <w:szCs w:val="24"/>
                <w:highlight w:val="white"/>
              </w:rPr>
              <w:t>KH 20/11</w:t>
            </w:r>
          </w:p>
        </w:tc>
        <w:tc>
          <w:tcPr>
            <w:tcW w:w="1701" w:type="dxa"/>
          </w:tcPr>
          <w:p w14:paraId="2E1CCC6B" w14:textId="77777777" w:rsidR="007705C6" w:rsidRPr="00DA4C1C" w:rsidRDefault="007705C6" w:rsidP="007705C6">
            <w:pPr>
              <w:ind w:right="-94" w:hanging="2"/>
              <w:rPr>
                <w:sz w:val="24"/>
                <w:szCs w:val="24"/>
              </w:rPr>
            </w:pPr>
          </w:p>
          <w:p w14:paraId="15172BE4" w14:textId="21DAFAD1" w:rsidR="007705C6" w:rsidRPr="00DA4C1C" w:rsidRDefault="007705C6" w:rsidP="007705C6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</w:tc>
      </w:tr>
      <w:tr w:rsidR="008B0DDE" w14:paraId="6AC6E3D2" w14:textId="77777777" w:rsidTr="00341489">
        <w:tc>
          <w:tcPr>
            <w:tcW w:w="943" w:type="dxa"/>
            <w:vAlign w:val="center"/>
          </w:tcPr>
          <w:p w14:paraId="2FE600CB" w14:textId="1F45C3F2" w:rsidR="008B0DDE" w:rsidRPr="00780A9F" w:rsidRDefault="008B0DD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vAlign w:val="center"/>
          </w:tcPr>
          <w:p w14:paraId="25B9327B" w14:textId="50E46130" w:rsidR="008B0DDE" w:rsidRPr="00780A9F" w:rsidRDefault="008B0DDE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31</w:t>
            </w: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/10</w:t>
            </w:r>
          </w:p>
        </w:tc>
        <w:tc>
          <w:tcPr>
            <w:tcW w:w="6709" w:type="dxa"/>
          </w:tcPr>
          <w:p w14:paraId="4CD25E24" w14:textId="67BDA7A8" w:rsidR="008B0DDE" w:rsidRPr="00DA4C1C" w:rsidRDefault="008B0DDE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Dạy học - Bán trú</w:t>
            </w:r>
          </w:p>
        </w:tc>
        <w:tc>
          <w:tcPr>
            <w:tcW w:w="1701" w:type="dxa"/>
          </w:tcPr>
          <w:p w14:paraId="3D727387" w14:textId="46D43DE9" w:rsidR="008B0DDE" w:rsidRPr="00DA4C1C" w:rsidRDefault="008B0DDE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GV,HS</w:t>
            </w:r>
          </w:p>
        </w:tc>
      </w:tr>
      <w:tr w:rsidR="008B0DDE" w:rsidRPr="008B0DDE" w14:paraId="7F299B5A" w14:textId="77777777" w:rsidTr="00341489">
        <w:tc>
          <w:tcPr>
            <w:tcW w:w="943" w:type="dxa"/>
            <w:vAlign w:val="center"/>
          </w:tcPr>
          <w:p w14:paraId="6B1EF110" w14:textId="527AD1B0" w:rsidR="008B0DDE" w:rsidRPr="00780A9F" w:rsidRDefault="008B0DD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92" w:type="dxa"/>
            <w:vAlign w:val="center"/>
          </w:tcPr>
          <w:p w14:paraId="1D12E3BB" w14:textId="619274E7" w:rsidR="008B0DDE" w:rsidRPr="00780A9F" w:rsidRDefault="008B0DDE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/11</w:t>
            </w:r>
          </w:p>
        </w:tc>
        <w:tc>
          <w:tcPr>
            <w:tcW w:w="6709" w:type="dxa"/>
          </w:tcPr>
          <w:p w14:paraId="385E22F6" w14:textId="77777777" w:rsidR="008B0DDE" w:rsidRPr="00DA4C1C" w:rsidRDefault="008B0DDE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Dạy học - Bán trú</w:t>
            </w:r>
          </w:p>
          <w:p w14:paraId="78B74C94" w14:textId="0E70181A" w:rsidR="00B1792B" w:rsidRPr="00DA4C1C" w:rsidRDefault="00B1792B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+   TTCM K4,5 nộp đề thi GKI về CM</w:t>
            </w:r>
          </w:p>
        </w:tc>
        <w:tc>
          <w:tcPr>
            <w:tcW w:w="1701" w:type="dxa"/>
          </w:tcPr>
          <w:p w14:paraId="4DC1731A" w14:textId="77777777" w:rsidR="008B0DDE" w:rsidRPr="00DA4C1C" w:rsidRDefault="008B0DDE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GV,HS</w:t>
            </w:r>
          </w:p>
          <w:p w14:paraId="2B01CD31" w14:textId="518CF3F2" w:rsidR="00B1792B" w:rsidRPr="00DA4C1C" w:rsidRDefault="00B1792B" w:rsidP="008B0DD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TTCM</w:t>
            </w:r>
          </w:p>
        </w:tc>
      </w:tr>
      <w:tr w:rsidR="008B0DDE" w14:paraId="13191838" w14:textId="77777777" w:rsidTr="00341489">
        <w:tc>
          <w:tcPr>
            <w:tcW w:w="943" w:type="dxa"/>
            <w:vAlign w:val="center"/>
          </w:tcPr>
          <w:p w14:paraId="7A39C1A1" w14:textId="4CCB1E4F" w:rsidR="008B0DDE" w:rsidRPr="00780A9F" w:rsidRDefault="008B0DD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92" w:type="dxa"/>
            <w:vAlign w:val="center"/>
          </w:tcPr>
          <w:p w14:paraId="14C63A19" w14:textId="05159AE8" w:rsidR="008B0DDE" w:rsidRPr="00780A9F" w:rsidRDefault="008B0DDE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/11</w:t>
            </w:r>
          </w:p>
        </w:tc>
        <w:tc>
          <w:tcPr>
            <w:tcW w:w="6709" w:type="dxa"/>
          </w:tcPr>
          <w:p w14:paraId="13AF8742" w14:textId="77777777" w:rsidR="008B0DDE" w:rsidRPr="00DA4C1C" w:rsidRDefault="008B0DDE" w:rsidP="008B0DDE">
            <w:pPr>
              <w:ind w:right="-74"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4AEF7" w14:textId="77777777" w:rsidR="008B0DDE" w:rsidRPr="00DA4C1C" w:rsidRDefault="008B0DDE" w:rsidP="008B0DDE">
            <w:pPr>
              <w:ind w:hanging="2"/>
              <w:rPr>
                <w:sz w:val="24"/>
                <w:szCs w:val="24"/>
              </w:rPr>
            </w:pPr>
          </w:p>
        </w:tc>
      </w:tr>
      <w:tr w:rsidR="008B0DDE" w14:paraId="5DF28ADE" w14:textId="77777777" w:rsidTr="00341489">
        <w:tc>
          <w:tcPr>
            <w:tcW w:w="943" w:type="dxa"/>
            <w:vAlign w:val="center"/>
          </w:tcPr>
          <w:p w14:paraId="44C2D1B1" w14:textId="2756A095" w:rsidR="008B0DDE" w:rsidRPr="00780A9F" w:rsidRDefault="008B0DD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92" w:type="dxa"/>
            <w:vAlign w:val="center"/>
          </w:tcPr>
          <w:p w14:paraId="00F359BB" w14:textId="75B41BFA" w:rsidR="008B0DDE" w:rsidRPr="00780A9F" w:rsidRDefault="008B0DDE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/11</w:t>
            </w:r>
          </w:p>
        </w:tc>
        <w:tc>
          <w:tcPr>
            <w:tcW w:w="6709" w:type="dxa"/>
          </w:tcPr>
          <w:p w14:paraId="12C61A07" w14:textId="77777777" w:rsidR="008B0DDE" w:rsidRPr="00DA4C1C" w:rsidRDefault="008B0DDE" w:rsidP="008B0DDE">
            <w:pPr>
              <w:ind w:right="-74"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12FC5" w14:textId="77777777" w:rsidR="008B0DDE" w:rsidRPr="00DA4C1C" w:rsidRDefault="008B0DDE" w:rsidP="008B0DDE">
            <w:pPr>
              <w:ind w:hanging="2"/>
              <w:rPr>
                <w:sz w:val="24"/>
                <w:szCs w:val="24"/>
              </w:rPr>
            </w:pPr>
          </w:p>
        </w:tc>
      </w:tr>
      <w:tr w:rsidR="003F0D4E" w14:paraId="1C50D73F" w14:textId="77777777" w:rsidTr="00341489">
        <w:tc>
          <w:tcPr>
            <w:tcW w:w="943" w:type="dxa"/>
            <w:vAlign w:val="center"/>
          </w:tcPr>
          <w:p w14:paraId="4A9EBE57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92" w:type="dxa"/>
            <w:vAlign w:val="center"/>
          </w:tcPr>
          <w:p w14:paraId="46F8E9BE" w14:textId="283E9E80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04/11</w:t>
            </w:r>
          </w:p>
        </w:tc>
        <w:tc>
          <w:tcPr>
            <w:tcW w:w="6709" w:type="dxa"/>
          </w:tcPr>
          <w:p w14:paraId="562C0B91" w14:textId="77777777" w:rsidR="003F0D4E" w:rsidRPr="00DA4C1C" w:rsidRDefault="003F0D4E" w:rsidP="00B471BD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Chào cờ - Dạy học Tuần 9 -Bán trú- Họp BGH (8h00)</w:t>
            </w:r>
          </w:p>
          <w:p w14:paraId="0055091B" w14:textId="6E72D7F9" w:rsidR="00B471BD" w:rsidRPr="00DA4C1C" w:rsidRDefault="003F0D4E" w:rsidP="00B471BD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 xml:space="preserve">- </w:t>
            </w:r>
            <w:r w:rsidR="00B471BD" w:rsidRPr="00DA4C1C">
              <w:rPr>
                <w:sz w:val="24"/>
                <w:szCs w:val="24"/>
              </w:rPr>
              <w:t>Tổ chức ra mắt các Câu lạc bộ T, TV, T.Anh, MT, ÂN,</w:t>
            </w:r>
          </w:p>
          <w:p w14:paraId="72C4A8F1" w14:textId="594B1152" w:rsidR="003F0D4E" w:rsidRPr="00DA4C1C" w:rsidRDefault="00B471BD" w:rsidP="00B471BD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Triển khai Hội thi Làm báo tường (khối 3, 4,5) và làm thiệp chúc mừng (khối 1,2,) nhân kỷ niệm 42 năm ngày NGVN (20/11/1982- 20/11/2024).</w:t>
            </w:r>
          </w:p>
        </w:tc>
        <w:tc>
          <w:tcPr>
            <w:tcW w:w="1701" w:type="dxa"/>
          </w:tcPr>
          <w:p w14:paraId="7D921BA2" w14:textId="59FF83F7" w:rsidR="003F0D4E" w:rsidRPr="00DA4C1C" w:rsidRDefault="003F0D4E" w:rsidP="00B471BD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GV,</w:t>
            </w:r>
            <w:r w:rsidR="00B368B9" w:rsidRPr="00DA4C1C">
              <w:rPr>
                <w:sz w:val="24"/>
                <w:szCs w:val="24"/>
                <w:lang w:val="vi-VN"/>
              </w:rPr>
              <w:t xml:space="preserve"> </w:t>
            </w:r>
            <w:r w:rsidRPr="00DA4C1C">
              <w:rPr>
                <w:sz w:val="24"/>
                <w:szCs w:val="24"/>
              </w:rPr>
              <w:t>HS</w:t>
            </w:r>
          </w:p>
          <w:p w14:paraId="6D5C4296" w14:textId="77777777" w:rsidR="00B368B9" w:rsidRPr="00DA4C1C" w:rsidRDefault="00B368B9" w:rsidP="00B368B9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</w:t>
            </w:r>
            <w:r w:rsidRPr="00DA4C1C">
              <w:rPr>
                <w:sz w:val="24"/>
                <w:szCs w:val="24"/>
                <w:lang w:val="vi-VN"/>
              </w:rPr>
              <w:t xml:space="preserve"> </w:t>
            </w:r>
            <w:r w:rsidRPr="00DA4C1C">
              <w:rPr>
                <w:sz w:val="24"/>
                <w:szCs w:val="24"/>
              </w:rPr>
              <w:t>HS</w:t>
            </w:r>
          </w:p>
          <w:p w14:paraId="1FC6A1AE" w14:textId="77777777" w:rsidR="00B368B9" w:rsidRPr="00DA4C1C" w:rsidRDefault="00B368B9" w:rsidP="00B471BD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</w:p>
          <w:p w14:paraId="710BDE84" w14:textId="77777777" w:rsidR="00B368B9" w:rsidRPr="00DA4C1C" w:rsidRDefault="00B368B9" w:rsidP="00B368B9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</w:t>
            </w:r>
            <w:r w:rsidRPr="00DA4C1C">
              <w:rPr>
                <w:sz w:val="24"/>
                <w:szCs w:val="24"/>
                <w:lang w:val="vi-VN"/>
              </w:rPr>
              <w:t xml:space="preserve"> </w:t>
            </w:r>
            <w:r w:rsidRPr="00DA4C1C">
              <w:rPr>
                <w:sz w:val="24"/>
                <w:szCs w:val="24"/>
              </w:rPr>
              <w:t>HS</w:t>
            </w:r>
          </w:p>
          <w:p w14:paraId="693B203E" w14:textId="507C7C2A" w:rsidR="003F0D4E" w:rsidRPr="00DA4C1C" w:rsidRDefault="003F0D4E" w:rsidP="00B368B9">
            <w:pPr>
              <w:pStyle w:val="NoSpacing"/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</w:tc>
      </w:tr>
      <w:tr w:rsidR="003F0D4E" w14:paraId="7E5D9E8B" w14:textId="77777777" w:rsidTr="00341489">
        <w:trPr>
          <w:trHeight w:val="574"/>
        </w:trPr>
        <w:tc>
          <w:tcPr>
            <w:tcW w:w="943" w:type="dxa"/>
            <w:vAlign w:val="center"/>
          </w:tcPr>
          <w:p w14:paraId="645E54DD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92" w:type="dxa"/>
            <w:vAlign w:val="center"/>
          </w:tcPr>
          <w:p w14:paraId="11EA9F58" w14:textId="05536547" w:rsidR="003F0D4E" w:rsidRPr="00780A9F" w:rsidRDefault="003F0D4E" w:rsidP="00780A9F">
            <w:pPr>
              <w:pStyle w:val="Heading2"/>
              <w:ind w:hanging="2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80A9F">
              <w:rPr>
                <w:rFonts w:ascii="Times New Roman" w:hAnsi="Times New Roman"/>
                <w:b w:val="0"/>
                <w:bCs/>
                <w:sz w:val="24"/>
                <w:szCs w:val="24"/>
              </w:rPr>
              <w:t>05/11</w:t>
            </w:r>
          </w:p>
        </w:tc>
        <w:tc>
          <w:tcPr>
            <w:tcW w:w="6709" w:type="dxa"/>
          </w:tcPr>
          <w:p w14:paraId="70EFAC83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35BA0A9D" w14:textId="14126319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8C460B" w:rsidRPr="00DA4C1C">
              <w:rPr>
                <w:sz w:val="24"/>
                <w:szCs w:val="24"/>
                <w:highlight w:val="white"/>
              </w:rPr>
              <w:t>Dự giờ GV, kiểm tra chuyên đề</w:t>
            </w:r>
          </w:p>
        </w:tc>
        <w:tc>
          <w:tcPr>
            <w:tcW w:w="1701" w:type="dxa"/>
          </w:tcPr>
          <w:p w14:paraId="3D35E79A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5802CC1F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Kế toán</w:t>
            </w:r>
          </w:p>
        </w:tc>
      </w:tr>
      <w:tr w:rsidR="003F0D4E" w14:paraId="20786891" w14:textId="77777777" w:rsidTr="00341489">
        <w:tc>
          <w:tcPr>
            <w:tcW w:w="943" w:type="dxa"/>
            <w:vAlign w:val="center"/>
          </w:tcPr>
          <w:p w14:paraId="6898402A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92" w:type="dxa"/>
            <w:vAlign w:val="center"/>
          </w:tcPr>
          <w:p w14:paraId="33E28D42" w14:textId="6B6100EC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06/11</w:t>
            </w:r>
          </w:p>
        </w:tc>
        <w:tc>
          <w:tcPr>
            <w:tcW w:w="6709" w:type="dxa"/>
          </w:tcPr>
          <w:p w14:paraId="1551FC70" w14:textId="04A92AE1" w:rsidR="003F0D4E" w:rsidRPr="00021ACF" w:rsidRDefault="003F0D4E" w:rsidP="0074781A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  <w:r w:rsidR="00745939">
              <w:rPr>
                <w:sz w:val="24"/>
                <w:szCs w:val="24"/>
                <w:lang w:val="vi-VN"/>
              </w:rPr>
              <w:t xml:space="preserve">- </w:t>
            </w:r>
            <w:r w:rsidR="00021ACF">
              <w:rPr>
                <w:sz w:val="24"/>
                <w:szCs w:val="24"/>
                <w:lang w:val="vi-VN"/>
              </w:rPr>
              <w:t xml:space="preserve">Cô Phụng gởi GM Ban Đại diện </w:t>
            </w:r>
            <w:r w:rsidR="00745939">
              <w:rPr>
                <w:sz w:val="24"/>
                <w:szCs w:val="24"/>
                <w:lang w:val="vi-VN"/>
              </w:rPr>
              <w:t xml:space="preserve"> (TB và PB)</w:t>
            </w:r>
          </w:p>
          <w:p w14:paraId="37309FCE" w14:textId="2FF87497" w:rsidR="0074781A" w:rsidRPr="00745939" w:rsidRDefault="0074781A" w:rsidP="0074781A">
            <w:pPr>
              <w:pStyle w:val="NoSpacing"/>
              <w:ind w:hanging="2"/>
              <w:rPr>
                <w:sz w:val="24"/>
                <w:szCs w:val="24"/>
                <w:highlight w:val="yellow"/>
                <w:lang w:val="vi-VN"/>
              </w:rPr>
            </w:pPr>
            <w:r w:rsidRPr="00745939">
              <w:rPr>
                <w:sz w:val="24"/>
                <w:szCs w:val="24"/>
                <w:highlight w:val="yellow"/>
                <w:lang w:val="vi-VN"/>
              </w:rPr>
              <w:t xml:space="preserve">- </w:t>
            </w:r>
            <w:r w:rsidRPr="00745939">
              <w:rPr>
                <w:b/>
                <w:bCs/>
                <w:sz w:val="24"/>
                <w:szCs w:val="24"/>
                <w:highlight w:val="yellow"/>
                <w:lang w:val="vi-VN"/>
              </w:rPr>
              <w:t>Hội thi GVG cấp trường</w:t>
            </w:r>
            <w:r w:rsidRPr="00745939">
              <w:rPr>
                <w:sz w:val="24"/>
                <w:szCs w:val="24"/>
                <w:highlight w:val="yellow"/>
                <w:lang w:val="vi-VN"/>
              </w:rPr>
              <w:t xml:space="preserve"> (Trình bày BP</w:t>
            </w:r>
            <w:r w:rsidRPr="00DA4C1C">
              <w:rPr>
                <w:sz w:val="24"/>
                <w:szCs w:val="24"/>
                <w:highlight w:val="yellow"/>
                <w:lang w:val="vi-VN"/>
              </w:rPr>
              <w:t xml:space="preserve"> </w:t>
            </w:r>
            <w:r w:rsidRPr="00745939">
              <w:rPr>
                <w:sz w:val="24"/>
                <w:szCs w:val="24"/>
                <w:highlight w:val="yellow"/>
                <w:lang w:val="vi-VN"/>
              </w:rPr>
              <w:t xml:space="preserve">liên tổ) </w:t>
            </w:r>
          </w:p>
          <w:p w14:paraId="1FF7A9C6" w14:textId="667EF7E2" w:rsidR="003F0D4E" w:rsidRPr="00DA4C1C" w:rsidRDefault="0074781A" w:rsidP="0074781A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highlight w:val="yellow"/>
                <w:lang w:val="pt-BR"/>
              </w:rPr>
              <w:t>nhóm 1</w:t>
            </w:r>
            <w:r w:rsidRPr="00DA4C1C">
              <w:rPr>
                <w:sz w:val="24"/>
                <w:szCs w:val="24"/>
                <w:highlight w:val="yellow"/>
                <w:lang w:val="vi-VN"/>
              </w:rPr>
              <w:t xml:space="preserve"> </w:t>
            </w:r>
            <w:r w:rsidRPr="00DA4C1C">
              <w:rPr>
                <w:sz w:val="24"/>
                <w:szCs w:val="24"/>
                <w:highlight w:val="yellow"/>
                <w:lang w:val="pt-BR"/>
              </w:rPr>
              <w:t>(Tổ 1,2,3), nhóm 2 (Tổ 4,5, T.Anh)  (13h30)</w:t>
            </w:r>
          </w:p>
        </w:tc>
        <w:tc>
          <w:tcPr>
            <w:tcW w:w="1701" w:type="dxa"/>
          </w:tcPr>
          <w:p w14:paraId="7B38D4E3" w14:textId="1A5879DA" w:rsidR="003F0D4E" w:rsidRPr="00745939" w:rsidRDefault="00745939" w:rsidP="00745939">
            <w:pPr>
              <w:pStyle w:val="NoSpacing"/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Cô Phụng</w:t>
            </w:r>
          </w:p>
          <w:p w14:paraId="2F0CFDFC" w14:textId="77777777" w:rsidR="003F0D4E" w:rsidRPr="00DA4C1C" w:rsidRDefault="003F0D4E" w:rsidP="0074781A">
            <w:pPr>
              <w:pStyle w:val="NoSpacing"/>
              <w:ind w:leftChars="0" w:left="0" w:firstLineChars="0" w:firstLine="0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</w:tc>
      </w:tr>
      <w:tr w:rsidR="003F0D4E" w14:paraId="748BD5CD" w14:textId="77777777" w:rsidTr="00341489">
        <w:tc>
          <w:tcPr>
            <w:tcW w:w="943" w:type="dxa"/>
            <w:vAlign w:val="center"/>
          </w:tcPr>
          <w:p w14:paraId="4650491C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vAlign w:val="center"/>
          </w:tcPr>
          <w:p w14:paraId="11118720" w14:textId="036D5D6B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07/11</w:t>
            </w:r>
          </w:p>
        </w:tc>
        <w:tc>
          <w:tcPr>
            <w:tcW w:w="6709" w:type="dxa"/>
          </w:tcPr>
          <w:p w14:paraId="687982D5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5AEF0DE4" w14:textId="6DFB64AD" w:rsidR="003F0D4E" w:rsidRPr="00780A9F" w:rsidRDefault="003F0D4E" w:rsidP="00780A9F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2B0EC4" w:rsidRPr="00DA4C1C">
              <w:rPr>
                <w:sz w:val="24"/>
                <w:szCs w:val="24"/>
                <w:highlight w:val="white"/>
              </w:rPr>
              <w:t>KTTD lớp 4C</w:t>
            </w:r>
            <w:r w:rsidR="002B0EC4" w:rsidRPr="00DA4C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F4DA71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60388D26" w14:textId="534D1E60" w:rsidR="003F0D4E" w:rsidRPr="00780A9F" w:rsidRDefault="00780A9F" w:rsidP="003F0D4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z w:val="24"/>
                <w:szCs w:val="24"/>
                <w:lang w:val="vi-VN"/>
              </w:rPr>
              <w:t xml:space="preserve">  KTNB</w:t>
            </w:r>
          </w:p>
        </w:tc>
      </w:tr>
      <w:tr w:rsidR="003F0D4E" w:rsidRPr="00E622F6" w14:paraId="29C4F854" w14:textId="77777777" w:rsidTr="00341489">
        <w:tc>
          <w:tcPr>
            <w:tcW w:w="943" w:type="dxa"/>
            <w:vAlign w:val="center"/>
          </w:tcPr>
          <w:p w14:paraId="33960200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92" w:type="dxa"/>
            <w:vAlign w:val="center"/>
          </w:tcPr>
          <w:p w14:paraId="1CD77C77" w14:textId="15A572C4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8/11</w:t>
            </w:r>
          </w:p>
        </w:tc>
        <w:tc>
          <w:tcPr>
            <w:tcW w:w="6709" w:type="dxa"/>
          </w:tcPr>
          <w:p w14:paraId="11CE9921" w14:textId="77777777" w:rsidR="003F0D4E" w:rsidRPr="00DA4C1C" w:rsidRDefault="003F0D4E" w:rsidP="003931B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54EBF467" w14:textId="77777777" w:rsidR="003931B3" w:rsidRPr="00DA4C1C" w:rsidRDefault="003F0D4E" w:rsidP="003931B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3931B3" w:rsidRPr="00DA4C1C">
              <w:rPr>
                <w:sz w:val="24"/>
                <w:szCs w:val="24"/>
              </w:rPr>
              <w:t>KTTD cô Thuận</w:t>
            </w:r>
          </w:p>
          <w:p w14:paraId="135C787C" w14:textId="77777777" w:rsidR="003F0D4E" w:rsidRDefault="003931B3" w:rsidP="003931B3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+ GVBM nhập kết quả và nhận xét GKI lên Vnedu.</w:t>
            </w:r>
          </w:p>
          <w:p w14:paraId="63290719" w14:textId="12E39788" w:rsidR="00617559" w:rsidRPr="00617559" w:rsidRDefault="00617559" w:rsidP="003931B3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617559"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 xml:space="preserve">Họp </w:t>
            </w:r>
            <w:r w:rsidRPr="00021ACF">
              <w:rPr>
                <w:b/>
                <w:bCs/>
                <w:sz w:val="24"/>
                <w:szCs w:val="24"/>
                <w:lang w:val="vi-VN"/>
              </w:rPr>
              <w:t>Ban Đai diện</w:t>
            </w:r>
            <w:r w:rsidRPr="00617559">
              <w:rPr>
                <w:sz w:val="24"/>
                <w:szCs w:val="24"/>
                <w:lang w:val="vi-VN"/>
              </w:rPr>
              <w:t xml:space="preserve"> CMHS </w:t>
            </w:r>
            <w:r w:rsidR="00021ACF">
              <w:rPr>
                <w:sz w:val="24"/>
                <w:szCs w:val="24"/>
                <w:lang w:val="vi-VN"/>
              </w:rPr>
              <w:t xml:space="preserve">20/11 </w:t>
            </w:r>
            <w:r w:rsidRPr="00617559">
              <w:rPr>
                <w:sz w:val="24"/>
                <w:szCs w:val="24"/>
                <w:lang w:val="vi-VN"/>
              </w:rPr>
              <w:t>(</w:t>
            </w:r>
            <w:r w:rsidRPr="00DA4C1C">
              <w:rPr>
                <w:sz w:val="24"/>
                <w:szCs w:val="24"/>
                <w:lang w:val="vi-VN"/>
              </w:rPr>
              <w:t>16</w:t>
            </w:r>
            <w:r w:rsidRPr="00617559">
              <w:rPr>
                <w:sz w:val="24"/>
                <w:szCs w:val="24"/>
                <w:lang w:val="vi-VN"/>
              </w:rPr>
              <w:t xml:space="preserve"> giờ)</w:t>
            </w:r>
          </w:p>
        </w:tc>
        <w:tc>
          <w:tcPr>
            <w:tcW w:w="1701" w:type="dxa"/>
          </w:tcPr>
          <w:p w14:paraId="38022C3D" w14:textId="77777777" w:rsidR="003F0D4E" w:rsidRPr="00DA4C1C" w:rsidRDefault="003F0D4E" w:rsidP="003931B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272A3ECE" w14:textId="77777777" w:rsidR="003F0D4E" w:rsidRDefault="00780A9F" w:rsidP="003931B3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z w:val="24"/>
                <w:szCs w:val="24"/>
                <w:lang w:val="vi-VN"/>
              </w:rPr>
              <w:t xml:space="preserve">  KTNB</w:t>
            </w:r>
          </w:p>
          <w:p w14:paraId="29494485" w14:textId="2500AD90" w:rsidR="00617559" w:rsidRDefault="00021ACF" w:rsidP="003931B3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Toàn GV</w:t>
            </w:r>
          </w:p>
          <w:p w14:paraId="33E315B8" w14:textId="0F52134A" w:rsidR="00617559" w:rsidRPr="00DA4C1C" w:rsidRDefault="00021ACF" w:rsidP="003931B3">
            <w:pPr>
              <w:pStyle w:val="NoSpacing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Bộ tứ + BĐD</w:t>
            </w:r>
          </w:p>
        </w:tc>
      </w:tr>
      <w:tr w:rsidR="003F0D4E" w:rsidRPr="00E622F6" w14:paraId="60F2878D" w14:textId="77777777" w:rsidTr="002814BB">
        <w:tc>
          <w:tcPr>
            <w:tcW w:w="943" w:type="dxa"/>
            <w:vAlign w:val="center"/>
          </w:tcPr>
          <w:p w14:paraId="0477891C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92" w:type="dxa"/>
            <w:vAlign w:val="center"/>
          </w:tcPr>
          <w:p w14:paraId="78D39B6F" w14:textId="07309915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9/11</w:t>
            </w:r>
          </w:p>
        </w:tc>
        <w:tc>
          <w:tcPr>
            <w:tcW w:w="6709" w:type="dxa"/>
            <w:shd w:val="clear" w:color="auto" w:fill="FFFF00"/>
          </w:tcPr>
          <w:p w14:paraId="4BB9848D" w14:textId="77777777" w:rsidR="002814BB" w:rsidRPr="00DA4C1C" w:rsidRDefault="002814BB" w:rsidP="002814BB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  <w:highlight w:val="white"/>
              </w:rPr>
              <w:t xml:space="preserve">- </w:t>
            </w:r>
            <w:r w:rsidRPr="002A1AEF">
              <w:rPr>
                <w:b/>
                <w:bCs/>
                <w:sz w:val="24"/>
                <w:szCs w:val="24"/>
                <w:highlight w:val="white"/>
              </w:rPr>
              <w:t>Hội thi GVG</w:t>
            </w:r>
            <w:r w:rsidRPr="00DA4C1C">
              <w:rPr>
                <w:sz w:val="24"/>
                <w:szCs w:val="24"/>
                <w:highlight w:val="white"/>
              </w:rPr>
              <w:t xml:space="preserve"> giỏi cấp trường (T/h tiết dạy</w:t>
            </w:r>
            <w:r w:rsidRPr="00DA4C1C">
              <w:rPr>
                <w:sz w:val="24"/>
                <w:szCs w:val="24"/>
              </w:rPr>
              <w:t>)</w:t>
            </w:r>
          </w:p>
          <w:p w14:paraId="68FEEE3A" w14:textId="5C7B7FB0" w:rsidR="003F0D4E" w:rsidRPr="00780A9F" w:rsidRDefault="002814BB" w:rsidP="00780A9F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pt-BR"/>
              </w:rPr>
              <w:t>+  Bồi dưỡng HSNK (RCV) K4,5 (7h-10h)</w:t>
            </w:r>
          </w:p>
        </w:tc>
        <w:tc>
          <w:tcPr>
            <w:tcW w:w="1701" w:type="dxa"/>
          </w:tcPr>
          <w:p w14:paraId="0091E7C1" w14:textId="77777777" w:rsidR="003F0D4E" w:rsidRDefault="00780A9F" w:rsidP="00780A9F">
            <w:pPr>
              <w:pStyle w:val="NoSpacing"/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  <w:p w14:paraId="17061F7C" w14:textId="1B7BEEFC" w:rsidR="00780A9F" w:rsidRPr="00780A9F" w:rsidRDefault="00780A9F" w:rsidP="00780A9F">
            <w:pPr>
              <w:pStyle w:val="NoSpacing"/>
              <w:ind w:leftChars="0" w:left="0" w:firstLineChars="0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shd w:val="clear" w:color="auto" w:fill="FFFF00"/>
                <w:lang w:val="vi-VN"/>
              </w:rPr>
              <w:t>GVBD…</w:t>
            </w:r>
          </w:p>
        </w:tc>
      </w:tr>
      <w:tr w:rsidR="003F0D4E" w:rsidRPr="00E622F6" w14:paraId="1A45AE05" w14:textId="77777777" w:rsidTr="00341489">
        <w:tc>
          <w:tcPr>
            <w:tcW w:w="943" w:type="dxa"/>
            <w:vAlign w:val="center"/>
          </w:tcPr>
          <w:p w14:paraId="53470C34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lastRenderedPageBreak/>
              <w:t>CN</w:t>
            </w:r>
          </w:p>
        </w:tc>
        <w:tc>
          <w:tcPr>
            <w:tcW w:w="992" w:type="dxa"/>
            <w:vAlign w:val="center"/>
          </w:tcPr>
          <w:p w14:paraId="67AC1AE1" w14:textId="6E6D5FDE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10/11</w:t>
            </w:r>
          </w:p>
        </w:tc>
        <w:tc>
          <w:tcPr>
            <w:tcW w:w="6709" w:type="dxa"/>
          </w:tcPr>
          <w:p w14:paraId="50900A78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E8A8A" w14:textId="77777777" w:rsidR="003F0D4E" w:rsidRPr="00DA4C1C" w:rsidRDefault="003F0D4E" w:rsidP="003F0D4E">
            <w:pPr>
              <w:ind w:leftChars="0" w:left="-114" w:right="-183" w:firstLineChars="0" w:firstLine="0"/>
              <w:rPr>
                <w:sz w:val="24"/>
                <w:szCs w:val="24"/>
              </w:rPr>
            </w:pPr>
          </w:p>
        </w:tc>
      </w:tr>
      <w:tr w:rsidR="003F0D4E" w:rsidRPr="00E622F6" w14:paraId="30C5DC45" w14:textId="77777777" w:rsidTr="00341489">
        <w:tc>
          <w:tcPr>
            <w:tcW w:w="943" w:type="dxa"/>
            <w:vAlign w:val="center"/>
          </w:tcPr>
          <w:p w14:paraId="7E31C024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92" w:type="dxa"/>
            <w:vAlign w:val="center"/>
          </w:tcPr>
          <w:p w14:paraId="55A52C79" w14:textId="7503AC0D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11/11</w:t>
            </w:r>
          </w:p>
        </w:tc>
        <w:tc>
          <w:tcPr>
            <w:tcW w:w="6709" w:type="dxa"/>
          </w:tcPr>
          <w:p w14:paraId="3CA8007D" w14:textId="42C13496" w:rsidR="003F0D4E" w:rsidRPr="00780A9F" w:rsidRDefault="003F0D4E" w:rsidP="00780A9F">
            <w:pPr>
              <w:ind w:right="-74"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  <w:r w:rsidRPr="00DA4C1C">
              <w:rPr>
                <w:b/>
                <w:sz w:val="24"/>
                <w:szCs w:val="24"/>
              </w:rPr>
              <w:t xml:space="preserve">Tuần 10 - </w:t>
            </w:r>
            <w:r w:rsidRPr="00DA4C1C">
              <w:rPr>
                <w:sz w:val="24"/>
                <w:szCs w:val="24"/>
              </w:rPr>
              <w:t>Bán trú</w:t>
            </w:r>
            <w:r w:rsidR="00780A9F" w:rsidRPr="00DA4C1C">
              <w:rPr>
                <w:sz w:val="24"/>
                <w:szCs w:val="24"/>
                <w:lang w:val="vi-VN"/>
              </w:rPr>
              <w:t>- GV lớp 4,5 tổ chức thi đọc GKI</w:t>
            </w:r>
          </w:p>
          <w:p w14:paraId="14278FC8" w14:textId="11F49EE3" w:rsidR="003F0D4E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 xml:space="preserve">- </w:t>
            </w:r>
            <w:r w:rsidRPr="00780A9F">
              <w:rPr>
                <w:sz w:val="24"/>
                <w:szCs w:val="24"/>
                <w:lang w:val="vi-VN"/>
              </w:rPr>
              <w:t>C/cờ</w:t>
            </w:r>
            <w:r w:rsidRPr="00DA4C1C">
              <w:rPr>
                <w:sz w:val="24"/>
                <w:szCs w:val="24"/>
                <w:lang w:val="vi-VN"/>
              </w:rPr>
              <w:t xml:space="preserve"> </w:t>
            </w:r>
            <w:r w:rsidR="00564D2B" w:rsidRPr="00DA4C1C">
              <w:rPr>
                <w:sz w:val="24"/>
                <w:szCs w:val="24"/>
                <w:lang w:val="vi-VN"/>
              </w:rPr>
              <w:t>-</w:t>
            </w:r>
            <w:r w:rsidR="00780A9F" w:rsidRPr="00780A9F">
              <w:rPr>
                <w:sz w:val="24"/>
                <w:szCs w:val="24"/>
                <w:lang w:val="vi-VN"/>
              </w:rPr>
              <w:t>SH</w:t>
            </w:r>
            <w:r w:rsidR="00564D2B" w:rsidRPr="00780A9F">
              <w:rPr>
                <w:sz w:val="24"/>
                <w:szCs w:val="24"/>
                <w:lang w:val="vi-VN"/>
              </w:rPr>
              <w:t>CĐ“Tôn sư trọng đạo” và chuyên đề “ Mỗi tuần một câu chuyện đẹp, một cuốn sách hay, một tấm gương sáng”.</w:t>
            </w:r>
          </w:p>
          <w:p w14:paraId="0AC4CA1C" w14:textId="77777777" w:rsidR="003F0D4E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Văn phòng gửi giấy mời 20/11</w:t>
            </w:r>
          </w:p>
        </w:tc>
        <w:tc>
          <w:tcPr>
            <w:tcW w:w="1701" w:type="dxa"/>
          </w:tcPr>
          <w:p w14:paraId="68C1F833" w14:textId="77777777" w:rsidR="00780A9F" w:rsidRPr="00DA4C1C" w:rsidRDefault="00780A9F" w:rsidP="00780A9F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Toàn HĐSP</w:t>
            </w:r>
          </w:p>
          <w:p w14:paraId="65D47E02" w14:textId="77777777" w:rsidR="003F0D4E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Toàn HĐSP</w:t>
            </w:r>
          </w:p>
          <w:p w14:paraId="7DF229D4" w14:textId="77777777" w:rsidR="00780A9F" w:rsidRDefault="00780A9F" w:rsidP="003F0D4E">
            <w:pPr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  <w:p w14:paraId="3E49D038" w14:textId="1DB32DD6" w:rsidR="003F0D4E" w:rsidRPr="00DA4C1C" w:rsidRDefault="003F0D4E" w:rsidP="003F0D4E">
            <w:pPr>
              <w:ind w:leftChars="0" w:left="0" w:firstLineChars="0" w:firstLine="0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Cô </w:t>
            </w:r>
            <w:r w:rsidR="00564D2B" w:rsidRPr="00DA4C1C">
              <w:rPr>
                <w:sz w:val="24"/>
                <w:szCs w:val="24"/>
              </w:rPr>
              <w:t>Phụng</w:t>
            </w:r>
          </w:p>
        </w:tc>
      </w:tr>
      <w:tr w:rsidR="003F0D4E" w14:paraId="3CCF1301" w14:textId="77777777" w:rsidTr="00341489">
        <w:tc>
          <w:tcPr>
            <w:tcW w:w="943" w:type="dxa"/>
            <w:vAlign w:val="center"/>
          </w:tcPr>
          <w:p w14:paraId="31A01A6F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92" w:type="dxa"/>
            <w:vAlign w:val="center"/>
          </w:tcPr>
          <w:p w14:paraId="6622E638" w14:textId="28EC57D9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12/11</w:t>
            </w:r>
          </w:p>
        </w:tc>
        <w:tc>
          <w:tcPr>
            <w:tcW w:w="6709" w:type="dxa"/>
          </w:tcPr>
          <w:p w14:paraId="63E6E0A3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05F17CEE" w14:textId="201B5C97" w:rsidR="003F0D4E" w:rsidRPr="00DA4C1C" w:rsidRDefault="003F0D4E" w:rsidP="0009102B">
            <w:pPr>
              <w:ind w:hanging="2"/>
              <w:rPr>
                <w:sz w:val="24"/>
                <w:szCs w:val="24"/>
                <w:highlight w:val="white"/>
                <w:lang w:val="vi-VN"/>
              </w:rPr>
            </w:pPr>
            <w:r w:rsidRPr="00DA4C1C">
              <w:rPr>
                <w:b/>
                <w:sz w:val="24"/>
                <w:szCs w:val="24"/>
                <w:highlight w:val="white"/>
              </w:rPr>
              <w:t>- Kiểm tra</w:t>
            </w:r>
            <w:r w:rsidRPr="00DA4C1C">
              <w:rPr>
                <w:sz w:val="24"/>
                <w:szCs w:val="24"/>
                <w:highlight w:val="white"/>
              </w:rPr>
              <w:t xml:space="preserve"> </w:t>
            </w:r>
            <w:r w:rsidRPr="00DA4C1C">
              <w:rPr>
                <w:b/>
                <w:sz w:val="24"/>
                <w:szCs w:val="24"/>
                <w:highlight w:val="white"/>
              </w:rPr>
              <w:t>giữa kì I</w:t>
            </w:r>
            <w:r w:rsidRPr="00DA4C1C">
              <w:rPr>
                <w:sz w:val="24"/>
                <w:szCs w:val="24"/>
                <w:highlight w:val="white"/>
              </w:rPr>
              <w:t xml:space="preserve"> (khối 4,5) (B.sáng )</w:t>
            </w:r>
          </w:p>
        </w:tc>
        <w:tc>
          <w:tcPr>
            <w:tcW w:w="1701" w:type="dxa"/>
          </w:tcPr>
          <w:p w14:paraId="1C5277E0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43F8D9FA" w14:textId="4B0CC683" w:rsidR="003F0D4E" w:rsidRPr="00DA4C1C" w:rsidRDefault="003F0D4E" w:rsidP="0009102B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GV,HS</w:t>
            </w:r>
          </w:p>
        </w:tc>
      </w:tr>
      <w:tr w:rsidR="003F0D4E" w14:paraId="7ADC0DAF" w14:textId="77777777" w:rsidTr="00341489">
        <w:tc>
          <w:tcPr>
            <w:tcW w:w="943" w:type="dxa"/>
            <w:vAlign w:val="center"/>
          </w:tcPr>
          <w:p w14:paraId="6F18D644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92" w:type="dxa"/>
            <w:vAlign w:val="center"/>
          </w:tcPr>
          <w:p w14:paraId="26E0E4CB" w14:textId="0DF2F3AE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13/11</w:t>
            </w:r>
          </w:p>
        </w:tc>
        <w:tc>
          <w:tcPr>
            <w:tcW w:w="6709" w:type="dxa"/>
          </w:tcPr>
          <w:p w14:paraId="1CB5FD6A" w14:textId="77777777" w:rsidR="003F0D4E" w:rsidRPr="00DA4C1C" w:rsidRDefault="003F0D4E" w:rsidP="00DA03F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</w:p>
          <w:p w14:paraId="4D11C188" w14:textId="67C0847B" w:rsidR="00DA03F3" w:rsidRPr="00DA4C1C" w:rsidRDefault="003F0D4E" w:rsidP="00DA03F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  <w:highlight w:val="white"/>
              </w:rPr>
              <w:t xml:space="preserve">- </w:t>
            </w:r>
            <w:r w:rsidRPr="00780A9F">
              <w:rPr>
                <w:b/>
                <w:bCs/>
                <w:sz w:val="24"/>
                <w:szCs w:val="24"/>
                <w:highlight w:val="white"/>
              </w:rPr>
              <w:t>Hội thi GVgiỏi</w:t>
            </w:r>
            <w:r w:rsidRPr="00DA4C1C">
              <w:rPr>
                <w:sz w:val="24"/>
                <w:szCs w:val="24"/>
                <w:highlight w:val="white"/>
              </w:rPr>
              <w:t xml:space="preserve"> (13h30)</w:t>
            </w:r>
            <w:r w:rsidR="00780A9F">
              <w:rPr>
                <w:sz w:val="24"/>
                <w:szCs w:val="24"/>
                <w:highlight w:val="white"/>
                <w:lang w:val="vi-VN"/>
              </w:rPr>
              <w:t xml:space="preserve"> </w:t>
            </w:r>
            <w:r w:rsidR="00DA03F3" w:rsidRPr="00DA4C1C">
              <w:rPr>
                <w:sz w:val="24"/>
                <w:szCs w:val="24"/>
                <w:highlight w:val="white"/>
              </w:rPr>
              <w:t>(T/h tiết dạy</w:t>
            </w:r>
            <w:r w:rsidR="00DA03F3" w:rsidRPr="00DA4C1C">
              <w:rPr>
                <w:sz w:val="24"/>
                <w:szCs w:val="24"/>
              </w:rPr>
              <w:t>)</w:t>
            </w:r>
          </w:p>
          <w:p w14:paraId="5F30DAC2" w14:textId="19340D29" w:rsidR="003F0D4E" w:rsidRPr="00617559" w:rsidRDefault="00DA03F3" w:rsidP="00617559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pt-BR"/>
              </w:rPr>
              <w:t>+ Bồi dưỡng HSNK (RCV) K4,5 (14h-16h30)</w:t>
            </w:r>
          </w:p>
        </w:tc>
        <w:tc>
          <w:tcPr>
            <w:tcW w:w="1701" w:type="dxa"/>
          </w:tcPr>
          <w:p w14:paraId="70451F49" w14:textId="77777777" w:rsidR="003F0D4E" w:rsidRPr="00DA4C1C" w:rsidRDefault="003F0D4E" w:rsidP="00DA03F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26CE396B" w14:textId="77777777" w:rsidR="003F0D4E" w:rsidRPr="00DA4C1C" w:rsidRDefault="003F0D4E" w:rsidP="00DA03F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  <w:p w14:paraId="507D8820" w14:textId="58DAF353" w:rsidR="003F0D4E" w:rsidRPr="00617559" w:rsidRDefault="003F0D4E" w:rsidP="00DA03F3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BGH,TPT,CĐ</w:t>
            </w:r>
          </w:p>
        </w:tc>
      </w:tr>
      <w:tr w:rsidR="003F0D4E" w14:paraId="24D60C06" w14:textId="77777777" w:rsidTr="00341489">
        <w:tc>
          <w:tcPr>
            <w:tcW w:w="943" w:type="dxa"/>
            <w:vAlign w:val="center"/>
          </w:tcPr>
          <w:p w14:paraId="6705FF83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vAlign w:val="center"/>
          </w:tcPr>
          <w:p w14:paraId="6C28380D" w14:textId="3C7B1781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14/11</w:t>
            </w:r>
          </w:p>
        </w:tc>
        <w:tc>
          <w:tcPr>
            <w:tcW w:w="6709" w:type="dxa"/>
          </w:tcPr>
          <w:p w14:paraId="5DFB4767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0BEF1DDA" w14:textId="2ABECB6A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AF3C71" w:rsidRPr="00DA4C1C">
              <w:rPr>
                <w:sz w:val="24"/>
                <w:szCs w:val="24"/>
              </w:rPr>
              <w:t>TTCM nộp các biểu mẫu GKI về chuyên môn.</w:t>
            </w:r>
          </w:p>
          <w:p w14:paraId="6F58E918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Pr="00DA4C1C">
              <w:rPr>
                <w:sz w:val="24"/>
                <w:szCs w:val="24"/>
                <w:lang w:val="vi-VN"/>
              </w:rPr>
              <w:t>Hồ sơ kế toán, Văn thư, lưu trữ,</w:t>
            </w:r>
            <w:r w:rsidRPr="00DA4C1C">
              <w:rPr>
                <w:sz w:val="24"/>
                <w:szCs w:val="24"/>
              </w:rPr>
              <w:t xml:space="preserve"> BT và TC 1 (14h00)</w:t>
            </w:r>
          </w:p>
        </w:tc>
        <w:tc>
          <w:tcPr>
            <w:tcW w:w="1701" w:type="dxa"/>
          </w:tcPr>
          <w:p w14:paraId="40F320B3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4A3A4AEB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Ban KTNB</w:t>
            </w:r>
          </w:p>
          <w:p w14:paraId="3958F5AF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HT</w:t>
            </w:r>
          </w:p>
        </w:tc>
      </w:tr>
      <w:tr w:rsidR="003F0D4E" w14:paraId="60A9C730" w14:textId="77777777" w:rsidTr="00341489">
        <w:trPr>
          <w:trHeight w:val="70"/>
        </w:trPr>
        <w:tc>
          <w:tcPr>
            <w:tcW w:w="943" w:type="dxa"/>
            <w:vAlign w:val="center"/>
          </w:tcPr>
          <w:p w14:paraId="429806AA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92" w:type="dxa"/>
            <w:vAlign w:val="center"/>
          </w:tcPr>
          <w:p w14:paraId="5D448258" w14:textId="594179AB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15/11</w:t>
            </w:r>
          </w:p>
        </w:tc>
        <w:tc>
          <w:tcPr>
            <w:tcW w:w="6709" w:type="dxa"/>
          </w:tcPr>
          <w:p w14:paraId="28495AF6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7BB1E79F" w14:textId="77777777" w:rsidR="00527B46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527B46" w:rsidRPr="00DA4C1C">
              <w:rPr>
                <w:sz w:val="24"/>
                <w:szCs w:val="24"/>
                <w:highlight w:val="white"/>
              </w:rPr>
              <w:t>KTTD lớp 2C</w:t>
            </w:r>
            <w:r w:rsidR="00527B46" w:rsidRPr="00DA4C1C">
              <w:rPr>
                <w:sz w:val="24"/>
                <w:szCs w:val="24"/>
              </w:rPr>
              <w:t xml:space="preserve"> </w:t>
            </w:r>
          </w:p>
          <w:p w14:paraId="4BD96D9E" w14:textId="09AAE222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Toàn HĐSP và HS K 4,5 tổng vệ sinh (16h00) + Trang trí</w:t>
            </w:r>
          </w:p>
        </w:tc>
        <w:tc>
          <w:tcPr>
            <w:tcW w:w="1701" w:type="dxa"/>
          </w:tcPr>
          <w:p w14:paraId="6F4F154C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47F0E8B7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PHT</w:t>
            </w:r>
          </w:p>
          <w:p w14:paraId="001C81BC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HĐSP, HS4,5</w:t>
            </w:r>
          </w:p>
        </w:tc>
      </w:tr>
      <w:tr w:rsidR="003F0D4E" w14:paraId="5E779B3C" w14:textId="77777777" w:rsidTr="00341489">
        <w:trPr>
          <w:trHeight w:val="280"/>
        </w:trPr>
        <w:tc>
          <w:tcPr>
            <w:tcW w:w="943" w:type="dxa"/>
            <w:vAlign w:val="center"/>
          </w:tcPr>
          <w:p w14:paraId="6C4B57A0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92" w:type="dxa"/>
            <w:vAlign w:val="center"/>
          </w:tcPr>
          <w:p w14:paraId="216D7F86" w14:textId="3FE56BBD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16/11</w:t>
            </w:r>
          </w:p>
        </w:tc>
        <w:tc>
          <w:tcPr>
            <w:tcW w:w="6709" w:type="dxa"/>
          </w:tcPr>
          <w:p w14:paraId="00C20ED3" w14:textId="5ED20465" w:rsidR="003F0D4E" w:rsidRPr="00E06A18" w:rsidRDefault="00B2598D" w:rsidP="00B2598D">
            <w:pPr>
              <w:ind w:leftChars="0" w:left="0" w:firstLineChars="0" w:hanging="3"/>
              <w:rPr>
                <w:sz w:val="24"/>
                <w:szCs w:val="24"/>
                <w:highlight w:val="white"/>
                <w:lang w:val="vi-VN"/>
              </w:rPr>
            </w:pPr>
            <w:r w:rsidRPr="00DA4C1C">
              <w:rPr>
                <w:b/>
                <w:sz w:val="24"/>
                <w:szCs w:val="24"/>
                <w:lang w:val="vi-VN"/>
              </w:rPr>
              <w:t xml:space="preserve">- </w:t>
            </w:r>
            <w:r w:rsidR="003F0D4E" w:rsidRPr="00DA4C1C">
              <w:rPr>
                <w:b/>
                <w:sz w:val="24"/>
                <w:szCs w:val="24"/>
              </w:rPr>
              <w:t>SINH HOẠT 20/11</w:t>
            </w:r>
            <w:r w:rsidR="003F0D4E" w:rsidRPr="00DA4C1C">
              <w:rPr>
                <w:sz w:val="24"/>
                <w:szCs w:val="24"/>
              </w:rPr>
              <w:t xml:space="preserve"> (7h15)</w:t>
            </w:r>
            <w:r w:rsidR="00E06A18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2FBF71A5" w14:textId="77777777" w:rsidR="003F0D4E" w:rsidRPr="00DA4C1C" w:rsidRDefault="003F0D4E" w:rsidP="003F0D4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F0D4E" w14:paraId="065A5221" w14:textId="77777777" w:rsidTr="00341489">
        <w:tc>
          <w:tcPr>
            <w:tcW w:w="943" w:type="dxa"/>
            <w:vAlign w:val="center"/>
          </w:tcPr>
          <w:p w14:paraId="2D8B3F67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92" w:type="dxa"/>
            <w:vAlign w:val="center"/>
          </w:tcPr>
          <w:p w14:paraId="520C121B" w14:textId="5F630A99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17/11</w:t>
            </w:r>
          </w:p>
        </w:tc>
        <w:tc>
          <w:tcPr>
            <w:tcW w:w="6709" w:type="dxa"/>
          </w:tcPr>
          <w:p w14:paraId="341F7EC9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FAADB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  <w:tr w:rsidR="003F0D4E" w14:paraId="60DBFC52" w14:textId="77777777" w:rsidTr="00341489">
        <w:tc>
          <w:tcPr>
            <w:tcW w:w="943" w:type="dxa"/>
            <w:vAlign w:val="center"/>
          </w:tcPr>
          <w:p w14:paraId="520D62CD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92" w:type="dxa"/>
            <w:vAlign w:val="center"/>
          </w:tcPr>
          <w:p w14:paraId="66942FC2" w14:textId="759A80B9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18/11</w:t>
            </w:r>
          </w:p>
        </w:tc>
        <w:tc>
          <w:tcPr>
            <w:tcW w:w="6709" w:type="dxa"/>
          </w:tcPr>
          <w:p w14:paraId="5DF904C9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  <w:r w:rsidRPr="00DA4C1C">
              <w:rPr>
                <w:b/>
                <w:sz w:val="24"/>
                <w:szCs w:val="24"/>
              </w:rPr>
              <w:t>Tuần 11</w:t>
            </w:r>
            <w:r w:rsidRPr="00DA4C1C">
              <w:rPr>
                <w:sz w:val="24"/>
                <w:szCs w:val="24"/>
              </w:rPr>
              <w:t xml:space="preserve"> – Bán trú</w:t>
            </w:r>
          </w:p>
          <w:p w14:paraId="67E7E5DE" w14:textId="77777777" w:rsidR="002E7982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</w:t>
            </w:r>
            <w:r w:rsidR="002E7982" w:rsidRPr="00DA4C1C">
              <w:rPr>
                <w:sz w:val="24"/>
                <w:szCs w:val="24"/>
              </w:rPr>
              <w:t>Tổ chức chào cờ, trưng bày thiệp, báo tường</w:t>
            </w:r>
            <w:r w:rsidR="002E7982" w:rsidRPr="00DA4C1C">
              <w:rPr>
                <w:sz w:val="24"/>
                <w:szCs w:val="24"/>
                <w:lang w:val="vi-VN"/>
              </w:rPr>
              <w:t xml:space="preserve"> </w:t>
            </w:r>
            <w:r w:rsidR="002E7982" w:rsidRPr="00DA4C1C">
              <w:rPr>
                <w:sz w:val="24"/>
                <w:szCs w:val="24"/>
              </w:rPr>
              <w:t xml:space="preserve">(HĐTN), TT y tế </w:t>
            </w:r>
          </w:p>
          <w:p w14:paraId="7757027D" w14:textId="1F9D12D3" w:rsidR="003F0D4E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Phát thanh măng non kỷ niệm ngày Nhà giáo Việt Nam 20.11</w:t>
            </w:r>
          </w:p>
        </w:tc>
        <w:tc>
          <w:tcPr>
            <w:tcW w:w="1701" w:type="dxa"/>
          </w:tcPr>
          <w:p w14:paraId="60075EFC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6BF41157" w14:textId="77777777" w:rsidR="00780A9F" w:rsidRPr="00DA4C1C" w:rsidRDefault="00780A9F" w:rsidP="00780A9F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  <w:p w14:paraId="7799C308" w14:textId="3BBD69DF" w:rsidR="003F0D4E" w:rsidRPr="00DA4C1C" w:rsidRDefault="003F0D4E" w:rsidP="003F0D4E">
            <w:pPr>
              <w:ind w:leftChars="-41" w:left="-113" w:right="-183" w:hanging="2"/>
              <w:rPr>
                <w:sz w:val="24"/>
                <w:szCs w:val="24"/>
              </w:rPr>
            </w:pPr>
          </w:p>
        </w:tc>
      </w:tr>
      <w:tr w:rsidR="003F0D4E" w14:paraId="5230AAB0" w14:textId="77777777" w:rsidTr="00341489">
        <w:tc>
          <w:tcPr>
            <w:tcW w:w="943" w:type="dxa"/>
            <w:vAlign w:val="center"/>
          </w:tcPr>
          <w:p w14:paraId="726BBDB6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92" w:type="dxa"/>
            <w:vAlign w:val="center"/>
          </w:tcPr>
          <w:p w14:paraId="2A59ECD9" w14:textId="43491DB0" w:rsidR="003F0D4E" w:rsidRPr="00780A9F" w:rsidRDefault="003F0D4E" w:rsidP="00780A9F">
            <w:pPr>
              <w:ind w:right="-163"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19/11</w:t>
            </w:r>
          </w:p>
        </w:tc>
        <w:tc>
          <w:tcPr>
            <w:tcW w:w="6709" w:type="dxa"/>
          </w:tcPr>
          <w:p w14:paraId="56E012E1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– Bán trú</w:t>
            </w:r>
          </w:p>
          <w:p w14:paraId="6D41179B" w14:textId="6C93643B" w:rsidR="003F0D4E" w:rsidRPr="00DA4C1C" w:rsidRDefault="003F0D4E" w:rsidP="003F0D4E">
            <w:pPr>
              <w:ind w:hanging="2"/>
              <w:jc w:val="both"/>
              <w:rPr>
                <w:sz w:val="24"/>
                <w:szCs w:val="24"/>
                <w:highlight w:val="white"/>
              </w:rPr>
            </w:pPr>
            <w:r w:rsidRPr="00DA4C1C">
              <w:rPr>
                <w:sz w:val="24"/>
                <w:szCs w:val="24"/>
                <w:highlight w:val="white"/>
              </w:rPr>
              <w:t>- Kiểm tra chuyên đề, dự giờ 2 GV</w:t>
            </w:r>
          </w:p>
        </w:tc>
        <w:tc>
          <w:tcPr>
            <w:tcW w:w="1701" w:type="dxa"/>
          </w:tcPr>
          <w:p w14:paraId="7533754A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52278BF2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BGH</w:t>
            </w:r>
          </w:p>
        </w:tc>
      </w:tr>
      <w:tr w:rsidR="003F0D4E" w14:paraId="00AB076B" w14:textId="77777777" w:rsidTr="00341489">
        <w:tc>
          <w:tcPr>
            <w:tcW w:w="943" w:type="dxa"/>
            <w:vAlign w:val="center"/>
          </w:tcPr>
          <w:p w14:paraId="301111BB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92" w:type="dxa"/>
            <w:vAlign w:val="center"/>
          </w:tcPr>
          <w:p w14:paraId="19E20D13" w14:textId="6704B2BD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20/11</w:t>
            </w:r>
          </w:p>
        </w:tc>
        <w:tc>
          <w:tcPr>
            <w:tcW w:w="6709" w:type="dxa"/>
          </w:tcPr>
          <w:p w14:paraId="101C5916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</w:p>
          <w:p w14:paraId="4DF56C47" w14:textId="40146A76" w:rsidR="003F0D4E" w:rsidRPr="00780A9F" w:rsidRDefault="00FE61EA" w:rsidP="003F0D4E">
            <w:pPr>
              <w:ind w:hanging="2"/>
              <w:rPr>
                <w:sz w:val="24"/>
                <w:szCs w:val="24"/>
                <w:highlight w:val="white"/>
                <w:lang w:val="vi-VN"/>
              </w:rPr>
            </w:pPr>
            <w:r>
              <w:rPr>
                <w:sz w:val="24"/>
                <w:szCs w:val="24"/>
                <w:highlight w:val="white"/>
                <w:lang w:val="vi-VN"/>
              </w:rPr>
              <w:t>- Chiều toàn HĐSP nghỉ</w:t>
            </w:r>
            <w:r w:rsidR="00E06A18">
              <w:rPr>
                <w:sz w:val="24"/>
                <w:szCs w:val="24"/>
                <w:highlight w:val="white"/>
                <w:lang w:val="vi-VN"/>
              </w:rPr>
              <w:t xml:space="preserve"> (SH 20/11 thứ 7)</w:t>
            </w:r>
          </w:p>
        </w:tc>
        <w:tc>
          <w:tcPr>
            <w:tcW w:w="1701" w:type="dxa"/>
          </w:tcPr>
          <w:p w14:paraId="5B47C3D2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GV,HS</w:t>
            </w:r>
          </w:p>
          <w:p w14:paraId="34782833" w14:textId="5CD6B46C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  <w:tr w:rsidR="003F0D4E" w14:paraId="7CEAE17E" w14:textId="77777777" w:rsidTr="00341489">
        <w:tc>
          <w:tcPr>
            <w:tcW w:w="943" w:type="dxa"/>
            <w:vAlign w:val="center"/>
          </w:tcPr>
          <w:p w14:paraId="3C485403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vAlign w:val="center"/>
          </w:tcPr>
          <w:p w14:paraId="3DCBBD26" w14:textId="3A49F9A4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21/11</w:t>
            </w:r>
          </w:p>
        </w:tc>
        <w:tc>
          <w:tcPr>
            <w:tcW w:w="6709" w:type="dxa"/>
          </w:tcPr>
          <w:p w14:paraId="24C7E6D2" w14:textId="6D1DA256" w:rsidR="003F0D4E" w:rsidRPr="00F335E7" w:rsidRDefault="003F0D4E" w:rsidP="00F335E7">
            <w:pPr>
              <w:ind w:hanging="2"/>
              <w:jc w:val="both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- Dạy học – Bán trú</w:t>
            </w:r>
          </w:p>
        </w:tc>
        <w:tc>
          <w:tcPr>
            <w:tcW w:w="1701" w:type="dxa"/>
          </w:tcPr>
          <w:p w14:paraId="1C47789D" w14:textId="061E0F9E" w:rsidR="003F0D4E" w:rsidRPr="00F335E7" w:rsidRDefault="003F0D4E" w:rsidP="00F335E7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GV, HS</w:t>
            </w:r>
          </w:p>
        </w:tc>
      </w:tr>
      <w:tr w:rsidR="003F0D4E" w14:paraId="63DFF20C" w14:textId="77777777" w:rsidTr="00341489">
        <w:trPr>
          <w:trHeight w:val="70"/>
        </w:trPr>
        <w:tc>
          <w:tcPr>
            <w:tcW w:w="943" w:type="dxa"/>
            <w:vAlign w:val="center"/>
          </w:tcPr>
          <w:p w14:paraId="59D9A365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92" w:type="dxa"/>
            <w:vAlign w:val="center"/>
          </w:tcPr>
          <w:p w14:paraId="0D5E4704" w14:textId="42FAE185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22/11</w:t>
            </w:r>
          </w:p>
        </w:tc>
        <w:tc>
          <w:tcPr>
            <w:tcW w:w="6709" w:type="dxa"/>
          </w:tcPr>
          <w:p w14:paraId="74D71873" w14:textId="67EF9E66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- Dạy học – Bán trú - Dự giờ</w:t>
            </w:r>
            <w:r w:rsidR="002459E7" w:rsidRPr="00DA4C1C">
              <w:rPr>
                <w:sz w:val="24"/>
                <w:szCs w:val="24"/>
                <w:lang w:val="vi-VN"/>
              </w:rPr>
              <w:t xml:space="preserve"> </w:t>
            </w:r>
            <w:r w:rsidRPr="00DA4C1C">
              <w:rPr>
                <w:sz w:val="24"/>
                <w:szCs w:val="24"/>
              </w:rPr>
              <w:t>, kiểm tra chuyên đề</w:t>
            </w:r>
          </w:p>
        </w:tc>
        <w:tc>
          <w:tcPr>
            <w:tcW w:w="1701" w:type="dxa"/>
          </w:tcPr>
          <w:p w14:paraId="7AD1F639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BGH</w:t>
            </w:r>
          </w:p>
        </w:tc>
      </w:tr>
      <w:tr w:rsidR="003F0D4E" w14:paraId="416F4A8A" w14:textId="77777777" w:rsidTr="00341489">
        <w:tc>
          <w:tcPr>
            <w:tcW w:w="943" w:type="dxa"/>
            <w:vAlign w:val="center"/>
          </w:tcPr>
          <w:p w14:paraId="2155B49E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92" w:type="dxa"/>
            <w:vAlign w:val="center"/>
          </w:tcPr>
          <w:p w14:paraId="6FFEC758" w14:textId="2DAA7619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23/11</w:t>
            </w:r>
          </w:p>
        </w:tc>
        <w:tc>
          <w:tcPr>
            <w:tcW w:w="6709" w:type="dxa"/>
          </w:tcPr>
          <w:p w14:paraId="1C3272C8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A2737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  <w:tr w:rsidR="003F0D4E" w:rsidRPr="009B7644" w14:paraId="044FF4C9" w14:textId="77777777" w:rsidTr="004518CA">
        <w:trPr>
          <w:trHeight w:val="50"/>
        </w:trPr>
        <w:tc>
          <w:tcPr>
            <w:tcW w:w="943" w:type="dxa"/>
            <w:vAlign w:val="center"/>
          </w:tcPr>
          <w:p w14:paraId="658B56A3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92" w:type="dxa"/>
            <w:vAlign w:val="center"/>
          </w:tcPr>
          <w:p w14:paraId="2D87A87F" w14:textId="7F815B32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24/11</w:t>
            </w:r>
          </w:p>
        </w:tc>
        <w:tc>
          <w:tcPr>
            <w:tcW w:w="6709" w:type="dxa"/>
          </w:tcPr>
          <w:p w14:paraId="4857DE96" w14:textId="77777777" w:rsidR="003F0D4E" w:rsidRPr="00DA4C1C" w:rsidRDefault="003F0D4E" w:rsidP="003F0D4E">
            <w:pPr>
              <w:ind w:right="-97"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30126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  <w:tr w:rsidR="003F0D4E" w14:paraId="66ACAFF8" w14:textId="77777777" w:rsidTr="004518CA">
        <w:trPr>
          <w:trHeight w:val="93"/>
        </w:trPr>
        <w:tc>
          <w:tcPr>
            <w:tcW w:w="943" w:type="dxa"/>
            <w:vAlign w:val="center"/>
          </w:tcPr>
          <w:p w14:paraId="0A6E7EBE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92" w:type="dxa"/>
            <w:vAlign w:val="center"/>
          </w:tcPr>
          <w:p w14:paraId="4C00E995" w14:textId="20947D42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25/11</w:t>
            </w:r>
          </w:p>
        </w:tc>
        <w:tc>
          <w:tcPr>
            <w:tcW w:w="6709" w:type="dxa"/>
          </w:tcPr>
          <w:p w14:paraId="0980B3AB" w14:textId="1A3B3FE6" w:rsidR="003F0D4E" w:rsidRPr="00DA4C1C" w:rsidRDefault="003F0D4E" w:rsidP="003F0D4E">
            <w:pPr>
              <w:ind w:hanging="2"/>
              <w:jc w:val="both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  <w:r w:rsidRPr="00DA4C1C">
              <w:rPr>
                <w:b/>
                <w:sz w:val="24"/>
                <w:szCs w:val="24"/>
              </w:rPr>
              <w:t xml:space="preserve">Tuần </w:t>
            </w:r>
            <w:r w:rsidR="00390C2E" w:rsidRPr="00DA4C1C">
              <w:rPr>
                <w:b/>
                <w:sz w:val="24"/>
                <w:szCs w:val="24"/>
              </w:rPr>
              <w:t>12</w:t>
            </w:r>
            <w:r w:rsidRPr="00DA4C1C">
              <w:rPr>
                <w:sz w:val="24"/>
                <w:szCs w:val="24"/>
              </w:rPr>
              <w:t>- Bán trú</w:t>
            </w:r>
          </w:p>
          <w:p w14:paraId="5A0DD98F" w14:textId="3FE50EE3" w:rsidR="00B2598D" w:rsidRPr="00DA4C1C" w:rsidRDefault="00B2598D" w:rsidP="00B2598D">
            <w:pPr>
              <w:ind w:hanging="2"/>
              <w:jc w:val="both"/>
              <w:rPr>
                <w:sz w:val="24"/>
                <w:szCs w:val="24"/>
                <w:lang w:val="vi-VN"/>
              </w:rPr>
            </w:pPr>
            <w:r w:rsidRPr="00DA4C1C">
              <w:rPr>
                <w:b/>
                <w:sz w:val="24"/>
                <w:szCs w:val="24"/>
                <w:lang w:val="vi-VN"/>
              </w:rPr>
              <w:t xml:space="preserve">- Họp tổ văn phòng </w:t>
            </w:r>
            <w:r w:rsidRPr="00DA4C1C">
              <w:rPr>
                <w:sz w:val="24"/>
                <w:szCs w:val="24"/>
                <w:lang w:val="vi-VN"/>
              </w:rPr>
              <w:t>(14h30)</w:t>
            </w:r>
          </w:p>
        </w:tc>
        <w:tc>
          <w:tcPr>
            <w:tcW w:w="1701" w:type="dxa"/>
          </w:tcPr>
          <w:p w14:paraId="60603A62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 HS</w:t>
            </w:r>
          </w:p>
        </w:tc>
      </w:tr>
      <w:tr w:rsidR="003F0D4E" w14:paraId="1D028549" w14:textId="77777777" w:rsidTr="00341489">
        <w:tc>
          <w:tcPr>
            <w:tcW w:w="943" w:type="dxa"/>
            <w:vAlign w:val="center"/>
          </w:tcPr>
          <w:p w14:paraId="09E7AC4A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92" w:type="dxa"/>
            <w:vAlign w:val="center"/>
          </w:tcPr>
          <w:p w14:paraId="17C95BA4" w14:textId="7B961C9F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26/11</w:t>
            </w:r>
          </w:p>
        </w:tc>
        <w:tc>
          <w:tcPr>
            <w:tcW w:w="6709" w:type="dxa"/>
          </w:tcPr>
          <w:p w14:paraId="3C90300F" w14:textId="56480383" w:rsidR="003F0D4E" w:rsidRPr="00DA4C1C" w:rsidRDefault="003F0D4E" w:rsidP="002A1AEF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Dạy học - Bán </w:t>
            </w:r>
            <w:r w:rsidR="002A1AEF">
              <w:rPr>
                <w:sz w:val="24"/>
                <w:szCs w:val="24"/>
              </w:rPr>
              <w:t>trú</w:t>
            </w:r>
            <w:r w:rsidR="002A1AEF">
              <w:rPr>
                <w:sz w:val="24"/>
                <w:szCs w:val="24"/>
                <w:lang w:val="vi-VN"/>
              </w:rPr>
              <w:t xml:space="preserve">- </w:t>
            </w:r>
            <w:r w:rsidRPr="00DA4C1C">
              <w:rPr>
                <w:sz w:val="24"/>
                <w:szCs w:val="24"/>
              </w:rPr>
              <w:t>Dự giờ, kiểm tra chuyên đề</w:t>
            </w:r>
          </w:p>
          <w:p w14:paraId="029074FD" w14:textId="77777777" w:rsidR="003F0D4E" w:rsidRPr="00DA4C1C" w:rsidRDefault="003F0D4E" w:rsidP="003F0D4E">
            <w:pPr>
              <w:ind w:hanging="2"/>
              <w:rPr>
                <w:sz w:val="24"/>
                <w:szCs w:val="24"/>
                <w:lang w:val="pt-BR"/>
              </w:rPr>
            </w:pPr>
            <w:r w:rsidRPr="00DA4C1C">
              <w:rPr>
                <w:sz w:val="24"/>
                <w:szCs w:val="24"/>
                <w:lang w:val="vi-VN"/>
              </w:rPr>
              <w:t>- Họp tổ bán trú (13h30)</w:t>
            </w:r>
          </w:p>
        </w:tc>
        <w:tc>
          <w:tcPr>
            <w:tcW w:w="1701" w:type="dxa"/>
          </w:tcPr>
          <w:p w14:paraId="3257E19C" w14:textId="22ABCDE6" w:rsidR="003F0D4E" w:rsidRPr="00DA4C1C" w:rsidRDefault="003F0D4E" w:rsidP="002A1AEF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GV, </w:t>
            </w:r>
            <w:r w:rsidR="002A1AEF">
              <w:rPr>
                <w:sz w:val="24"/>
                <w:szCs w:val="24"/>
              </w:rPr>
              <w:t>HS</w:t>
            </w:r>
            <w:r w:rsidR="002A1AEF">
              <w:rPr>
                <w:sz w:val="24"/>
                <w:szCs w:val="24"/>
                <w:lang w:val="vi-VN"/>
              </w:rPr>
              <w:t xml:space="preserve">- </w:t>
            </w:r>
            <w:r w:rsidRPr="00DA4C1C">
              <w:rPr>
                <w:sz w:val="24"/>
                <w:szCs w:val="24"/>
              </w:rPr>
              <w:t>BGH</w:t>
            </w:r>
          </w:p>
          <w:p w14:paraId="7076EA2C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Tổ BT</w:t>
            </w:r>
          </w:p>
        </w:tc>
      </w:tr>
      <w:tr w:rsidR="003F0D4E" w14:paraId="7843B07B" w14:textId="77777777" w:rsidTr="00341489">
        <w:tc>
          <w:tcPr>
            <w:tcW w:w="943" w:type="dxa"/>
            <w:vAlign w:val="center"/>
          </w:tcPr>
          <w:p w14:paraId="04BFF932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92" w:type="dxa"/>
            <w:vAlign w:val="center"/>
          </w:tcPr>
          <w:p w14:paraId="53C7A511" w14:textId="48D50330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27/11</w:t>
            </w:r>
          </w:p>
        </w:tc>
        <w:tc>
          <w:tcPr>
            <w:tcW w:w="6709" w:type="dxa"/>
          </w:tcPr>
          <w:p w14:paraId="2D1455F8" w14:textId="77777777" w:rsidR="003F0D4E" w:rsidRPr="00DA4C1C" w:rsidRDefault="003F0D4E" w:rsidP="008F1D3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 xml:space="preserve">- Dạy học </w:t>
            </w:r>
          </w:p>
          <w:p w14:paraId="372D088C" w14:textId="7FBAE76A" w:rsidR="003F0D4E" w:rsidRPr="00DA4C1C" w:rsidRDefault="003F0D4E" w:rsidP="005041B7">
            <w:pPr>
              <w:pStyle w:val="NoSpacing"/>
              <w:ind w:leftChars="0" w:left="0" w:firstLineChars="0" w:firstLine="0"/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14:paraId="55ADABD7" w14:textId="77777777" w:rsidR="003F0D4E" w:rsidRPr="00DA4C1C" w:rsidRDefault="003F0D4E" w:rsidP="008F1D3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 HS</w:t>
            </w:r>
          </w:p>
          <w:p w14:paraId="3E5FB230" w14:textId="77777777" w:rsidR="003F0D4E" w:rsidRPr="00DA4C1C" w:rsidRDefault="003F0D4E" w:rsidP="008F1D33">
            <w:pPr>
              <w:pStyle w:val="NoSpacing"/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Toàn HĐSP</w:t>
            </w:r>
          </w:p>
        </w:tc>
      </w:tr>
      <w:tr w:rsidR="003F0D4E" w14:paraId="34A122C6" w14:textId="77777777" w:rsidTr="00B2598D">
        <w:trPr>
          <w:trHeight w:val="44"/>
        </w:trPr>
        <w:tc>
          <w:tcPr>
            <w:tcW w:w="943" w:type="dxa"/>
            <w:vAlign w:val="center"/>
          </w:tcPr>
          <w:p w14:paraId="57D655BE" w14:textId="77777777" w:rsidR="003F0D4E" w:rsidRPr="00780A9F" w:rsidRDefault="003F0D4E" w:rsidP="00780A9F">
            <w:pPr>
              <w:pStyle w:val="NoSpacing"/>
              <w:ind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92" w:type="dxa"/>
            <w:vAlign w:val="center"/>
          </w:tcPr>
          <w:p w14:paraId="54A44BFD" w14:textId="2EE812FE" w:rsidR="003F0D4E" w:rsidRPr="00780A9F" w:rsidRDefault="003F0D4E" w:rsidP="00780A9F">
            <w:pPr>
              <w:pStyle w:val="NoSpacing"/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28/11</w:t>
            </w:r>
          </w:p>
        </w:tc>
        <w:tc>
          <w:tcPr>
            <w:tcW w:w="6709" w:type="dxa"/>
          </w:tcPr>
          <w:p w14:paraId="00959946" w14:textId="77777777" w:rsidR="003F0D4E" w:rsidRPr="00DA4C1C" w:rsidRDefault="003F0D4E" w:rsidP="00DA4C1C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- Dạy học – Bán trú</w:t>
            </w:r>
          </w:p>
          <w:p w14:paraId="4ABA81F2" w14:textId="7B14AE18" w:rsidR="00263107" w:rsidRPr="00DA4C1C" w:rsidRDefault="00263107" w:rsidP="00DA4C1C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 xml:space="preserve">- </w:t>
            </w:r>
            <w:r w:rsidR="00C3527C">
              <w:rPr>
                <w:b/>
                <w:bCs/>
                <w:sz w:val="24"/>
                <w:szCs w:val="24"/>
                <w:lang w:val="vi-VN"/>
              </w:rPr>
              <w:t>10</w:t>
            </w:r>
            <w:r w:rsidR="00506382" w:rsidRPr="00C3527C">
              <w:rPr>
                <w:b/>
                <w:bCs/>
                <w:sz w:val="24"/>
                <w:szCs w:val="24"/>
                <w:lang w:val="vi-VN"/>
              </w:rPr>
              <w:t xml:space="preserve">h30: </w:t>
            </w:r>
            <w:r w:rsidRPr="00C3527C">
              <w:rPr>
                <w:b/>
                <w:bCs/>
                <w:sz w:val="24"/>
                <w:szCs w:val="24"/>
                <w:lang w:val="vi-VN"/>
              </w:rPr>
              <w:t xml:space="preserve">Họp Chi uỷ; </w:t>
            </w:r>
            <w:r w:rsidR="00506382" w:rsidRPr="00C3527C">
              <w:rPr>
                <w:b/>
                <w:bCs/>
                <w:sz w:val="24"/>
                <w:szCs w:val="24"/>
                <w:lang w:val="vi-VN"/>
              </w:rPr>
              <w:t xml:space="preserve">16h00: </w:t>
            </w:r>
            <w:r w:rsidRPr="00C3527C">
              <w:rPr>
                <w:b/>
                <w:bCs/>
                <w:sz w:val="24"/>
                <w:szCs w:val="24"/>
                <w:lang w:val="vi-VN"/>
              </w:rPr>
              <w:t>Họp Chi bộ</w:t>
            </w:r>
            <w:r w:rsidRPr="00DA4C1C">
              <w:rPr>
                <w:sz w:val="24"/>
                <w:szCs w:val="24"/>
                <w:lang w:val="vi-VN"/>
              </w:rPr>
              <w:t xml:space="preserve"> </w:t>
            </w:r>
          </w:p>
          <w:p w14:paraId="070AC836" w14:textId="1B119291" w:rsidR="00DA4C1C" w:rsidRPr="00DA4C1C" w:rsidRDefault="00DA4C1C" w:rsidP="00DA4C1C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 xml:space="preserve">- </w:t>
            </w:r>
            <w:r w:rsidRPr="00C3527C">
              <w:rPr>
                <w:b/>
                <w:bCs/>
                <w:sz w:val="24"/>
                <w:szCs w:val="24"/>
                <w:lang w:val="vi-VN"/>
              </w:rPr>
              <w:t>Tổ chức thi IOE cấp huyện.</w:t>
            </w:r>
          </w:p>
        </w:tc>
        <w:tc>
          <w:tcPr>
            <w:tcW w:w="1701" w:type="dxa"/>
          </w:tcPr>
          <w:p w14:paraId="37EA5A90" w14:textId="45AC271B" w:rsidR="003F0D4E" w:rsidRPr="00DA4C1C" w:rsidRDefault="003F0D4E" w:rsidP="00DA4C1C">
            <w:pPr>
              <w:pStyle w:val="NoSpacing"/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 xml:space="preserve">GV, </w:t>
            </w:r>
            <w:r w:rsidR="00B2598D" w:rsidRPr="00DA4C1C">
              <w:rPr>
                <w:sz w:val="24"/>
                <w:szCs w:val="24"/>
              </w:rPr>
              <w:t>HS</w:t>
            </w:r>
          </w:p>
        </w:tc>
      </w:tr>
      <w:tr w:rsidR="003F0D4E" w14:paraId="69426756" w14:textId="77777777" w:rsidTr="00341489">
        <w:tc>
          <w:tcPr>
            <w:tcW w:w="943" w:type="dxa"/>
            <w:vAlign w:val="center"/>
          </w:tcPr>
          <w:p w14:paraId="24BFE551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92" w:type="dxa"/>
            <w:vAlign w:val="center"/>
          </w:tcPr>
          <w:p w14:paraId="70CD10AA" w14:textId="182D69DA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29/11</w:t>
            </w:r>
          </w:p>
        </w:tc>
        <w:tc>
          <w:tcPr>
            <w:tcW w:w="6709" w:type="dxa"/>
          </w:tcPr>
          <w:p w14:paraId="142CB188" w14:textId="31D95DD1" w:rsidR="003F0D4E" w:rsidRPr="00DA4C1C" w:rsidRDefault="003F0D4E" w:rsidP="00DA4C1C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- Dạy học - Bán trú</w:t>
            </w:r>
          </w:p>
          <w:p w14:paraId="11A362B6" w14:textId="460C5C58" w:rsidR="003F0D4E" w:rsidRPr="00DA4C1C" w:rsidRDefault="003F0D4E" w:rsidP="003F0D4E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  <w:lang w:val="vi-VN"/>
              </w:rPr>
              <w:t>- Hồ sơ cá nhân, bán trú, thủ quỹ</w:t>
            </w:r>
          </w:p>
        </w:tc>
        <w:tc>
          <w:tcPr>
            <w:tcW w:w="1701" w:type="dxa"/>
          </w:tcPr>
          <w:p w14:paraId="440E8B5A" w14:textId="77777777" w:rsidR="003F0D4E" w:rsidRPr="00DA4C1C" w:rsidRDefault="003F0D4E" w:rsidP="003F0D4E">
            <w:pPr>
              <w:ind w:hanging="2"/>
              <w:rPr>
                <w:sz w:val="24"/>
                <w:szCs w:val="24"/>
              </w:rPr>
            </w:pPr>
            <w:r w:rsidRPr="00DA4C1C">
              <w:rPr>
                <w:sz w:val="24"/>
                <w:szCs w:val="24"/>
              </w:rPr>
              <w:t>GV, HS</w:t>
            </w:r>
          </w:p>
          <w:p w14:paraId="3C64273F" w14:textId="4E183DB9" w:rsidR="003F0D4E" w:rsidRPr="00DA4C1C" w:rsidRDefault="00DA4C1C" w:rsidP="00DA4C1C">
            <w:pPr>
              <w:ind w:hanging="2"/>
              <w:rPr>
                <w:sz w:val="24"/>
                <w:szCs w:val="24"/>
                <w:lang w:val="vi-VN"/>
              </w:rPr>
            </w:pPr>
            <w:r w:rsidRPr="00DA4C1C">
              <w:rPr>
                <w:sz w:val="24"/>
                <w:szCs w:val="24"/>
              </w:rPr>
              <w:t>TTVP</w:t>
            </w:r>
          </w:p>
        </w:tc>
      </w:tr>
      <w:tr w:rsidR="003F0D4E" w14:paraId="10115C2B" w14:textId="77777777" w:rsidTr="00341489">
        <w:tc>
          <w:tcPr>
            <w:tcW w:w="943" w:type="dxa"/>
            <w:vAlign w:val="center"/>
          </w:tcPr>
          <w:p w14:paraId="33834B13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92" w:type="dxa"/>
            <w:vAlign w:val="center"/>
          </w:tcPr>
          <w:p w14:paraId="4EE3E2E8" w14:textId="21427FED" w:rsidR="003F0D4E" w:rsidRPr="00780A9F" w:rsidRDefault="003F0D4E" w:rsidP="00780A9F">
            <w:pPr>
              <w:ind w:hanging="2"/>
              <w:jc w:val="center"/>
              <w:rPr>
                <w:bCs/>
                <w:sz w:val="24"/>
                <w:szCs w:val="24"/>
              </w:rPr>
            </w:pPr>
            <w:r w:rsidRPr="00780A9F">
              <w:rPr>
                <w:bCs/>
                <w:sz w:val="24"/>
                <w:szCs w:val="24"/>
              </w:rPr>
              <w:t>30/11</w:t>
            </w:r>
          </w:p>
        </w:tc>
        <w:tc>
          <w:tcPr>
            <w:tcW w:w="6709" w:type="dxa"/>
          </w:tcPr>
          <w:p w14:paraId="1784B14E" w14:textId="77BBEE89" w:rsidR="003F0D4E" w:rsidRPr="00A81D4A" w:rsidRDefault="00C36D88" w:rsidP="003F0D4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5041B7">
              <w:rPr>
                <w:b/>
                <w:bCs/>
                <w:sz w:val="24"/>
                <w:szCs w:val="24"/>
                <w:lang w:val="vi-VN"/>
              </w:rPr>
              <w:t>Công đoàn tổ chức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5041B7">
              <w:rPr>
                <w:b/>
                <w:bCs/>
                <w:sz w:val="24"/>
                <w:szCs w:val="24"/>
                <w:lang w:val="vi-VN"/>
              </w:rPr>
              <w:t xml:space="preserve">Liên hoan chia </w:t>
            </w:r>
            <w:r w:rsidRPr="00FE61EA">
              <w:rPr>
                <w:b/>
                <w:bCs/>
                <w:sz w:val="24"/>
                <w:szCs w:val="24"/>
                <w:lang w:val="vi-VN"/>
              </w:rPr>
              <w:t>tay HT nghỉ hưu</w:t>
            </w:r>
          </w:p>
        </w:tc>
        <w:tc>
          <w:tcPr>
            <w:tcW w:w="1701" w:type="dxa"/>
          </w:tcPr>
          <w:p w14:paraId="5892BAB3" w14:textId="38C51434" w:rsidR="003F0D4E" w:rsidRPr="008234D3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  <w:tr w:rsidR="003F0D4E" w14:paraId="149260F3" w14:textId="77777777" w:rsidTr="00341489">
        <w:tc>
          <w:tcPr>
            <w:tcW w:w="943" w:type="dxa"/>
            <w:vAlign w:val="center"/>
          </w:tcPr>
          <w:p w14:paraId="050989C2" w14:textId="77777777" w:rsidR="003F0D4E" w:rsidRPr="00780A9F" w:rsidRDefault="003F0D4E" w:rsidP="00780A9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 w:rsidRPr="00780A9F"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92" w:type="dxa"/>
            <w:vAlign w:val="center"/>
          </w:tcPr>
          <w:p w14:paraId="59F68A6D" w14:textId="2E5633A2" w:rsidR="003F0D4E" w:rsidRPr="00780A9F" w:rsidRDefault="006A7CE6" w:rsidP="00780A9F">
            <w:pPr>
              <w:ind w:hanging="2"/>
              <w:jc w:val="center"/>
              <w:rPr>
                <w:bCs/>
                <w:sz w:val="24"/>
                <w:szCs w:val="24"/>
                <w:lang w:val="vi-VN"/>
              </w:rPr>
            </w:pPr>
            <w:r w:rsidRPr="00780A9F">
              <w:rPr>
                <w:bCs/>
                <w:sz w:val="24"/>
                <w:szCs w:val="24"/>
              </w:rPr>
              <w:t>1</w:t>
            </w:r>
            <w:r w:rsidRPr="00780A9F">
              <w:rPr>
                <w:bCs/>
                <w:sz w:val="24"/>
                <w:szCs w:val="24"/>
                <w:lang w:val="vi-VN"/>
              </w:rPr>
              <w:t>/12</w:t>
            </w:r>
          </w:p>
        </w:tc>
        <w:tc>
          <w:tcPr>
            <w:tcW w:w="6709" w:type="dxa"/>
          </w:tcPr>
          <w:p w14:paraId="62296537" w14:textId="77777777" w:rsidR="003F0D4E" w:rsidRPr="00143A05" w:rsidRDefault="003F0D4E" w:rsidP="003F0D4E">
            <w:pPr>
              <w:ind w:leftChars="0" w:left="0" w:firstLineChars="0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CE537" w14:textId="77777777" w:rsidR="003F0D4E" w:rsidRPr="005F4F32" w:rsidRDefault="003F0D4E" w:rsidP="003F0D4E">
            <w:pPr>
              <w:ind w:hanging="2"/>
              <w:rPr>
                <w:sz w:val="24"/>
                <w:szCs w:val="24"/>
              </w:rPr>
            </w:pPr>
          </w:p>
        </w:tc>
      </w:tr>
    </w:tbl>
    <w:p w14:paraId="20F6FB57" w14:textId="7C274B4C" w:rsidR="00143A05" w:rsidRPr="00127824" w:rsidRDefault="00142391" w:rsidP="00127824">
      <w:pPr>
        <w:ind w:left="-3" w:firstLineChars="0" w:firstLine="723"/>
        <w:rPr>
          <w:sz w:val="24"/>
          <w:szCs w:val="24"/>
        </w:rPr>
      </w:pPr>
      <w:r>
        <w:rPr>
          <w:i/>
          <w:sz w:val="24"/>
          <w:szCs w:val="24"/>
        </w:rPr>
        <w:t>Trên đây là dự kiến lịch công tác tháng 11/</w:t>
      </w:r>
      <w:r w:rsidR="00B50030">
        <w:rPr>
          <w:i/>
          <w:sz w:val="24"/>
          <w:szCs w:val="24"/>
        </w:rPr>
        <w:t>2024</w:t>
      </w:r>
      <w:r>
        <w:rPr>
          <w:i/>
          <w:sz w:val="24"/>
          <w:szCs w:val="24"/>
        </w:rPr>
        <w:t xml:space="preserve">; nếu có sự thay đổi nhà trường sẽ có thông báo ở bảng lịch công tác hằng tuần của nhà trường.                 </w:t>
      </w:r>
      <w:r>
        <w:rPr>
          <w:b/>
          <w:sz w:val="24"/>
          <w:szCs w:val="24"/>
        </w:rPr>
        <w:t xml:space="preserve">      </w:t>
      </w:r>
      <w:r w:rsidR="00143A05">
        <w:rPr>
          <w:b/>
          <w:sz w:val="24"/>
          <w:szCs w:val="24"/>
        </w:rPr>
        <w:t xml:space="preserve">                                                                            </w:t>
      </w:r>
    </w:p>
    <w:p w14:paraId="444CEC51" w14:textId="537CB932" w:rsidR="001343B1" w:rsidRPr="009A60DB" w:rsidRDefault="00143A05" w:rsidP="009A60DB">
      <w:pPr>
        <w:tabs>
          <w:tab w:val="left" w:pos="8380"/>
        </w:tabs>
        <w:spacing w:line="336" w:lineRule="auto"/>
        <w:ind w:hanging="2"/>
      </w:pPr>
      <w:r>
        <w:rPr>
          <w:b/>
          <w:sz w:val="24"/>
          <w:szCs w:val="24"/>
        </w:rPr>
        <w:tab/>
        <w:t xml:space="preserve">                                                                                                     </w:t>
      </w:r>
      <w:r w:rsidR="00142391" w:rsidRPr="009A60DB">
        <w:rPr>
          <w:b/>
        </w:rPr>
        <w:t>HIỆU TRƯỞNG</w:t>
      </w:r>
    </w:p>
    <w:p w14:paraId="5612C075" w14:textId="77777777" w:rsidR="00143A05" w:rsidRDefault="00143A05" w:rsidP="009A60DB">
      <w:pPr>
        <w:tabs>
          <w:tab w:val="left" w:pos="8380"/>
        </w:tabs>
        <w:spacing w:line="336" w:lineRule="auto"/>
        <w:ind w:left="0" w:hanging="3"/>
        <w:rPr>
          <w:lang w:val="vi-VN"/>
        </w:rPr>
      </w:pPr>
    </w:p>
    <w:p w14:paraId="63484B31" w14:textId="77777777" w:rsidR="008A51D3" w:rsidRPr="008A51D3" w:rsidRDefault="008A51D3" w:rsidP="009A60DB">
      <w:pPr>
        <w:tabs>
          <w:tab w:val="left" w:pos="8380"/>
        </w:tabs>
        <w:spacing w:line="336" w:lineRule="auto"/>
        <w:ind w:left="0" w:hanging="3"/>
        <w:rPr>
          <w:lang w:val="vi-VN"/>
        </w:rPr>
      </w:pPr>
      <w:bookmarkStart w:id="0" w:name="_GoBack"/>
      <w:bookmarkEnd w:id="0"/>
    </w:p>
    <w:p w14:paraId="286E2AF6" w14:textId="73BFD9EC" w:rsidR="001343B1" w:rsidRPr="009A60DB" w:rsidRDefault="00142391" w:rsidP="009A60DB">
      <w:pPr>
        <w:ind w:left="0" w:hanging="3"/>
      </w:pPr>
      <w:r w:rsidRPr="009A60DB">
        <w:rPr>
          <w:b/>
        </w:rPr>
        <w:t xml:space="preserve">                                                                                   </w:t>
      </w:r>
      <w:r w:rsidR="009A60DB">
        <w:rPr>
          <w:b/>
        </w:rPr>
        <w:t xml:space="preserve">   </w:t>
      </w:r>
      <w:r w:rsidRPr="009A60DB">
        <w:rPr>
          <w:b/>
        </w:rPr>
        <w:t>Nguyễn Văn Mua</w:t>
      </w:r>
    </w:p>
    <w:sectPr w:rsidR="001343B1" w:rsidRPr="009A60DB">
      <w:pgSz w:w="11906" w:h="16838"/>
      <w:pgMar w:top="540" w:right="656" w:bottom="45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0DD"/>
    <w:multiLevelType w:val="hybridMultilevel"/>
    <w:tmpl w:val="6C92ACD6"/>
    <w:lvl w:ilvl="0" w:tplc="729A1142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53F34B03"/>
    <w:multiLevelType w:val="hybridMultilevel"/>
    <w:tmpl w:val="F29274F2"/>
    <w:lvl w:ilvl="0" w:tplc="A47A5D76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5B132C0B"/>
    <w:multiLevelType w:val="hybridMultilevel"/>
    <w:tmpl w:val="E61AFDBA"/>
    <w:lvl w:ilvl="0" w:tplc="D26E5D26">
      <w:start w:val="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68FE221E"/>
    <w:multiLevelType w:val="hybridMultilevel"/>
    <w:tmpl w:val="188890B0"/>
    <w:lvl w:ilvl="0" w:tplc="8796EC84">
      <w:start w:val="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</w:compat>
  <w:rsids>
    <w:rsidRoot w:val="001343B1"/>
    <w:rsid w:val="00021ACF"/>
    <w:rsid w:val="00024BCB"/>
    <w:rsid w:val="000548B9"/>
    <w:rsid w:val="00065801"/>
    <w:rsid w:val="00080110"/>
    <w:rsid w:val="0009102B"/>
    <w:rsid w:val="000E5453"/>
    <w:rsid w:val="000E68D3"/>
    <w:rsid w:val="00116E4A"/>
    <w:rsid w:val="00127824"/>
    <w:rsid w:val="001343B1"/>
    <w:rsid w:val="00142391"/>
    <w:rsid w:val="00143A05"/>
    <w:rsid w:val="001B14BE"/>
    <w:rsid w:val="001C3B62"/>
    <w:rsid w:val="001D01AA"/>
    <w:rsid w:val="001F19E7"/>
    <w:rsid w:val="00236905"/>
    <w:rsid w:val="002459E7"/>
    <w:rsid w:val="00250CE5"/>
    <w:rsid w:val="00263107"/>
    <w:rsid w:val="002814BB"/>
    <w:rsid w:val="0028280E"/>
    <w:rsid w:val="002A1AEF"/>
    <w:rsid w:val="002B0EC4"/>
    <w:rsid w:val="002E7982"/>
    <w:rsid w:val="002F2902"/>
    <w:rsid w:val="003211D8"/>
    <w:rsid w:val="00321468"/>
    <w:rsid w:val="00341489"/>
    <w:rsid w:val="00390C2E"/>
    <w:rsid w:val="003931B3"/>
    <w:rsid w:val="00394C5C"/>
    <w:rsid w:val="003A3226"/>
    <w:rsid w:val="003F039F"/>
    <w:rsid w:val="003F0D4E"/>
    <w:rsid w:val="003F12CA"/>
    <w:rsid w:val="004056AE"/>
    <w:rsid w:val="004060A4"/>
    <w:rsid w:val="004069D5"/>
    <w:rsid w:val="004518CA"/>
    <w:rsid w:val="004B22DD"/>
    <w:rsid w:val="004D47DF"/>
    <w:rsid w:val="004F52FC"/>
    <w:rsid w:val="00501ECF"/>
    <w:rsid w:val="005041B7"/>
    <w:rsid w:val="00506382"/>
    <w:rsid w:val="005067CE"/>
    <w:rsid w:val="00515B6E"/>
    <w:rsid w:val="00527B46"/>
    <w:rsid w:val="0053133C"/>
    <w:rsid w:val="00552889"/>
    <w:rsid w:val="00564D2B"/>
    <w:rsid w:val="005722E5"/>
    <w:rsid w:val="00584634"/>
    <w:rsid w:val="005A0113"/>
    <w:rsid w:val="005C60AD"/>
    <w:rsid w:val="005F03F9"/>
    <w:rsid w:val="005F44F5"/>
    <w:rsid w:val="005F4F32"/>
    <w:rsid w:val="00617559"/>
    <w:rsid w:val="0062349B"/>
    <w:rsid w:val="0062701B"/>
    <w:rsid w:val="0063185F"/>
    <w:rsid w:val="0063432E"/>
    <w:rsid w:val="0065138A"/>
    <w:rsid w:val="00651E2E"/>
    <w:rsid w:val="0066124E"/>
    <w:rsid w:val="00671BB6"/>
    <w:rsid w:val="0068495C"/>
    <w:rsid w:val="0069698A"/>
    <w:rsid w:val="006A7CE6"/>
    <w:rsid w:val="006D7DF4"/>
    <w:rsid w:val="006F1342"/>
    <w:rsid w:val="00723858"/>
    <w:rsid w:val="007244F1"/>
    <w:rsid w:val="00735567"/>
    <w:rsid w:val="00735E2F"/>
    <w:rsid w:val="00745939"/>
    <w:rsid w:val="0074781A"/>
    <w:rsid w:val="00766485"/>
    <w:rsid w:val="007705C6"/>
    <w:rsid w:val="00780A9F"/>
    <w:rsid w:val="0079422F"/>
    <w:rsid w:val="0079789E"/>
    <w:rsid w:val="007E176D"/>
    <w:rsid w:val="008234D3"/>
    <w:rsid w:val="00870ADE"/>
    <w:rsid w:val="008A416F"/>
    <w:rsid w:val="008A4313"/>
    <w:rsid w:val="008A51D3"/>
    <w:rsid w:val="008A7A01"/>
    <w:rsid w:val="008B0DBC"/>
    <w:rsid w:val="008B0DDE"/>
    <w:rsid w:val="008C460B"/>
    <w:rsid w:val="008D3D54"/>
    <w:rsid w:val="008F1D33"/>
    <w:rsid w:val="00927E06"/>
    <w:rsid w:val="00956942"/>
    <w:rsid w:val="009636EE"/>
    <w:rsid w:val="009A60DB"/>
    <w:rsid w:val="009B7644"/>
    <w:rsid w:val="009F307E"/>
    <w:rsid w:val="00A11D6D"/>
    <w:rsid w:val="00A12E52"/>
    <w:rsid w:val="00A16E02"/>
    <w:rsid w:val="00A81D4A"/>
    <w:rsid w:val="00A8645C"/>
    <w:rsid w:val="00AC3592"/>
    <w:rsid w:val="00AF3C71"/>
    <w:rsid w:val="00AF5AE9"/>
    <w:rsid w:val="00B1792B"/>
    <w:rsid w:val="00B2598D"/>
    <w:rsid w:val="00B368B9"/>
    <w:rsid w:val="00B45FDE"/>
    <w:rsid w:val="00B471BD"/>
    <w:rsid w:val="00B50030"/>
    <w:rsid w:val="00B65D8A"/>
    <w:rsid w:val="00BA5204"/>
    <w:rsid w:val="00BB0701"/>
    <w:rsid w:val="00BD391C"/>
    <w:rsid w:val="00C265AA"/>
    <w:rsid w:val="00C3527C"/>
    <w:rsid w:val="00C36D88"/>
    <w:rsid w:val="00C6037C"/>
    <w:rsid w:val="00C617E1"/>
    <w:rsid w:val="00C95C37"/>
    <w:rsid w:val="00D02521"/>
    <w:rsid w:val="00D10822"/>
    <w:rsid w:val="00D14B4E"/>
    <w:rsid w:val="00D42786"/>
    <w:rsid w:val="00D73907"/>
    <w:rsid w:val="00DA03F3"/>
    <w:rsid w:val="00DA4C1C"/>
    <w:rsid w:val="00DA4FCE"/>
    <w:rsid w:val="00DD380C"/>
    <w:rsid w:val="00DE5B5B"/>
    <w:rsid w:val="00E06A18"/>
    <w:rsid w:val="00E622F6"/>
    <w:rsid w:val="00E82FBB"/>
    <w:rsid w:val="00E83DC5"/>
    <w:rsid w:val="00E921E4"/>
    <w:rsid w:val="00EA1CB2"/>
    <w:rsid w:val="00EF3B1A"/>
    <w:rsid w:val="00F335E7"/>
    <w:rsid w:val="00F53E70"/>
    <w:rsid w:val="00F86BC2"/>
    <w:rsid w:val="00FB0CDA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7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05"/>
    <w:pPr>
      <w:ind w:left="720"/>
      <w:contextualSpacing/>
    </w:pPr>
  </w:style>
  <w:style w:type="paragraph" w:styleId="NoSpacing">
    <w:name w:val="No Spacing"/>
    <w:uiPriority w:val="1"/>
    <w:qFormat/>
    <w:rsid w:val="00B471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05"/>
    <w:pPr>
      <w:ind w:left="720"/>
      <w:contextualSpacing/>
    </w:pPr>
  </w:style>
  <w:style w:type="paragraph" w:styleId="NoSpacing">
    <w:name w:val="No Spacing"/>
    <w:uiPriority w:val="1"/>
    <w:qFormat/>
    <w:rsid w:val="00B471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t2Yo83rMO4kiP6JBBKqZLwU3w==">AMUW2mXgXMfbF5Mpvx+NcCSv8mXBAabZYc/ki8df86sTIHU6LdM/ttYP4hpExZyXIZwf1Tx7UlC7xFRbpRBwMLSNz0awXD55ZQZM+3rHM1ehKUz/idbgVXU=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155</cp:revision>
  <dcterms:created xsi:type="dcterms:W3CDTF">2021-10-25T02:26:00Z</dcterms:created>
  <dcterms:modified xsi:type="dcterms:W3CDTF">2024-10-30T02:06:00Z</dcterms:modified>
</cp:coreProperties>
</file>